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8E164">
      <w:pPr>
        <w:pStyle w:val="11"/>
        <w:jc w:val="center"/>
        <w:rPr>
          <w:rFonts w:hint="eastAsia" w:ascii="方正小标宋简体" w:hAnsi="Times New Roman" w:eastAsia="方正小标宋简体" w:cs="Times New Roman"/>
          <w:kern w:val="2"/>
          <w:sz w:val="44"/>
          <w:szCs w:val="44"/>
          <w:lang w:val="en-US" w:eastAsia="zh-CN" w:bidi="ar-SA"/>
        </w:rPr>
      </w:pPr>
      <w:r>
        <w:rPr>
          <w:rFonts w:hint="eastAsia" w:ascii="方正小标宋简体" w:hAnsi="Times New Roman" w:eastAsia="方正小标宋简体" w:cs="Times New Roman"/>
          <w:kern w:val="2"/>
          <w:sz w:val="44"/>
          <w:szCs w:val="44"/>
          <w:lang w:val="en-US" w:eastAsia="zh-CN" w:bidi="ar-SA"/>
        </w:rPr>
        <w:t>河池市纤维检验所</w:t>
      </w:r>
    </w:p>
    <w:p w14:paraId="7E88C0FC">
      <w:pPr>
        <w:pStyle w:val="11"/>
        <w:jc w:val="center"/>
        <w:rPr>
          <w:rFonts w:hint="eastAsia" w:ascii="方正小标宋简体" w:hAnsi="Times New Roman" w:eastAsia="方正小标宋简体" w:cs="Times New Roman"/>
          <w:kern w:val="2"/>
          <w:sz w:val="44"/>
          <w:szCs w:val="44"/>
          <w:lang w:val="en-US" w:eastAsia="zh-CN" w:bidi="ar-SA"/>
        </w:rPr>
        <w:sectPr>
          <w:headerReference r:id="rId3" w:type="default"/>
          <w:footerReference r:id="rId4" w:type="default"/>
          <w:pgSz w:w="11900" w:h="16840"/>
          <w:pgMar w:top="4713" w:right="1913" w:bottom="4713" w:left="2020" w:header="4285" w:footer="2381" w:gutter="0"/>
          <w:pgBorders>
            <w:top w:val="none" w:sz="0" w:space="0"/>
            <w:left w:val="none" w:sz="0" w:space="0"/>
            <w:bottom w:val="none" w:sz="0" w:space="0"/>
            <w:right w:val="none" w:sz="0" w:space="0"/>
          </w:pgBorders>
          <w:pgNumType w:fmt="decimal" w:start="1"/>
          <w:cols w:space="720" w:num="1"/>
          <w:docGrid w:linePitch="360" w:charSpace="0"/>
        </w:sectPr>
      </w:pPr>
      <w:r>
        <w:rPr>
          <w:rFonts w:hint="eastAsia" w:ascii="方正小标宋简体" w:hAnsi="Times New Roman" w:eastAsia="方正小标宋简体" w:cs="Times New Roman"/>
          <w:kern w:val="2"/>
          <w:sz w:val="44"/>
          <w:szCs w:val="44"/>
          <w:lang w:val="en-US" w:eastAsia="zh-CN" w:bidi="ar-SA"/>
        </w:rPr>
        <w:t>2025年度部门预算公开及“三公”经费预算编制说明</w:t>
      </w:r>
    </w:p>
    <w:p w14:paraId="2F10F636">
      <w:pPr>
        <w:pStyle w:val="13"/>
        <w:keepNext/>
        <w:keepLines/>
        <w:spacing w:after="240"/>
        <w:jc w:val="center"/>
        <w:rPr>
          <w:rFonts w:hint="eastAsia" w:ascii="黑体" w:hAnsi="黑体" w:eastAsia="黑体" w:cs="黑体"/>
          <w:sz w:val="32"/>
          <w:szCs w:val="32"/>
        </w:rPr>
      </w:pPr>
      <w:bookmarkStart w:id="0" w:name="bookmark1"/>
      <w:bookmarkStart w:id="1" w:name="bookmark2"/>
      <w:bookmarkStart w:id="2" w:name="bookmark0"/>
      <w:r>
        <w:rPr>
          <w:rFonts w:hint="eastAsia" w:ascii="黑体" w:hAnsi="黑体" w:eastAsia="黑体" w:cs="黑体"/>
          <w:sz w:val="32"/>
          <w:szCs w:val="32"/>
        </w:rPr>
        <w:t>目录</w:t>
      </w:r>
      <w:bookmarkEnd w:id="0"/>
      <w:bookmarkEnd w:id="1"/>
      <w:bookmarkEnd w:id="2"/>
    </w:p>
    <w:p w14:paraId="55E64BDA">
      <w:pPr>
        <w:pStyle w:val="17"/>
        <w:ind w:left="0" w:leftChars="0" w:firstLine="320" w:firstLineChars="100"/>
        <w:jc w:val="left"/>
        <w:rPr>
          <w:rFonts w:hint="eastAsia" w:ascii="黑体" w:hAnsi="宋体" w:eastAsia="黑体" w:cs="Times New Roman"/>
          <w:kern w:val="2"/>
          <w:sz w:val="32"/>
          <w:szCs w:val="32"/>
          <w:lang w:val="en-US" w:eastAsia="zh-CN" w:bidi="ar-SA"/>
        </w:rPr>
      </w:pPr>
      <w:r>
        <w:rPr>
          <w:rFonts w:hint="eastAsia" w:ascii="黑体" w:hAnsi="宋体" w:eastAsia="黑体" w:cs="Times New Roman"/>
          <w:kern w:val="2"/>
          <w:sz w:val="32"/>
          <w:szCs w:val="32"/>
          <w:lang w:val="en-US" w:eastAsia="zh-CN" w:bidi="ar-SA"/>
        </w:rPr>
        <w:t>第一部分：</w:t>
      </w:r>
      <w:r>
        <w:rPr>
          <w:rFonts w:ascii="黑体" w:hAnsi="黑体" w:eastAsia="黑体" w:cs="黑体"/>
          <w:sz w:val="32"/>
          <w:u w:color="auto"/>
        </w:rPr>
        <w:t>河池市纤维检验所单位概况</w:t>
      </w:r>
    </w:p>
    <w:p w14:paraId="2B49CF43">
      <w:pPr>
        <w:pStyle w:val="17"/>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一、主要职责</w:t>
      </w:r>
    </w:p>
    <w:p w14:paraId="2D3F517B">
      <w:pPr>
        <w:pStyle w:val="17"/>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二、机构设置情况</w:t>
      </w:r>
    </w:p>
    <w:p w14:paraId="6433E5C4">
      <w:pPr>
        <w:pStyle w:val="17"/>
        <w:ind w:left="0" w:leftChars="0" w:firstLine="320" w:firstLineChars="100"/>
        <w:jc w:val="left"/>
        <w:rPr>
          <w:rFonts w:hint="eastAsia" w:ascii="黑体" w:hAnsi="宋体" w:eastAsia="黑体" w:cs="Times New Roman"/>
          <w:kern w:val="2"/>
          <w:sz w:val="32"/>
          <w:szCs w:val="32"/>
          <w:lang w:val="en-US" w:eastAsia="zh-CN" w:bidi="ar-SA"/>
        </w:rPr>
      </w:pPr>
      <w:r>
        <w:rPr>
          <w:rFonts w:hint="eastAsia" w:ascii="黑体" w:hAnsi="宋体" w:eastAsia="黑体" w:cs="Times New Roman"/>
          <w:kern w:val="2"/>
          <w:sz w:val="32"/>
          <w:szCs w:val="32"/>
          <w:lang w:val="en-US" w:eastAsia="zh-CN" w:bidi="ar-SA"/>
        </w:rPr>
        <w:t>第二部分：</w:t>
      </w:r>
      <w:r>
        <w:rPr>
          <w:rFonts w:ascii="黑体" w:hAnsi="黑体" w:eastAsia="黑体" w:cs="黑体"/>
          <w:sz w:val="32"/>
          <w:u w:color="auto"/>
        </w:rPr>
        <w:t>河池市纤维检验所2025部门预算情况说明</w:t>
      </w:r>
    </w:p>
    <w:p w14:paraId="32E1BA1B">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一、部门收支总体情况说明</w:t>
      </w:r>
    </w:p>
    <w:p w14:paraId="514EA591">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二、部门收入总体情况说明</w:t>
      </w:r>
    </w:p>
    <w:p w14:paraId="22684BAF">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三、部门支出总体情况说明</w:t>
      </w:r>
    </w:p>
    <w:p w14:paraId="0FF4A7CE">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四、财政拨款收支总体情况说明</w:t>
      </w:r>
    </w:p>
    <w:p w14:paraId="7E1E1068">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五、一般公共预算支出情况说明</w:t>
      </w:r>
    </w:p>
    <w:p w14:paraId="4A280FD1">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六、一般公共预算基本支出情况说明</w:t>
      </w:r>
    </w:p>
    <w:p w14:paraId="2A064083">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七、一般公共预算“三公”经费支出情况说明</w:t>
      </w:r>
    </w:p>
    <w:p w14:paraId="5AB41D6C">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八、政府性基金预算支出情况说明</w:t>
      </w:r>
    </w:p>
    <w:p w14:paraId="52F9477A">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九、国有资本经营预算支出情况说明</w:t>
      </w:r>
    </w:p>
    <w:p w14:paraId="0C804038">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十、其他重要事项情况说明</w:t>
      </w:r>
    </w:p>
    <w:p w14:paraId="3116748F">
      <w:pPr>
        <w:pStyle w:val="17"/>
        <w:ind w:left="0" w:leftChars="0" w:firstLine="320" w:firstLineChars="100"/>
        <w:jc w:val="left"/>
        <w:rPr>
          <w:rFonts w:hint="eastAsia" w:ascii="黑体" w:hAnsi="黑体" w:eastAsia="黑体" w:cs="黑体"/>
          <w:sz w:val="32"/>
          <w:szCs w:val="32"/>
        </w:rPr>
      </w:pPr>
      <w:r>
        <w:rPr>
          <w:rFonts w:hint="eastAsia" w:ascii="黑体" w:hAnsi="黑体" w:eastAsia="黑体" w:cs="黑体"/>
          <w:sz w:val="32"/>
          <w:szCs w:val="32"/>
        </w:rPr>
        <w:t>第三部分</w:t>
      </w:r>
      <w:r>
        <w:rPr>
          <w:rFonts w:hint="eastAsia" w:ascii="黑体" w:hAnsi="黑体" w:eastAsia="黑体" w:cs="黑体"/>
          <w:sz w:val="32"/>
          <w:szCs w:val="32"/>
          <w:lang w:eastAsia="zh-CN"/>
        </w:rPr>
        <w:t>：</w:t>
      </w:r>
      <w:r>
        <w:rPr>
          <w:rFonts w:ascii="黑体" w:hAnsi="黑体" w:eastAsia="黑体" w:cs="黑体"/>
          <w:sz w:val="32"/>
          <w:u w:color="auto"/>
        </w:rPr>
        <w:t>河池市纤维检验所2025</w:t>
      </w:r>
      <w:r>
        <w:rPr>
          <w:rFonts w:hint="eastAsia" w:ascii="黑体" w:hAnsi="黑体" w:eastAsia="黑体" w:cs="黑体"/>
          <w:sz w:val="32"/>
          <w:szCs w:val="32"/>
          <w:u w:color="auto"/>
        </w:rPr>
        <w:t>年</w:t>
      </w:r>
      <w:r>
        <w:rPr>
          <w:rFonts w:hint="eastAsia" w:ascii="黑体" w:hAnsi="黑体" w:eastAsia="黑体" w:cs="黑体"/>
          <w:sz w:val="32"/>
          <w:szCs w:val="32"/>
        </w:rPr>
        <w:t>部门预算</w:t>
      </w:r>
      <w:r>
        <w:rPr>
          <w:rFonts w:hint="eastAsia" w:ascii="黑体" w:hAnsi="黑体" w:eastAsia="黑体" w:cs="黑体"/>
          <w:sz w:val="32"/>
          <w:szCs w:val="32"/>
          <w:lang w:val="en-US" w:eastAsia="zh-CN"/>
        </w:rPr>
        <w:t>相关报</w:t>
      </w:r>
      <w:r>
        <w:rPr>
          <w:rFonts w:hint="eastAsia" w:ascii="黑体" w:hAnsi="黑体" w:eastAsia="黑体" w:cs="黑体"/>
          <w:sz w:val="32"/>
          <w:szCs w:val="32"/>
        </w:rPr>
        <w:t>表</w:t>
      </w:r>
    </w:p>
    <w:p w14:paraId="68EA78ED">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一、部门收支总体情况表</w:t>
      </w:r>
    </w:p>
    <w:p w14:paraId="38DFE2E5">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二、部门收入总体情况表</w:t>
      </w:r>
    </w:p>
    <w:p w14:paraId="00F786DB">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三、部门支出总体情况表</w:t>
      </w:r>
    </w:p>
    <w:p w14:paraId="1F08B6AD">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四、财政拨款收支总体情况表</w:t>
      </w:r>
    </w:p>
    <w:p w14:paraId="6459881A">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五、一般公共预算支出情况表</w:t>
      </w:r>
    </w:p>
    <w:p w14:paraId="2F235734">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六、一般公共预算基本支出情况表</w:t>
      </w:r>
    </w:p>
    <w:p w14:paraId="57C0F831">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七、财政拨款“三公”经费、会议费和培训费</w:t>
      </w:r>
    </w:p>
    <w:p w14:paraId="0E1EB615">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八、政府性基金预算支出情况表</w:t>
      </w:r>
    </w:p>
    <w:p w14:paraId="3CC4ACC3">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九、国有资本经营预算支出情况表</w:t>
      </w:r>
    </w:p>
    <w:p w14:paraId="52BE92D6">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十、202</w:t>
      </w:r>
      <w:r>
        <w:rPr>
          <w:rFonts w:hint="eastAsia" w:ascii="仿宋_GB2312" w:hAnsi="宋体" w:eastAsia="仿宋_GB2312" w:cs="Times New Roman"/>
          <w:kern w:val="2"/>
          <w:sz w:val="32"/>
          <w:szCs w:val="32"/>
          <w:lang w:val="en-US" w:eastAsia="zh-CN" w:bidi="ar-SA"/>
        </w:rPr>
        <w:t>5</w:t>
      </w:r>
      <w:r>
        <w:rPr>
          <w:rFonts w:hint="eastAsia" w:ascii="仿宋_GB2312" w:hAnsi="宋体" w:eastAsia="仿宋_GB2312" w:cs="Times New Roman"/>
          <w:kern w:val="2"/>
          <w:sz w:val="32"/>
          <w:szCs w:val="32"/>
          <w:lang w:eastAsia="zh-CN" w:bidi="ar-SA"/>
        </w:rPr>
        <w:t>年度预算项目绩效目标公开表</w:t>
      </w:r>
    </w:p>
    <w:p w14:paraId="32848003">
      <w:pPr>
        <w:pStyle w:val="17"/>
        <w:ind w:left="0" w:leftChars="0" w:firstLine="320" w:firstLineChars="100"/>
        <w:jc w:val="left"/>
        <w:rPr>
          <w:rFonts w:hint="eastAsia" w:asciiTheme="minorEastAsia" w:hAnsiTheme="minorEastAsia" w:eastAsiaTheme="minorEastAsia" w:cstheme="minorEastAsia"/>
          <w:sz w:val="32"/>
          <w:szCs w:val="32"/>
          <w:lang w:eastAsia="zh-CN"/>
        </w:rPr>
        <w:sectPr>
          <w:footerReference r:id="rId5" w:type="default"/>
          <w:pgSz w:w="11900" w:h="16840"/>
          <w:pgMar w:top="1508" w:right="1674" w:bottom="1508" w:left="1851" w:header="0" w:footer="1077" w:gutter="0"/>
          <w:pgBorders>
            <w:top w:val="none" w:sz="0" w:space="0"/>
            <w:left w:val="none" w:sz="0" w:space="0"/>
            <w:bottom w:val="none" w:sz="0" w:space="0"/>
            <w:right w:val="none" w:sz="0" w:space="0"/>
          </w:pgBorders>
          <w:pgNumType w:fmt="decimal"/>
          <w:cols w:space="720" w:num="1"/>
          <w:docGrid w:linePitch="360" w:charSpace="0"/>
        </w:sectPr>
      </w:pPr>
      <w:r>
        <w:rPr>
          <w:rFonts w:hint="eastAsia" w:ascii="黑体" w:hAnsi="黑体" w:eastAsia="黑体" w:cs="黑体"/>
          <w:sz w:val="32"/>
          <w:szCs w:val="32"/>
        </w:rPr>
        <w:t>第四部分</w:t>
      </w:r>
      <w:r>
        <w:rPr>
          <w:rFonts w:hint="eastAsia" w:ascii="黑体" w:hAnsi="黑体" w:eastAsia="黑体" w:cs="黑体"/>
          <w:sz w:val="32"/>
          <w:szCs w:val="32"/>
          <w:lang w:eastAsia="zh-CN"/>
        </w:rPr>
        <w:t>：</w:t>
      </w:r>
      <w:r>
        <w:rPr>
          <w:rFonts w:hint="eastAsia" w:ascii="黑体" w:hAnsi="黑体" w:eastAsia="黑体" w:cs="黑体"/>
          <w:sz w:val="32"/>
          <w:szCs w:val="32"/>
        </w:rPr>
        <w:t>名词</w:t>
      </w:r>
      <w:r>
        <w:rPr>
          <w:rFonts w:hint="eastAsia" w:ascii="黑体" w:hAnsi="黑体" w:eastAsia="黑体" w:cs="黑体"/>
          <w:sz w:val="32"/>
          <w:szCs w:val="32"/>
          <w:lang w:val="en-US" w:eastAsia="zh-CN"/>
        </w:rPr>
        <w:t>解释</w:t>
      </w:r>
    </w:p>
    <w:p w14:paraId="6EFD6CFA">
      <w:pPr>
        <w:pStyle w:val="13"/>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rFonts w:hint="eastAsia" w:ascii="黑体" w:hAnsi="黑体" w:eastAsia="黑体" w:cs="黑体"/>
          <w:b w:val="0"/>
          <w:bCs w:val="0"/>
          <w:sz w:val="32"/>
          <w:szCs w:val="32"/>
        </w:rPr>
      </w:pPr>
      <w:bookmarkStart w:id="3" w:name="bookmark13"/>
      <w:bookmarkStart w:id="4" w:name="bookmark12"/>
      <w:bookmarkStart w:id="5" w:name="bookmark14"/>
      <w:r>
        <w:rPr>
          <w:rFonts w:hint="eastAsia" w:ascii="黑体" w:hAnsi="黑体" w:eastAsia="黑体" w:cs="黑体"/>
          <w:b w:val="0"/>
          <w:bCs w:val="0"/>
          <w:sz w:val="32"/>
          <w:szCs w:val="32"/>
        </w:rPr>
        <w:t>第一部分</w:t>
      </w:r>
      <w:r>
        <w:rPr>
          <w:rFonts w:hint="eastAsia" w:ascii="黑体" w:hAnsi="黑体" w:eastAsia="黑体" w:cs="黑体"/>
          <w:b w:val="0"/>
          <w:bCs w:val="0"/>
          <w:sz w:val="32"/>
          <w:szCs w:val="32"/>
          <w:lang w:eastAsia="zh-CN"/>
        </w:rPr>
        <w:t>：</w:t>
      </w:r>
      <w:r>
        <w:rPr>
          <w:rFonts w:ascii="黑体" w:hAnsi="黑体" w:eastAsia="黑体" w:cs="黑体"/>
          <w:sz w:val="32"/>
          <w:u w:color="auto"/>
        </w:rPr>
        <w:t>河池市纤维检验所</w:t>
      </w:r>
      <w:r>
        <w:rPr>
          <w:rFonts w:hint="eastAsia" w:ascii="黑体" w:hAnsi="黑体" w:eastAsia="黑体" w:cs="黑体"/>
          <w:b w:val="0"/>
          <w:bCs w:val="0"/>
          <w:sz w:val="32"/>
          <w:szCs w:val="32"/>
        </w:rPr>
        <w:t>概况</w:t>
      </w:r>
      <w:bookmarkEnd w:id="3"/>
      <w:bookmarkEnd w:id="4"/>
      <w:bookmarkEnd w:id="5"/>
    </w:p>
    <w:p w14:paraId="376F0B25">
      <w:pPr>
        <w:pStyle w:val="17"/>
        <w:spacing w:after="0" w:line="619" w:lineRule="exact"/>
        <w:ind w:firstLine="620"/>
        <w:jc w:val="left"/>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一、主要职责</w:t>
      </w:r>
    </w:p>
    <w:p w14:paraId="43CC0B0B">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single"/>
          <w:lang w:val="en-US" w:eastAsia="zh-CN" w:bidi="ar-SA"/>
        </w:rPr>
      </w:pPr>
      <w:r>
        <w:rPr>
          <w:rFonts w:hint="eastAsia" w:ascii="仿宋_GB2312" w:hAnsi="宋体" w:eastAsia="仿宋_GB2312" w:cs="Times New Roman"/>
          <w:kern w:val="2"/>
          <w:sz w:val="32"/>
          <w:szCs w:val="32"/>
          <w:highlight w:val="none"/>
          <w:u w:val="single"/>
          <w:lang w:val="en-US" w:eastAsia="zh-CN" w:bidi="ar-SA"/>
        </w:rPr>
        <w:t>为保证产品质量提供技术支持，向国家市场监督管理总局直属机构中国纤维质量监测中心、河池市政府行政主管部门及其他各政府相关职能部门以及社会提供蚕丝等产品质量技术指标。</w:t>
      </w:r>
    </w:p>
    <w:p w14:paraId="02A1009E">
      <w:pPr>
        <w:pStyle w:val="17"/>
        <w:spacing w:after="0" w:line="619" w:lineRule="exact"/>
        <w:ind w:firstLine="620"/>
        <w:jc w:val="left"/>
        <w:rPr>
          <w:rFonts w:hint="eastAsia" w:ascii="黑体" w:hAnsi="Times New Roman" w:eastAsia="黑体" w:cs="Times New Roman"/>
          <w:kern w:val="2"/>
          <w:sz w:val="32"/>
          <w:szCs w:val="32"/>
          <w:lang w:val="en-US" w:eastAsia="zh-CN" w:bidi="ar-SA"/>
        </w:rPr>
      </w:pPr>
      <w:bookmarkStart w:id="6" w:name="bookmark24"/>
      <w:r>
        <w:rPr>
          <w:rFonts w:hint="eastAsia" w:ascii="黑体" w:hAnsi="Times New Roman" w:eastAsia="黑体" w:cs="Times New Roman"/>
          <w:kern w:val="2"/>
          <w:sz w:val="32"/>
          <w:szCs w:val="32"/>
          <w:lang w:val="en-US" w:eastAsia="zh-CN" w:bidi="ar-SA"/>
        </w:rPr>
        <w:t>二</w:t>
      </w:r>
      <w:bookmarkEnd w:id="6"/>
      <w:r>
        <w:rPr>
          <w:rFonts w:hint="eastAsia" w:ascii="黑体" w:hAnsi="Times New Roman" w:eastAsia="黑体" w:cs="Times New Roman"/>
          <w:kern w:val="2"/>
          <w:sz w:val="32"/>
          <w:szCs w:val="32"/>
          <w:lang w:val="en-US" w:eastAsia="zh-CN" w:bidi="ar-SA"/>
        </w:rPr>
        <w:t>、机构设置情况</w:t>
      </w:r>
    </w:p>
    <w:p w14:paraId="2BE7599F">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single"/>
          <w:lang w:val="en-US" w:eastAsia="zh-CN" w:bidi="ar-SA"/>
        </w:rPr>
      </w:pPr>
      <w:r>
        <w:rPr>
          <w:rFonts w:hint="eastAsia" w:ascii="仿宋_GB2312" w:hAnsi="宋体" w:eastAsia="仿宋_GB2312" w:cs="Times New Roman"/>
          <w:kern w:val="2"/>
          <w:sz w:val="32"/>
          <w:szCs w:val="32"/>
          <w:highlight w:val="none"/>
          <w:u w:val="single"/>
          <w:lang w:val="en-US" w:eastAsia="zh-CN" w:bidi="ar-SA"/>
        </w:rPr>
        <w:t>我单位为财政全额拨款事业单位，核定编制人员9人，在编在岗人员9人，编外人员16人，编外人员中含政府购买服务岗位人员3人和聘用人员13人。在职人员及政府购买服务岗位人员工资和社会保险缴费单位部分的资金来源为财政全额拨款，编外聘用人员工资和社会保险缴费单位部分资金来源为国家市场监督管理局中国纤维质量监测中心按年度公检任务预拨的纤维公证检验经费及开展的其他辅助业务所得少量经费，预拨经费为专款专用，不得作为他用。</w:t>
      </w:r>
    </w:p>
    <w:p w14:paraId="421B4C19">
      <w:pPr>
        <w:pStyle w:val="19"/>
        <w:spacing w:line="623" w:lineRule="exact"/>
        <w:ind w:firstLine="1018" w:firstLineChars="0"/>
        <w:jc w:val="left"/>
        <w:rPr>
          <w:rFonts w:hint="eastAsia" w:asciiTheme="minorEastAsia" w:hAnsiTheme="minorEastAsia" w:eastAsiaTheme="minorEastAsia" w:cstheme="minorEastAsia"/>
          <w:sz w:val="32"/>
          <w:szCs w:val="32"/>
          <w:highlight w:val="none"/>
          <w:lang w:val="en-US" w:eastAsia="zh-CN"/>
        </w:rPr>
      </w:pPr>
    </w:p>
    <w:p w14:paraId="5966C90D">
      <w:pPr>
        <w:pStyle w:val="19"/>
        <w:spacing w:line="623" w:lineRule="exact"/>
        <w:ind w:firstLine="1018" w:firstLineChars="0"/>
        <w:jc w:val="left"/>
        <w:rPr>
          <w:rFonts w:hint="eastAsia" w:asciiTheme="minorEastAsia" w:hAnsiTheme="minorEastAsia" w:eastAsiaTheme="minorEastAsia" w:cstheme="minorEastAsia"/>
          <w:sz w:val="32"/>
          <w:szCs w:val="32"/>
          <w:highlight w:val="none"/>
          <w:lang w:val="en-US" w:eastAsia="zh-CN"/>
        </w:rPr>
      </w:pPr>
    </w:p>
    <w:p w14:paraId="4230AD62">
      <w:pPr>
        <w:rPr>
          <w:rFonts w:hint="eastAsia" w:asciiTheme="minorEastAsia" w:hAnsiTheme="minorEastAsia" w:eastAsiaTheme="minorEastAsia" w:cstheme="minorEastAsia"/>
          <w:sz w:val="32"/>
          <w:szCs w:val="32"/>
        </w:rPr>
      </w:pPr>
      <w:r>
        <w:br w:type="page"/>
      </w:r>
    </w:p>
    <w:p w14:paraId="2C9D2BB9">
      <w:pPr>
        <w:pStyle w:val="13"/>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rFonts w:hint="eastAsia" w:ascii="黑体" w:hAnsi="黑体" w:eastAsia="黑体" w:cs="黑体"/>
          <w:b w:val="0"/>
          <w:bCs w:val="0"/>
          <w:sz w:val="32"/>
          <w:szCs w:val="32"/>
        </w:rPr>
      </w:pPr>
      <w:bookmarkStart w:id="7" w:name="bookmark68"/>
      <w:bookmarkStart w:id="8" w:name="bookmark69"/>
      <w:bookmarkStart w:id="9" w:name="bookmark70"/>
      <w:bookmarkStart w:id="10" w:name="bookmark27"/>
      <w:bookmarkStart w:id="11" w:name="bookmark26"/>
      <w:bookmarkStart w:id="12" w:name="bookmark28"/>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部分</w:t>
      </w:r>
      <w:r>
        <w:rPr>
          <w:rFonts w:hint="eastAsia" w:ascii="黑体" w:hAnsi="黑体" w:eastAsia="黑体" w:cs="黑体"/>
          <w:b w:val="0"/>
          <w:bCs w:val="0"/>
          <w:sz w:val="32"/>
          <w:szCs w:val="32"/>
          <w:lang w:eastAsia="zh-CN"/>
        </w:rPr>
        <w:t>：</w:t>
      </w:r>
      <w:bookmarkEnd w:id="7"/>
      <w:bookmarkEnd w:id="8"/>
      <w:bookmarkEnd w:id="9"/>
      <w:r>
        <w:rPr>
          <w:rFonts w:hint="eastAsia" w:ascii="黑体" w:hAnsi="黑体" w:eastAsia="黑体" w:cs="黑体"/>
          <w:b w:val="0"/>
          <w:bCs w:val="0"/>
          <w:sz w:val="32"/>
          <w:szCs w:val="32"/>
          <w:lang w:eastAsia="zh-CN"/>
        </w:rPr>
        <w:t>河池市纤维检验所</w:t>
      </w:r>
      <w:r>
        <w:rPr>
          <w:rFonts w:ascii="黑体" w:hAnsi="黑体" w:eastAsia="黑体" w:cs="黑体"/>
          <w:sz w:val="32"/>
          <w:u w:color="auto"/>
        </w:rPr>
        <w:t>2025年部门预算情况说明</w:t>
      </w:r>
    </w:p>
    <w:p w14:paraId="054A4A6C">
      <w:pPr>
        <w:pStyle w:val="17"/>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ascii="黑体" w:hAnsi="Times New Roman" w:eastAsia="黑体" w:cs="Times New Roman"/>
          <w:kern w:val="2"/>
          <w:sz w:val="32"/>
          <w:szCs w:val="32"/>
          <w:lang w:val="en-US" w:eastAsia="zh-CN" w:bidi="ar-SA"/>
        </w:rPr>
      </w:pPr>
      <w:bookmarkStart w:id="13" w:name="bookmark71"/>
      <w:r>
        <w:rPr>
          <w:rFonts w:hint="eastAsia" w:ascii="黑体" w:hAnsi="Times New Roman" w:eastAsia="黑体" w:cs="Times New Roman"/>
          <w:kern w:val="2"/>
          <w:sz w:val="32"/>
          <w:szCs w:val="32"/>
          <w:lang w:val="en-US" w:eastAsia="zh-CN" w:bidi="ar-SA"/>
        </w:rPr>
        <w:t>一</w:t>
      </w:r>
      <w:bookmarkEnd w:id="13"/>
      <w:r>
        <w:rPr>
          <w:rFonts w:hint="eastAsia" w:ascii="黑体" w:hAnsi="Times New Roman" w:eastAsia="黑体" w:cs="Times New Roman"/>
          <w:kern w:val="2"/>
          <w:sz w:val="32"/>
          <w:szCs w:val="32"/>
          <w:lang w:val="en-US" w:eastAsia="zh-CN" w:bidi="ar-SA"/>
        </w:rPr>
        <w:t>、部门预算收支总体情况说明</w:t>
      </w:r>
    </w:p>
    <w:p w14:paraId="2660246D">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我部门总收入</w:t>
      </w:r>
      <w:r>
        <w:rPr>
          <w:rFonts w:ascii="仿宋_GB2312" w:hAnsi="仿宋_GB2312" w:eastAsia="仿宋_GB2312" w:cs="仿宋_GB2312"/>
          <w:sz w:val="32"/>
          <w:u w:color="auto"/>
        </w:rPr>
        <w:t>129.58万元，总支出129.58万元。总收入较202</w:t>
      </w:r>
      <w:r>
        <w:rPr>
          <w:rFonts w:hint="eastAsia" w:ascii="仿宋_GB2312" w:eastAsia="仿宋_GB2312" w:cs="Times New Roman"/>
          <w:kern w:val="2"/>
          <w:sz w:val="32"/>
          <w:szCs w:val="32"/>
          <w:highlight w:val="none"/>
          <w:u w:val="none"/>
          <w:lang w:val="en-US" w:eastAsia="zh-CN" w:bidi="ar-SA"/>
        </w:rPr>
        <w:t>4</w:t>
      </w:r>
      <w:r>
        <w:rPr>
          <w:rFonts w:hint="eastAsia" w:ascii="仿宋_GB2312" w:hAnsi="宋体" w:eastAsia="仿宋_GB2312" w:cs="Times New Roman"/>
          <w:kern w:val="2"/>
          <w:sz w:val="32"/>
          <w:szCs w:val="32"/>
          <w:highlight w:val="none"/>
          <w:u w:val="none"/>
          <w:lang w:val="en-US" w:eastAsia="zh-CN" w:bidi="ar-SA"/>
        </w:rPr>
        <w:t>年度预算数</w:t>
      </w:r>
      <w:r>
        <w:rPr>
          <w:rFonts w:ascii="仿宋_GB2312" w:hAnsi="仿宋_GB2312" w:eastAsia="仿宋_GB2312" w:cs="仿宋_GB2312"/>
          <w:sz w:val="32"/>
          <w:u w:color="auto"/>
        </w:rPr>
        <w:t>113.11万元，增加16.47万元，增长14.56%，主要原因是2024年8月通过人才引进一名在职人员，9月通过事业单位公开招聘招录一名在职人员，在职人员工资福利支出增加及社会保障支出基数增加。总支出较202</w:t>
      </w:r>
      <w:r>
        <w:rPr>
          <w:rFonts w:hint="eastAsia" w:ascii="仿宋_GB2312" w:eastAsia="仿宋_GB2312" w:cs="Times New Roman"/>
          <w:kern w:val="2"/>
          <w:sz w:val="32"/>
          <w:szCs w:val="32"/>
          <w:highlight w:val="none"/>
          <w:u w:val="none"/>
          <w:lang w:val="en-US" w:eastAsia="zh-CN" w:bidi="ar-SA"/>
        </w:rPr>
        <w:t>4</w:t>
      </w:r>
      <w:r>
        <w:rPr>
          <w:rFonts w:hint="eastAsia" w:ascii="仿宋_GB2312" w:hAnsi="宋体" w:eastAsia="仿宋_GB2312" w:cs="Times New Roman"/>
          <w:kern w:val="2"/>
          <w:sz w:val="32"/>
          <w:szCs w:val="32"/>
          <w:highlight w:val="none"/>
          <w:u w:val="none"/>
          <w:lang w:val="en-US" w:eastAsia="zh-CN" w:bidi="ar-SA"/>
        </w:rPr>
        <w:t>年度预算数</w:t>
      </w:r>
      <w:r>
        <w:rPr>
          <w:rFonts w:ascii="仿宋_GB2312" w:hAnsi="仿宋_GB2312" w:eastAsia="仿宋_GB2312" w:cs="仿宋_GB2312"/>
          <w:sz w:val="32"/>
          <w:u w:color="auto"/>
        </w:rPr>
        <w:t>113.11万元，增加16.47万元，增长14.56%，主要原因是2024年8月通过人才引进一名在职人员，9月通过事业单位公开招聘招录一名在职人员，在职人员工资福利支出增加及社会保障支出基数增加。</w:t>
      </w:r>
    </w:p>
    <w:p w14:paraId="624F9721">
      <w:pPr>
        <w:pStyle w:val="17"/>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二、部门收入总体情况说明</w:t>
      </w:r>
    </w:p>
    <w:p w14:paraId="069E9356">
      <w:pPr>
        <w:pStyle w:val="19"/>
        <w:spacing w:line="240" w:lineRule="auto"/>
        <w:ind w:firstLine="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drawing>
          <wp:inline distT="0" distB="0" distL="114300" distR="114300">
            <wp:extent cx="4257040" cy="3139440"/>
            <wp:effectExtent l="4445" t="4445" r="5715" b="18415"/>
            <wp:docPr id="354"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14:paraId="70FE13CA">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2025</w:t>
      </w:r>
      <w:r>
        <w:rPr>
          <w:rFonts w:ascii="仿宋_GB2312" w:hAnsi="仿宋_GB2312" w:eastAsia="仿宋_GB2312" w:cs="仿宋_GB2312"/>
          <w:sz w:val="32"/>
          <w:u w:color="auto"/>
        </w:rPr>
        <w:t>年我部门总收入129.58万元，较202</w:t>
      </w:r>
      <w:r>
        <w:rPr>
          <w:rFonts w:hint="eastAsia" w:ascii="仿宋_GB2312" w:eastAsia="仿宋_GB2312" w:cs="Times New Roman"/>
          <w:kern w:val="2"/>
          <w:sz w:val="32"/>
          <w:szCs w:val="32"/>
          <w:highlight w:val="none"/>
          <w:u w:val="none"/>
          <w:lang w:val="en-US" w:eastAsia="zh-CN" w:bidi="ar-SA"/>
        </w:rPr>
        <w:t>4</w:t>
      </w:r>
      <w:r>
        <w:rPr>
          <w:rFonts w:hint="eastAsia" w:ascii="仿宋_GB2312" w:hAnsi="宋体" w:eastAsia="仿宋_GB2312" w:cs="Times New Roman"/>
          <w:kern w:val="2"/>
          <w:sz w:val="32"/>
          <w:szCs w:val="32"/>
          <w:highlight w:val="none"/>
          <w:u w:val="none"/>
          <w:lang w:val="en-US" w:eastAsia="zh-CN" w:bidi="ar-SA"/>
        </w:rPr>
        <w:t>年度预算数</w:t>
      </w:r>
      <w:r>
        <w:rPr>
          <w:rFonts w:ascii="仿宋_GB2312" w:hAnsi="仿宋_GB2312" w:eastAsia="仿宋_GB2312" w:cs="仿宋_GB2312"/>
          <w:sz w:val="32"/>
          <w:u w:color="auto"/>
        </w:rPr>
        <w:t>113.11万元，增加16.47万元，增长14.56%，主要原因是2024年8月通过人才引进一名在职人员，9月通过事业单位公开招聘招录一名在职人员，在职人员工资福利支出增加及社会保障支出基数增加。</w:t>
      </w:r>
    </w:p>
    <w:p w14:paraId="625164B6">
      <w:pPr>
        <w:pStyle w:val="17"/>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三、部门支出总体情况说明</w:t>
      </w:r>
    </w:p>
    <w:p w14:paraId="7F2E4479">
      <w:pPr>
        <w:pStyle w:val="19"/>
        <w:spacing w:line="240" w:lineRule="auto"/>
        <w:ind w:firstLine="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drawing>
          <wp:inline distT="0" distB="0" distL="114300" distR="114300">
            <wp:extent cx="5080000" cy="3810000"/>
            <wp:effectExtent l="4445" t="4445" r="20955" b="14605"/>
            <wp:docPr id="355"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4"/>
              </a:graphicData>
            </a:graphic>
          </wp:inline>
        </w:drawing>
      </w:r>
    </w:p>
    <w:p w14:paraId="1FC7099A">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2025</w:t>
      </w:r>
      <w:r>
        <w:rPr>
          <w:rFonts w:ascii="仿宋_GB2312" w:hAnsi="仿宋_GB2312" w:eastAsia="仿宋_GB2312" w:cs="仿宋_GB2312"/>
          <w:sz w:val="32"/>
          <w:u w:color="auto"/>
        </w:rPr>
        <w:t>年我部门总支出129.58万元，较202</w:t>
      </w:r>
      <w:r>
        <w:rPr>
          <w:rFonts w:hint="eastAsia" w:ascii="仿宋_GB2312" w:eastAsia="仿宋_GB2312" w:cs="Times New Roman"/>
          <w:kern w:val="2"/>
          <w:sz w:val="32"/>
          <w:szCs w:val="32"/>
          <w:highlight w:val="none"/>
          <w:u w:val="none"/>
          <w:lang w:val="en-US" w:eastAsia="zh-CN" w:bidi="ar-SA"/>
        </w:rPr>
        <w:t>4</w:t>
      </w:r>
      <w:r>
        <w:rPr>
          <w:rFonts w:hint="eastAsia" w:ascii="仿宋_GB2312" w:hAnsi="宋体" w:eastAsia="仿宋_GB2312" w:cs="Times New Roman"/>
          <w:kern w:val="2"/>
          <w:sz w:val="32"/>
          <w:szCs w:val="32"/>
          <w:highlight w:val="none"/>
          <w:u w:val="none"/>
          <w:lang w:val="en-US" w:eastAsia="zh-CN" w:bidi="ar-SA"/>
        </w:rPr>
        <w:t>年度预算数</w:t>
      </w:r>
      <w:r>
        <w:rPr>
          <w:rFonts w:ascii="仿宋_GB2312" w:hAnsi="仿宋_GB2312" w:eastAsia="仿宋_GB2312" w:cs="仿宋_GB2312"/>
          <w:sz w:val="32"/>
          <w:u w:color="auto"/>
        </w:rPr>
        <w:t>113.11万元，增加16.47万元，增长14.56%，主要原因是2024年8月通过人才引进一名在职人员，9月通过事业单位公开招聘招录一名在职人员，在职人员工资福利支出增加及社会保障支出基数增加。主要包括：2024年8月通过人才引进一名在职人员，9月通过事业单位公开招聘招录一名在职人员，在职人员工资福利支出增加及社会保障支出基数增加。</w:t>
      </w:r>
    </w:p>
    <w:p w14:paraId="083607D4">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（一）按支出功能分类科目划分，共分为</w:t>
      </w:r>
      <w:r>
        <w:rPr>
          <w:rFonts w:ascii="仿宋_GB2312" w:hAnsi="仿宋_GB2312" w:eastAsia="仿宋_GB2312" w:cs="仿宋_GB2312"/>
          <w:sz w:val="32"/>
          <w:u w:color="auto"/>
        </w:rPr>
        <w:t>4类，其中:</w:t>
      </w:r>
    </w:p>
    <w:p w14:paraId="48C1B5DA">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1)一般公共服务支出84.00万元，占支出总预算64.82%,比上年增加11.75万元，增长16.26%,主要原因是：2024年8月通过人才引进一名在职人员，9月通过事业单位公开招聘招录一名在职人员，在职人员工资福利支出增加及社会保障支出基数增加。</w:t>
      </w:r>
    </w:p>
    <w:p w14:paraId="751BEDB9">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2)社会保障和就业支出23.59万元，占支出总预算18.20%,比上年增加2.47万元，增长11.70%,主要原因是：2024年8月通过人才引进一名在职人员，9月通过事业单位公开招聘招录一名在职人员，在职人员工资福利支出增加及社会保障支出基数增加。</w:t>
      </w:r>
    </w:p>
    <w:p w14:paraId="44775040">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3)卫生健康支出10.45万元，占支出总预算8.06%,比上年增加1.05万元，增长11.17%,主要原因是：2024年8月通过人才引进一名在职人员，9月通过事业单位公开招聘招录一名在职人员，在职人员工资福利支出增加及社会保障支出基数增加。</w:t>
      </w:r>
    </w:p>
    <w:p w14:paraId="4C13165B">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4)住房保障支出11.54万元，占支出总预算8.91%,比上年增加1.20万元，增长11.61%,主要原因是：2024年8月通过人才引进一名在职人员，9月通过事业单位公开招聘招录一名在职人员，在职人员工资福利支出增加及社会保障支出基数增加。</w:t>
      </w:r>
    </w:p>
    <w:p w14:paraId="4498EA8C">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(二)按支出结构分类划分，分为基本支出预算和项目支出预算。</w:t>
      </w:r>
    </w:p>
    <w:p w14:paraId="478A5527">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基本支出预算。</w:t>
      </w:r>
    </w:p>
    <w:p w14:paraId="657F15F9">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基本支出预算</w:t>
      </w:r>
      <w:r>
        <w:rPr>
          <w:rFonts w:ascii="仿宋_GB2312" w:hAnsi="仿宋_GB2312" w:eastAsia="仿宋_GB2312" w:cs="仿宋_GB2312"/>
          <w:sz w:val="32"/>
          <w:u w:color="auto"/>
        </w:rPr>
        <w:t>119.58万元，占支出预算92.28%,比上年增加16.47万元，增长15.97%。其中：</w:t>
      </w:r>
    </w:p>
    <w:p w14:paraId="40A0538A">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1)工资福利支出117.60万元，占基本支出总预算98.34%,比上年增长16.30万元，增长16.09%,主要原因是：2024年8月通过人才引进一名在职人员，9月通过事业单位公开招聘招录一名在职人员，在职人员工资福利支出增加及社会保障支出基数增加。</w:t>
      </w:r>
    </w:p>
    <w:p w14:paraId="49768CF0">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2)商品和服务支出1.98万元，占基本支出总预算1.66%,比上年增长0.17万元，增长9.39%,主要原因是：2024年8月通过人才引进一名在职人员，9月通过事业单位公开招聘招录一名在职人员，在职人员工资基数增加，工会经费科目预算增加。</w:t>
      </w:r>
    </w:p>
    <w:p w14:paraId="0FF59DD8">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zh-TW" w:eastAsia="zh-TW" w:bidi="ar-SA"/>
        </w:rPr>
      </w:pPr>
      <w:r>
        <w:rPr>
          <w:rFonts w:hint="eastAsia" w:ascii="仿宋_GB2312" w:hAnsi="宋体" w:eastAsia="仿宋_GB2312" w:cs="Times New Roman"/>
          <w:kern w:val="2"/>
          <w:sz w:val="32"/>
          <w:szCs w:val="32"/>
          <w:highlight w:val="none"/>
          <w:u w:val="none"/>
          <w:lang w:val="zh-TW" w:eastAsia="zh-TW" w:bidi="ar-SA"/>
        </w:rPr>
        <w:t>项目支出预算。</w:t>
      </w:r>
    </w:p>
    <w:p w14:paraId="1F107C2B">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项目支出预算</w:t>
      </w:r>
      <w:r>
        <w:rPr>
          <w:rFonts w:ascii="仿宋_GB2312" w:hAnsi="仿宋_GB2312" w:eastAsia="仿宋_GB2312" w:cs="仿宋_GB2312"/>
          <w:sz w:val="32"/>
          <w:u w:color="auto"/>
        </w:rPr>
        <w:t>10.00万元，占支出预算7.72%,比上年增加0.00万元，增长0.00%。其中：</w:t>
      </w:r>
    </w:p>
    <w:p w14:paraId="2AAEE62D">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1)商品和服务支出10.00万元，占项</w:t>
      </w:r>
      <w:r>
        <w:rPr>
          <w:rFonts w:hint="eastAsia" w:ascii="仿宋_GB2312" w:hAnsi="宋体" w:eastAsia="仿宋_GB2312" w:cs="Times New Roman"/>
          <w:kern w:val="2"/>
          <w:sz w:val="32"/>
          <w:szCs w:val="32"/>
          <w:highlight w:val="none"/>
          <w:u w:val="none"/>
          <w:lang w:val="zh-TW" w:eastAsia="zh-TW" w:bidi="ar-SA"/>
        </w:rPr>
        <w:t>目支出总预算</w:t>
      </w:r>
      <w:r>
        <w:rPr>
          <w:rFonts w:hint="eastAsia" w:ascii="仿宋_GB2312" w:hAnsi="宋体" w:eastAsia="仿宋_GB2312" w:cs="Times New Roman"/>
          <w:kern w:val="2"/>
          <w:sz w:val="32"/>
          <w:szCs w:val="32"/>
          <w:highlight w:val="none"/>
          <w:u w:val="none"/>
          <w:lang w:val="en-US" w:eastAsia="zh-CN" w:bidi="ar-SA"/>
        </w:rPr>
        <w:t>100.00%</w:t>
      </w:r>
      <w:r>
        <w:rPr>
          <w:rFonts w:hint="eastAsia" w:ascii="仿宋_GB2312" w:hAnsi="宋体" w:eastAsia="仿宋_GB2312" w:cs="Times New Roman"/>
          <w:kern w:val="2"/>
          <w:sz w:val="32"/>
          <w:szCs w:val="32"/>
          <w:highlight w:val="none"/>
          <w:u w:val="none"/>
          <w:lang w:val="zh-TW" w:eastAsia="zh-TW" w:bidi="ar-SA"/>
        </w:rPr>
        <w:t>,比上年</w:t>
      </w:r>
      <w:r>
        <w:rPr>
          <w:rFonts w:ascii="仿宋_GB2312" w:hAnsi="仿宋_GB2312" w:eastAsia="仿宋_GB2312" w:cs="仿宋_GB2312"/>
          <w:sz w:val="32"/>
          <w:u w:color="auto"/>
        </w:rPr>
        <w:t>增长0.00万元，增长0.00%,主要原因是：</w:t>
      </w:r>
      <w:r>
        <w:rPr>
          <w:rFonts w:hint="eastAsia" w:ascii="仿宋_GB2312" w:hAnsi="宋体" w:eastAsia="仿宋_GB2312" w:cs="Times New Roman"/>
          <w:kern w:val="2"/>
          <w:sz w:val="32"/>
          <w:szCs w:val="32"/>
          <w:highlight w:val="none"/>
          <w:u w:val="none"/>
          <w:lang w:val="zh-TW" w:eastAsia="zh-TW" w:bidi="ar-SA"/>
        </w:rPr>
        <w:t>项目无变化</w:t>
      </w:r>
      <w:r>
        <w:rPr>
          <w:rFonts w:hint="eastAsia" w:ascii="仿宋_GB2312" w:hAnsi="宋体" w:eastAsia="仿宋_GB2312" w:cs="Times New Roman"/>
          <w:kern w:val="2"/>
          <w:sz w:val="32"/>
          <w:szCs w:val="32"/>
          <w:highlight w:val="none"/>
          <w:u w:val="none"/>
          <w:lang w:val="en-US" w:eastAsia="zh-CN" w:bidi="ar-SA"/>
        </w:rPr>
        <w:t>。</w:t>
      </w:r>
    </w:p>
    <w:p w14:paraId="145E1B6D">
      <w:pPr>
        <w:pStyle w:val="17"/>
        <w:spacing w:after="0" w:line="619" w:lineRule="exact"/>
        <w:ind w:firstLine="620"/>
        <w:jc w:val="left"/>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四、财政拨款收支总体情况说明</w:t>
      </w:r>
    </w:p>
    <w:p w14:paraId="7225FB09">
      <w:pPr>
        <w:pStyle w:val="19"/>
        <w:spacing w:line="240" w:lineRule="auto"/>
        <w:ind w:firstLine="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drawing>
          <wp:inline distT="0" distB="0" distL="114300" distR="114300">
            <wp:extent cx="5080000" cy="3810000"/>
            <wp:effectExtent l="4445" t="4445" r="5715" b="10795"/>
            <wp:docPr id="356"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5"/>
              </a:graphicData>
            </a:graphic>
          </wp:inline>
        </w:drawing>
      </w:r>
    </w:p>
    <w:p w14:paraId="4A99379A">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2025</w:t>
      </w:r>
      <w:r>
        <w:rPr>
          <w:rFonts w:ascii="仿宋_GB2312" w:hAnsi="仿宋_GB2312" w:eastAsia="仿宋_GB2312" w:cs="仿宋_GB2312"/>
          <w:sz w:val="32"/>
          <w:u w:color="auto"/>
        </w:rPr>
        <w:t>年财政拨款收入我部门财政拨款总收入129.58万元，总支出129.58万元。财政拨款总收入较202</w:t>
      </w:r>
      <w:r>
        <w:rPr>
          <w:rFonts w:hint="eastAsia" w:ascii="仿宋_GB2312" w:eastAsia="仿宋_GB2312" w:cs="Times New Roman"/>
          <w:kern w:val="2"/>
          <w:sz w:val="32"/>
          <w:szCs w:val="32"/>
          <w:highlight w:val="none"/>
          <w:u w:val="none"/>
          <w:lang w:val="en-US" w:eastAsia="zh-CN" w:bidi="ar-SA"/>
        </w:rPr>
        <w:t>4</w:t>
      </w:r>
      <w:r>
        <w:rPr>
          <w:rFonts w:hint="eastAsia" w:ascii="仿宋_GB2312" w:hAnsi="宋体" w:eastAsia="仿宋_GB2312" w:cs="Times New Roman"/>
          <w:kern w:val="2"/>
          <w:sz w:val="32"/>
          <w:szCs w:val="32"/>
          <w:highlight w:val="none"/>
          <w:u w:val="none"/>
          <w:lang w:val="en-US" w:eastAsia="zh-CN" w:bidi="ar-SA"/>
        </w:rPr>
        <w:t>年度预算数</w:t>
      </w:r>
      <w:r>
        <w:rPr>
          <w:rFonts w:ascii="仿宋_GB2312" w:hAnsi="仿宋_GB2312" w:eastAsia="仿宋_GB2312" w:cs="仿宋_GB2312"/>
          <w:sz w:val="32"/>
          <w:u w:color="auto"/>
        </w:rPr>
        <w:t>113.11万元，增加16.47万元，增长14.56%，主要原因是2024年8月通过人才引进一名在职人员，9月通过事业单位公开招聘招录一名在职人员，在职人员工资福利支出增加及社会保障支出基数增加。财政拨款总支出较202</w:t>
      </w:r>
      <w:r>
        <w:rPr>
          <w:rFonts w:hint="eastAsia" w:ascii="仿宋_GB2312" w:eastAsia="仿宋_GB2312" w:cs="Times New Roman"/>
          <w:kern w:val="2"/>
          <w:sz w:val="32"/>
          <w:szCs w:val="32"/>
          <w:highlight w:val="none"/>
          <w:u w:val="none"/>
          <w:lang w:val="en-US" w:eastAsia="zh-CN" w:bidi="ar-SA"/>
        </w:rPr>
        <w:t>4</w:t>
      </w:r>
      <w:r>
        <w:rPr>
          <w:rFonts w:hint="eastAsia" w:ascii="仿宋_GB2312" w:hAnsi="宋体" w:eastAsia="仿宋_GB2312" w:cs="Times New Roman"/>
          <w:kern w:val="2"/>
          <w:sz w:val="32"/>
          <w:szCs w:val="32"/>
          <w:highlight w:val="none"/>
          <w:u w:val="none"/>
          <w:lang w:val="en-US" w:eastAsia="zh-CN" w:bidi="ar-SA"/>
        </w:rPr>
        <w:t>年度预算数</w:t>
      </w:r>
      <w:r>
        <w:rPr>
          <w:rFonts w:ascii="仿宋_GB2312" w:hAnsi="仿宋_GB2312" w:eastAsia="仿宋_GB2312" w:cs="仿宋_GB2312"/>
          <w:sz w:val="32"/>
          <w:u w:color="auto"/>
        </w:rPr>
        <w:t>113.11万元，增加16.47万元，增长14.56%，主要原因是2024年8月通过人才引进一名在职人员，9月通过事业单位公开招聘招录一名在职人员，在职人员工资福利支出增加及社会保障支出基数增加。</w:t>
      </w:r>
    </w:p>
    <w:p w14:paraId="1FBA4007">
      <w:pPr>
        <w:pStyle w:val="17"/>
        <w:spacing w:after="0" w:line="619" w:lineRule="exact"/>
        <w:ind w:firstLine="620"/>
        <w:jc w:val="left"/>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五、一般公共预算支出情况说明</w:t>
      </w:r>
    </w:p>
    <w:p w14:paraId="275D5E34">
      <w:pPr>
        <w:pStyle w:val="19"/>
        <w:spacing w:line="240" w:lineRule="auto"/>
        <w:ind w:firstLine="0"/>
        <w:jc w:val="left"/>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drawing>
          <wp:inline distT="0" distB="0" distL="114300" distR="114300">
            <wp:extent cx="5080000" cy="3810000"/>
            <wp:effectExtent l="4445" t="4445" r="20955" b="14605"/>
            <wp:docPr id="357"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6"/>
              </a:graphicData>
            </a:graphic>
          </wp:inline>
        </w:drawing>
      </w:r>
    </w:p>
    <w:p w14:paraId="54FE8BB1">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2025</w:t>
      </w:r>
      <w:r>
        <w:rPr>
          <w:rFonts w:ascii="仿宋_GB2312" w:hAnsi="仿宋_GB2312" w:eastAsia="仿宋_GB2312" w:cs="仿宋_GB2312"/>
          <w:sz w:val="32"/>
          <w:u w:color="auto"/>
        </w:rPr>
        <w:t>年一般公共预算支出共129.58万元，较202</w:t>
      </w:r>
      <w:r>
        <w:rPr>
          <w:rFonts w:hint="eastAsia" w:ascii="仿宋_GB2312" w:eastAsia="仿宋_GB2312" w:cs="Times New Roman"/>
          <w:kern w:val="2"/>
          <w:sz w:val="32"/>
          <w:szCs w:val="32"/>
          <w:highlight w:val="none"/>
          <w:u w:val="none"/>
          <w:lang w:val="en-US" w:eastAsia="zh-CN" w:bidi="ar-SA"/>
        </w:rPr>
        <w:t>4</w:t>
      </w:r>
      <w:r>
        <w:rPr>
          <w:rFonts w:hint="eastAsia" w:ascii="仿宋_GB2312" w:hAnsi="宋体" w:eastAsia="仿宋_GB2312" w:cs="Times New Roman"/>
          <w:kern w:val="2"/>
          <w:sz w:val="32"/>
          <w:szCs w:val="32"/>
          <w:highlight w:val="none"/>
          <w:u w:val="none"/>
          <w:lang w:val="en-US" w:eastAsia="zh-CN" w:bidi="ar-SA"/>
        </w:rPr>
        <w:t>年度预算数</w:t>
      </w:r>
      <w:r>
        <w:rPr>
          <w:rFonts w:ascii="仿宋_GB2312" w:hAnsi="仿宋_GB2312" w:eastAsia="仿宋_GB2312" w:cs="仿宋_GB2312"/>
          <w:sz w:val="32"/>
          <w:u w:color="auto"/>
        </w:rPr>
        <w:t>113.11万元，增加16.47万元，增长14.56%，主要原因是2024年8月通过人才引进一名在职人员，9月通过事业单位公开招聘招录一名在职人员，在职人员工资福利支出增加及社会保障支出基数增加。具体情况为：</w:t>
      </w:r>
    </w:p>
    <w:p w14:paraId="64E995F5">
      <w:pPr>
        <w:pStyle w:val="17"/>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六、一般公共预算基本支出情况说明</w:t>
      </w:r>
    </w:p>
    <w:p w14:paraId="08149372">
      <w:pPr>
        <w:pStyle w:val="17"/>
        <w:spacing w:after="0"/>
        <w:ind w:firstLine="0"/>
        <w:jc w:val="left"/>
        <w:rPr>
          <w:rFonts w:hint="eastAsia" w:asciiTheme="minorEastAsia" w:hAnsiTheme="minorEastAsia" w:eastAsiaTheme="minorEastAsia" w:cstheme="minorEastAsia"/>
          <w:sz w:val="32"/>
          <w:szCs w:val="32"/>
          <w:highlight w:val="yellow"/>
          <w:lang w:val="en-US" w:eastAsia="zh-CN"/>
        </w:rPr>
      </w:pPr>
      <w:r>
        <w:rPr>
          <w:rFonts w:hint="eastAsia" w:asciiTheme="minorEastAsia" w:hAnsiTheme="minorEastAsia" w:eastAsiaTheme="minorEastAsia" w:cstheme="minorEastAsia"/>
          <w:sz w:val="32"/>
          <w:szCs w:val="32"/>
          <w:highlight w:val="none"/>
          <w:lang w:val="en-US" w:eastAsia="zh-CN"/>
        </w:rPr>
        <w:drawing>
          <wp:inline distT="0" distB="0" distL="114300" distR="114300">
            <wp:extent cx="5080000" cy="3810000"/>
            <wp:effectExtent l="4445" t="4445" r="20955" b="14605"/>
            <wp:docPr id="358"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7"/>
              </a:graphicData>
            </a:graphic>
          </wp:inline>
        </w:drawing>
      </w:r>
    </w:p>
    <w:p w14:paraId="341F7DD6">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2025</w:t>
      </w:r>
      <w:r>
        <w:rPr>
          <w:rFonts w:ascii="仿宋_GB2312" w:hAnsi="仿宋_GB2312" w:eastAsia="仿宋_GB2312" w:cs="仿宋_GB2312"/>
          <w:sz w:val="32"/>
          <w:u w:color="auto"/>
        </w:rPr>
        <w:t>年一般公共预算基本支出共119.58万元，较202</w:t>
      </w:r>
      <w:r>
        <w:rPr>
          <w:rFonts w:hint="eastAsia" w:ascii="仿宋_GB2312" w:eastAsia="仿宋_GB2312" w:cs="Times New Roman"/>
          <w:kern w:val="2"/>
          <w:sz w:val="32"/>
          <w:szCs w:val="32"/>
          <w:highlight w:val="none"/>
          <w:u w:val="none"/>
          <w:lang w:val="en-US" w:eastAsia="zh-CN" w:bidi="ar-SA"/>
        </w:rPr>
        <w:t>4</w:t>
      </w:r>
      <w:r>
        <w:rPr>
          <w:rFonts w:hint="eastAsia" w:ascii="仿宋_GB2312" w:hAnsi="宋体" w:eastAsia="仿宋_GB2312" w:cs="Times New Roman"/>
          <w:kern w:val="2"/>
          <w:sz w:val="32"/>
          <w:szCs w:val="32"/>
          <w:highlight w:val="none"/>
          <w:u w:val="none"/>
          <w:lang w:val="en-US" w:eastAsia="zh-CN" w:bidi="ar-SA"/>
        </w:rPr>
        <w:t>年度预算数</w:t>
      </w:r>
      <w:r>
        <w:rPr>
          <w:rFonts w:ascii="仿宋_GB2312" w:hAnsi="仿宋_GB2312" w:eastAsia="仿宋_GB2312" w:cs="仿宋_GB2312"/>
          <w:sz w:val="32"/>
          <w:u w:color="auto"/>
        </w:rPr>
        <w:t>103.11万元,增加16.47万元，增长15.97%，主要原因是2024年8月通过人才引进一名在职人员，9月通过事业单位公开招聘招录一名在职人员，在职人员工资福利支出增加及社会保障支出基数增加。具体情况为：</w:t>
      </w:r>
    </w:p>
    <w:p w14:paraId="1F6A5C9F">
      <w:pPr>
        <w:pStyle w:val="17"/>
        <w:spacing w:after="0" w:line="619" w:lineRule="exact"/>
        <w:ind w:firstLine="620"/>
        <w:jc w:val="left"/>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七、一般公共预算</w:t>
      </w:r>
      <w:r>
        <w:rPr>
          <w:rFonts w:hint="eastAsia" w:ascii="黑体" w:hAnsi="Times New Roman" w:eastAsia="黑体" w:cs="Times New Roman"/>
          <w:kern w:val="2"/>
          <w:sz w:val="32"/>
          <w:szCs w:val="32"/>
          <w:lang w:val="zh-CN" w:eastAsia="zh-CN" w:bidi="ar-SA"/>
        </w:rPr>
        <w:t>“三</w:t>
      </w:r>
      <w:r>
        <w:rPr>
          <w:rFonts w:hint="eastAsia" w:ascii="黑体" w:hAnsi="Times New Roman" w:eastAsia="黑体" w:cs="Times New Roman"/>
          <w:kern w:val="2"/>
          <w:sz w:val="32"/>
          <w:szCs w:val="32"/>
          <w:lang w:val="en-US" w:eastAsia="zh-CN" w:bidi="ar-SA"/>
        </w:rPr>
        <w:t>公”经费支出情况说明</w:t>
      </w:r>
    </w:p>
    <w:p w14:paraId="07956EC6">
      <w:pPr>
        <w:pStyle w:val="17"/>
        <w:spacing w:after="0"/>
        <w:ind w:firstLine="0"/>
        <w:jc w:val="left"/>
        <w:rPr>
          <w:rFonts w:hint="eastAsia" w:asciiTheme="minorEastAsia" w:hAnsiTheme="minorEastAsia" w:eastAsiaTheme="minorEastAsia" w:cstheme="minorEastAsia"/>
          <w:sz w:val="32"/>
          <w:szCs w:val="32"/>
          <w:highlight w:val="yellow"/>
          <w:lang w:val="en-US" w:eastAsia="zh-CN"/>
        </w:rPr>
      </w:pPr>
      <w:r>
        <w:rPr>
          <w:rFonts w:hint="eastAsia" w:asciiTheme="minorEastAsia" w:hAnsiTheme="minorEastAsia" w:eastAsiaTheme="minorEastAsia" w:cstheme="minorEastAsia"/>
          <w:sz w:val="32"/>
          <w:szCs w:val="32"/>
          <w:highlight w:val="none"/>
          <w:lang w:val="en-US" w:eastAsia="zh-CN"/>
        </w:rPr>
        <w:drawing>
          <wp:inline distT="0" distB="0" distL="114300" distR="114300">
            <wp:extent cx="5080000" cy="3810000"/>
            <wp:effectExtent l="4445" t="4445" r="5715" b="10795"/>
            <wp:docPr id="359"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8"/>
              </a:graphicData>
            </a:graphic>
          </wp:inline>
        </w:drawing>
      </w:r>
    </w:p>
    <w:p w14:paraId="7C4BB02B">
      <w:pPr>
        <w:pStyle w:val="17"/>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bookmarkStart w:id="14" w:name="bookmark90"/>
      <w:r>
        <w:rPr>
          <w:rFonts w:hint="eastAsia" w:ascii="仿宋_GB2312" w:hAnsi="宋体" w:eastAsia="仿宋_GB2312" w:cs="Times New Roman"/>
          <w:color w:val="000000"/>
          <w:kern w:val="2"/>
          <w:sz w:val="32"/>
          <w:szCs w:val="32"/>
          <w:highlight w:val="none"/>
          <w:u w:val="none"/>
          <w:lang w:val="en-US" w:eastAsia="zh-CN" w:bidi="ar-SA"/>
        </w:rPr>
        <w:t>（一）</w:t>
      </w:r>
      <w:r>
        <w:rPr>
          <w:rFonts w:ascii="仿宋_GB2312" w:hAnsi="仿宋_GB2312" w:eastAsia="仿宋_GB2312" w:cs="仿宋_GB2312"/>
          <w:color w:val="000000"/>
          <w:sz w:val="32"/>
          <w:u w:color="auto"/>
        </w:rPr>
        <w:t>2025年部门预算共安排</w:t>
      </w:r>
      <w:r>
        <w:rPr>
          <w:rFonts w:hint="eastAsia" w:ascii="仿宋_GB2312" w:hAnsi="宋体" w:eastAsia="仿宋_GB2312" w:cs="Times New Roman"/>
          <w:color w:val="000000"/>
          <w:kern w:val="2"/>
          <w:sz w:val="32"/>
          <w:szCs w:val="32"/>
          <w:highlight w:val="none"/>
          <w:u w:val="none"/>
          <w:lang w:val="zh-CN" w:eastAsia="zh-CN" w:bidi="ar-SA"/>
        </w:rPr>
        <w:t>“三公”</w:t>
      </w:r>
      <w:r>
        <w:rPr>
          <w:rFonts w:hint="eastAsia" w:ascii="仿宋_GB2312" w:hAnsi="宋体" w:eastAsia="仿宋_GB2312" w:cs="Times New Roman"/>
          <w:color w:val="000000"/>
          <w:kern w:val="2"/>
          <w:sz w:val="32"/>
          <w:szCs w:val="32"/>
          <w:highlight w:val="none"/>
          <w:u w:val="none"/>
          <w:lang w:val="en-US" w:eastAsia="zh-CN" w:bidi="ar-SA"/>
        </w:rPr>
        <w:t>经费支出预算</w:t>
      </w:r>
      <w:r>
        <w:rPr>
          <w:rFonts w:ascii="仿宋_GB2312" w:hAnsi="仿宋_GB2312" w:eastAsia="仿宋_GB2312" w:cs="仿宋_GB2312"/>
          <w:color w:val="000000"/>
          <w:sz w:val="32"/>
          <w:u w:color="auto"/>
        </w:rPr>
        <w:t>2.00万元（全口径），其中：因公出国（境）经费支出预算0.00万元，公务接待费支出预算0.00万元，公务用车购置及运行费支出预算2.00万元（公务用车购置费0.00万元,公务用车运行维护费2.00万元）。</w:t>
      </w:r>
    </w:p>
    <w:p w14:paraId="3DE56AF3">
      <w:pPr>
        <w:pStyle w:val="17"/>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（二）</w:t>
      </w:r>
      <w:r>
        <w:rPr>
          <w:rFonts w:ascii="仿宋_GB2312" w:hAnsi="仿宋_GB2312" w:eastAsia="仿宋_GB2312" w:cs="仿宋_GB2312"/>
          <w:color w:val="000000"/>
          <w:sz w:val="32"/>
          <w:u w:color="auto"/>
        </w:rPr>
        <w:t>2025年一般公共预算安排的“三公”经费支出预算2.00万元，同口径较202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年度预算数</w:t>
      </w:r>
      <w:r>
        <w:rPr>
          <w:rFonts w:ascii="仿宋_GB2312" w:hAnsi="仿宋_GB2312" w:eastAsia="仿宋_GB2312" w:cs="仿宋_GB2312"/>
          <w:color w:val="000000"/>
          <w:sz w:val="32"/>
          <w:u w:color="auto"/>
        </w:rPr>
        <w:t>2.00万元，增加0.00万元，增长0.00%，具体如下：</w:t>
      </w:r>
    </w:p>
    <w:p w14:paraId="1B6C0FAA">
      <w:pPr>
        <w:pStyle w:val="17"/>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1.因公出国（境）费</w:t>
      </w:r>
      <w:r>
        <w:rPr>
          <w:rFonts w:ascii="仿宋_GB2312" w:hAnsi="仿宋_GB2312" w:eastAsia="仿宋_GB2312" w:cs="仿宋_GB2312"/>
          <w:color w:val="000000"/>
          <w:sz w:val="32"/>
          <w:u w:color="auto"/>
        </w:rPr>
        <w:t>2025年预算安排0.00万元，较202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年度预算数</w:t>
      </w:r>
      <w:r>
        <w:rPr>
          <w:rFonts w:ascii="仿宋_GB2312" w:hAnsi="仿宋_GB2312" w:eastAsia="仿宋_GB2312" w:cs="仿宋_GB2312"/>
          <w:color w:val="000000"/>
          <w:sz w:val="32"/>
          <w:u w:color="auto"/>
        </w:rPr>
        <w:t>0.00万元，增加0.00万元，增长0%，主要原因是无此经费预算。</w:t>
      </w:r>
    </w:p>
    <w:p w14:paraId="5534DD2B">
      <w:pPr>
        <w:pStyle w:val="17"/>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2.公务接待费</w:t>
      </w:r>
      <w:r>
        <w:rPr>
          <w:rFonts w:ascii="仿宋_GB2312" w:hAnsi="仿宋_GB2312" w:eastAsia="仿宋_GB2312" w:cs="仿宋_GB2312"/>
          <w:color w:val="000000"/>
          <w:sz w:val="32"/>
          <w:u w:color="auto"/>
        </w:rPr>
        <w:t>2025年预算安排0.00万元，较202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年度预算数</w:t>
      </w:r>
      <w:r>
        <w:rPr>
          <w:rFonts w:ascii="仿宋_GB2312" w:hAnsi="仿宋_GB2312" w:eastAsia="仿宋_GB2312" w:cs="仿宋_GB2312"/>
          <w:color w:val="000000"/>
          <w:sz w:val="32"/>
          <w:u w:color="auto"/>
        </w:rPr>
        <w:t>0.00万元，增加0.00万元，增长0%，主要原因是无此经费预算。</w:t>
      </w:r>
    </w:p>
    <w:p w14:paraId="6C1DE7DE">
      <w:pPr>
        <w:pStyle w:val="17"/>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3.公务用车购置及运行费</w:t>
      </w:r>
      <w:r>
        <w:rPr>
          <w:rFonts w:ascii="仿宋_GB2312" w:hAnsi="仿宋_GB2312" w:eastAsia="仿宋_GB2312" w:cs="仿宋_GB2312"/>
          <w:color w:val="000000"/>
          <w:sz w:val="32"/>
          <w:u w:color="auto"/>
        </w:rPr>
        <w:t>2025年预算安排2.00万元，较202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年度预算数</w:t>
      </w:r>
      <w:r>
        <w:rPr>
          <w:rFonts w:ascii="仿宋_GB2312" w:hAnsi="仿宋_GB2312" w:eastAsia="仿宋_GB2312" w:cs="仿宋_GB2312"/>
          <w:color w:val="000000"/>
          <w:sz w:val="32"/>
          <w:u w:color="auto"/>
        </w:rPr>
        <w:t>2.00万元，增加0.00万元，增长0.00%，其中：</w:t>
      </w:r>
    </w:p>
    <w:p w14:paraId="2984D139">
      <w:pPr>
        <w:pStyle w:val="17"/>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公务用车购置费</w:t>
      </w:r>
      <w:r>
        <w:rPr>
          <w:rFonts w:ascii="仿宋_GB2312" w:hAnsi="仿宋_GB2312" w:eastAsia="仿宋_GB2312" w:cs="仿宋_GB2312"/>
          <w:color w:val="000000"/>
          <w:sz w:val="32"/>
          <w:u w:color="auto"/>
        </w:rPr>
        <w:t>2025年预算安排0.00万元，较202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年度预算数</w:t>
      </w:r>
      <w:r>
        <w:rPr>
          <w:rFonts w:ascii="仿宋_GB2312" w:hAnsi="仿宋_GB2312" w:eastAsia="仿宋_GB2312" w:cs="仿宋_GB2312"/>
          <w:color w:val="000000"/>
          <w:sz w:val="32"/>
          <w:u w:color="auto"/>
        </w:rPr>
        <w:t>0.00万元，增加0.00万元，增长0%，主要原因是无此经费预算。</w:t>
      </w:r>
    </w:p>
    <w:p w14:paraId="01F70DB9">
      <w:pPr>
        <w:pStyle w:val="17"/>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公务用车运行维护费</w:t>
      </w:r>
      <w:r>
        <w:rPr>
          <w:rFonts w:ascii="仿宋_GB2312" w:hAnsi="仿宋_GB2312" w:eastAsia="仿宋_GB2312" w:cs="仿宋_GB2312"/>
          <w:color w:val="000000"/>
          <w:sz w:val="32"/>
          <w:u w:color="auto"/>
        </w:rPr>
        <w:t>2025年预算安排2.00万元，较202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年度预算数</w:t>
      </w:r>
      <w:r>
        <w:rPr>
          <w:rFonts w:ascii="仿宋_GB2312" w:hAnsi="仿宋_GB2312" w:eastAsia="仿宋_GB2312" w:cs="仿宋_GB2312"/>
          <w:color w:val="000000"/>
          <w:sz w:val="32"/>
          <w:u w:color="auto"/>
        </w:rPr>
        <w:t>2.00万元，增加0.00万元，增长0.00%，主要原因是项目无变化，经费预算无变化。</w:t>
      </w:r>
    </w:p>
    <w:p w14:paraId="3BD9C391">
      <w:pPr>
        <w:pStyle w:val="17"/>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八</w:t>
      </w:r>
      <w:bookmarkEnd w:id="14"/>
      <w:r>
        <w:rPr>
          <w:rFonts w:hint="eastAsia" w:ascii="黑体" w:hAnsi="Times New Roman" w:eastAsia="黑体" w:cs="Times New Roman"/>
          <w:kern w:val="2"/>
          <w:sz w:val="32"/>
          <w:szCs w:val="32"/>
          <w:lang w:val="en-US" w:eastAsia="zh-CN" w:bidi="ar-SA"/>
        </w:rPr>
        <w:t>、政府性基金预算支出情况说明</w:t>
      </w:r>
    </w:p>
    <w:p w14:paraId="3BC76F97">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我部门</w:t>
      </w:r>
      <w:r>
        <w:rPr>
          <w:rFonts w:ascii="仿宋_GB2312" w:hAnsi="仿宋_GB2312" w:eastAsia="仿宋_GB2312" w:cs="仿宋_GB2312"/>
          <w:color w:val="000000"/>
          <w:sz w:val="32"/>
          <w:u w:color="auto"/>
        </w:rPr>
        <w:t>2025年政府性基金预算支出共0.00万元，较202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年度预算数</w:t>
      </w:r>
      <w:r>
        <w:rPr>
          <w:rFonts w:ascii="仿宋_GB2312" w:hAnsi="仿宋_GB2312" w:eastAsia="仿宋_GB2312" w:cs="仿宋_GB2312"/>
          <w:color w:val="000000"/>
          <w:sz w:val="32"/>
          <w:u w:color="auto"/>
        </w:rPr>
        <w:t>0.00万元，增加0.00万元，增长0%，主要原因是无此项目预算。</w:t>
      </w:r>
    </w:p>
    <w:p w14:paraId="2D9D0064">
      <w:pPr>
        <w:pStyle w:val="17"/>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ascii="黑体" w:hAnsi="Times New Roman" w:eastAsia="黑体" w:cs="Times New Roman"/>
          <w:kern w:val="2"/>
          <w:sz w:val="32"/>
          <w:szCs w:val="32"/>
          <w:lang w:val="en-US" w:eastAsia="zh-CN" w:bidi="ar-SA"/>
        </w:rPr>
      </w:pPr>
      <w:bookmarkStart w:id="15" w:name="bookmark91"/>
      <w:r>
        <w:rPr>
          <w:rFonts w:hint="eastAsia" w:ascii="黑体" w:hAnsi="Times New Roman" w:eastAsia="黑体" w:cs="Times New Roman"/>
          <w:kern w:val="2"/>
          <w:sz w:val="32"/>
          <w:szCs w:val="32"/>
          <w:lang w:val="en-US" w:eastAsia="zh-CN" w:bidi="ar-SA"/>
        </w:rPr>
        <w:t>九</w:t>
      </w:r>
      <w:bookmarkEnd w:id="15"/>
      <w:r>
        <w:rPr>
          <w:rFonts w:hint="eastAsia" w:ascii="黑体" w:hAnsi="Times New Roman" w:eastAsia="黑体" w:cs="Times New Roman"/>
          <w:kern w:val="2"/>
          <w:sz w:val="32"/>
          <w:szCs w:val="32"/>
          <w:lang w:val="en-US" w:eastAsia="zh-CN" w:bidi="ar-SA"/>
        </w:rPr>
        <w:t>、国有资本经营预算支出情况说明</w:t>
      </w:r>
    </w:p>
    <w:p w14:paraId="1E2573A8">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我部门</w:t>
      </w:r>
      <w:r>
        <w:rPr>
          <w:rFonts w:ascii="仿宋_GB2312" w:hAnsi="仿宋_GB2312" w:eastAsia="仿宋_GB2312" w:cs="仿宋_GB2312"/>
          <w:color w:val="000000"/>
          <w:sz w:val="32"/>
          <w:u w:color="auto"/>
        </w:rPr>
        <w:t>2025年国有资本经营预算支出共0.00万元，较202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年度预算数</w:t>
      </w:r>
      <w:r>
        <w:rPr>
          <w:rFonts w:ascii="仿宋_GB2312" w:hAnsi="仿宋_GB2312" w:eastAsia="仿宋_GB2312" w:cs="仿宋_GB2312"/>
          <w:color w:val="000000"/>
          <w:sz w:val="32"/>
          <w:u w:color="auto"/>
        </w:rPr>
        <w:t>0.00万元，增加0.00万元，增长0%，主要原因是无此项目预算。</w:t>
      </w:r>
    </w:p>
    <w:p w14:paraId="549A51B4">
      <w:pPr>
        <w:pStyle w:val="17"/>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十、其他重要事项情况说明</w:t>
      </w:r>
    </w:p>
    <w:p w14:paraId="01AA3C2F">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（一）机关运行经费安排情况说明</w:t>
      </w:r>
    </w:p>
    <w:p w14:paraId="0383A17F">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2025</w:t>
      </w:r>
      <w:r>
        <w:rPr>
          <w:rFonts w:ascii="仿宋_GB2312" w:hAnsi="仿宋_GB2312" w:eastAsia="仿宋_GB2312" w:cs="仿宋_GB2312"/>
          <w:color w:val="000000"/>
          <w:sz w:val="32"/>
          <w:u w:color="auto"/>
        </w:rPr>
        <w:t>年本部门机关运行经费预算1.98万元，较202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年度预算数</w:t>
      </w:r>
      <w:r>
        <w:rPr>
          <w:rFonts w:ascii="仿宋_GB2312" w:hAnsi="仿宋_GB2312" w:eastAsia="仿宋_GB2312" w:cs="仿宋_GB2312"/>
          <w:color w:val="000000"/>
          <w:sz w:val="32"/>
          <w:u w:color="auto"/>
        </w:rPr>
        <w:t>1.81万元，增加0.17万元，增长9.39%，主要原因是：2024年8月通过人才引进一名在职人员，9月通过事业单位公开招聘招录一名在职人员，在职人员工资基数增加，工会经费科目预算增加。</w:t>
      </w:r>
    </w:p>
    <w:p w14:paraId="1E6128FD">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（二）政府采购预算安排情况说明</w:t>
      </w:r>
    </w:p>
    <w:p w14:paraId="031D9702">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我部门202</w:t>
      </w:r>
      <w:r>
        <w:rPr>
          <w:rFonts w:hint="eastAsia" w:ascii="仿宋_GB2312" w:eastAsia="仿宋_GB2312" w:cs="Times New Roman"/>
          <w:color w:val="000000"/>
          <w:kern w:val="2"/>
          <w:sz w:val="32"/>
          <w:szCs w:val="32"/>
          <w:highlight w:val="none"/>
          <w:u w:val="none"/>
          <w:lang w:val="en-US" w:eastAsia="zh-CN" w:bidi="ar-SA"/>
        </w:rPr>
        <w:t>5</w:t>
      </w:r>
      <w:r>
        <w:rPr>
          <w:rFonts w:hint="eastAsia" w:ascii="仿宋_GB2312" w:hAnsi="宋体" w:eastAsia="仿宋_GB2312" w:cs="Times New Roman"/>
          <w:color w:val="000000"/>
          <w:kern w:val="2"/>
          <w:sz w:val="32"/>
          <w:szCs w:val="32"/>
          <w:highlight w:val="none"/>
          <w:u w:val="none"/>
          <w:lang w:val="en-US" w:eastAsia="zh-CN" w:bidi="ar-SA"/>
        </w:rPr>
        <w:t>年政府采购预算总金额2万元。其中：货物类采购0万元、工程类采购0万元、服务类采购2万元。主要用于：业务用车加油。</w:t>
      </w:r>
    </w:p>
    <w:p w14:paraId="60FAD23E">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（三）国有资产占用情况说明</w:t>
      </w:r>
    </w:p>
    <w:p w14:paraId="0C62E15B">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截至202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年12月31日，本部门共有车辆1辆，其中，应急机要通信用车0辆、一般执法执勤用车0辆、特种专业技术用车0辆、其他用车1辆，单位价值200万元以上大型设备0台（套）。</w:t>
      </w:r>
    </w:p>
    <w:p w14:paraId="120105BF">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（四）预算绩效目标情况说明</w:t>
      </w:r>
    </w:p>
    <w:p w14:paraId="405ACD57">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1.我部门202</w:t>
      </w:r>
      <w:r>
        <w:rPr>
          <w:rFonts w:hint="eastAsia" w:ascii="仿宋_GB2312" w:eastAsia="仿宋_GB2312" w:cs="Times New Roman"/>
          <w:color w:val="000000"/>
          <w:kern w:val="2"/>
          <w:sz w:val="32"/>
          <w:szCs w:val="32"/>
          <w:highlight w:val="none"/>
          <w:u w:val="none"/>
          <w:lang w:val="en-US" w:eastAsia="zh-CN" w:bidi="ar-SA"/>
        </w:rPr>
        <w:t>5</w:t>
      </w:r>
      <w:r>
        <w:rPr>
          <w:rFonts w:hint="eastAsia" w:ascii="仿宋_GB2312" w:hAnsi="宋体" w:eastAsia="仿宋_GB2312" w:cs="Times New Roman"/>
          <w:color w:val="000000"/>
          <w:kern w:val="2"/>
          <w:sz w:val="32"/>
          <w:szCs w:val="32"/>
          <w:highlight w:val="none"/>
          <w:u w:val="none"/>
          <w:lang w:val="en-US" w:eastAsia="zh-CN" w:bidi="ar-SA"/>
        </w:rPr>
        <w:t>年所有项目支出全面实施绩效目标管理，涉及项目1个，预算资金10万元。绩效目标情况详见报表（日常运转类项目、工资类人员经费项目和涉密项目等除外）。</w:t>
      </w:r>
    </w:p>
    <w:p w14:paraId="66970F42">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2.重点项目预算绩效目标说明。</w:t>
      </w:r>
    </w:p>
    <w:p w14:paraId="0B4EC5E5">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Theme="minorEastAsia" w:hAnsiTheme="minorEastAsia" w:eastAsiaTheme="minorEastAsia" w:cstheme="minorEastAsia"/>
          <w:sz w:val="32"/>
          <w:szCs w:val="32"/>
          <w:highlight w:val="none"/>
          <w:lang w:val="en-US" w:eastAsia="zh-CN"/>
        </w:rPr>
      </w:pPr>
      <w:r>
        <w:rPr>
          <w:rFonts w:hint="eastAsia" w:ascii="仿宋_GB2312" w:hAnsi="宋体" w:eastAsia="仿宋_GB2312" w:cs="Times New Roman"/>
          <w:color w:val="000000"/>
          <w:kern w:val="2"/>
          <w:sz w:val="32"/>
          <w:szCs w:val="32"/>
          <w:highlight w:val="none"/>
          <w:u w:val="none"/>
          <w:lang w:val="en-US" w:eastAsia="zh-CN" w:bidi="ar-SA"/>
        </w:rPr>
        <w:t>产品质量监督抽查经费，预算资金10万元，2025年度绩效目标为：完成河池市市场监督管理局下达的干茧（鲜茧）、生丝产品质量监督抽查抽样工作及检验工作任务，完成区域内工业产品及生产企业产品质量监督检验抽样及检验工作任务，提高产品质量水平。拓展茧丝绸及其制品的检验业务，提高丝绸、蚕丝被等产品的检验能力。设2条数量指标：完成生丝质量监督检查抽样、检验≥50批；完成干茧（鲜茧）质量监督检查抽样、检验≥60批；设3条质量指标：国家公检投诉率≤0.3%，检验准确率≥99.5%，检验完成及时率=100%；设1条时效指标：2025年1月1日至2025年12月31日；设6条成本指标：公务用车运行维护费2万元，专用材料费1万元，差旅费1万元，邮电费1万元，电费4万元，办公费1万元；设1条社会效益指标：持续为区域内企业技术改进提供技术支持；设1条可持续影响指标：持续加强对河池市蚕丝绸产业的健康持续发展；设1条服务对象满意度指标：社会服务对象满意率≥98%。</w:t>
      </w:r>
    </w:p>
    <w:p w14:paraId="55425EF2">
      <w:pPr>
        <w:pStyle w:val="19"/>
        <w:spacing w:line="624" w:lineRule="exact"/>
        <w:jc w:val="left"/>
        <w:rPr>
          <w:rFonts w:hint="eastAsia" w:asciiTheme="minorEastAsia" w:hAnsiTheme="minorEastAsia" w:eastAsiaTheme="minorEastAsia" w:cstheme="minorEastAsia"/>
          <w:sz w:val="32"/>
          <w:szCs w:val="32"/>
          <w:highlight w:val="none"/>
          <w:lang w:val="en-US" w:eastAsia="zh-CN"/>
        </w:rPr>
        <w:sectPr>
          <w:headerReference r:id="rId6" w:type="default"/>
          <w:footerReference r:id="rId7" w:type="default"/>
          <w:pgSz w:w="11900" w:h="16840"/>
          <w:pgMar w:top="1440" w:right="1800" w:bottom="1440" w:left="1800" w:header="0" w:footer="1077" w:gutter="0"/>
          <w:pgBorders>
            <w:top w:val="none" w:sz="0" w:space="0"/>
            <w:left w:val="none" w:sz="0" w:space="0"/>
            <w:bottom w:val="none" w:sz="0" w:space="0"/>
            <w:right w:val="none" w:sz="0" w:space="0"/>
          </w:pgBorders>
          <w:pgNumType w:fmt="decimal"/>
          <w:cols w:space="720" w:num="1"/>
          <w:docGrid w:linePitch="360" w:charSpace="0"/>
        </w:sectPr>
      </w:pPr>
      <w:bookmarkStart w:id="45" w:name="_GoBack"/>
      <w:bookmarkEnd w:id="45"/>
    </w:p>
    <w:bookmarkEnd w:id="10"/>
    <w:bookmarkEnd w:id="11"/>
    <w:bookmarkEnd w:id="12"/>
    <w:p w14:paraId="17B33EA4">
      <w:pPr>
        <w:pStyle w:val="13"/>
        <w:keepNext/>
        <w:keepLines/>
        <w:spacing w:after="980"/>
        <w:jc w:val="center"/>
        <w:rPr>
          <w:rFonts w:hint="eastAsia" w:asciiTheme="minorEastAsia" w:hAnsiTheme="minorEastAsia" w:eastAsiaTheme="minorEastAsia" w:cstheme="minorEastAsia"/>
          <w:b/>
          <w:bCs/>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部分</w:t>
      </w:r>
      <w:r>
        <w:rPr>
          <w:rFonts w:hint="eastAsia" w:ascii="黑体" w:hAnsi="黑体" w:eastAsia="黑体" w:cs="黑体"/>
          <w:b w:val="0"/>
          <w:bCs w:val="0"/>
          <w:sz w:val="32"/>
          <w:szCs w:val="32"/>
          <w:lang w:eastAsia="zh-CN"/>
        </w:rPr>
        <w:t>河池市纤维检验所</w:t>
      </w:r>
      <w:r>
        <w:rPr>
          <w:rFonts w:ascii="黑体" w:hAnsi="黑体" w:eastAsia="黑体" w:cs="黑体"/>
          <w:sz w:val="32"/>
          <w:u w:color="auto"/>
        </w:rPr>
        <w:t>2025年</w:t>
      </w:r>
      <w:r>
        <w:rPr>
          <w:rFonts w:hint="eastAsia" w:ascii="黑体" w:hAnsi="黑体" w:eastAsia="黑体" w:cs="黑体"/>
          <w:b w:val="0"/>
          <w:bCs w:val="0"/>
          <w:sz w:val="32"/>
          <w:szCs w:val="32"/>
        </w:rPr>
        <w:t>部门预算表</w:t>
      </w:r>
    </w:p>
    <w:p w14:paraId="29BE7AF3">
      <w:pPr>
        <w:pStyle w:val="23"/>
        <w:keepNext/>
        <w:keepLines/>
        <w:spacing w:after="240"/>
        <w:jc w:val="left"/>
        <w:rPr>
          <w:rFonts w:ascii="宋体" w:hAnsi="宋体" w:eastAsia="宋体" w:cs="宋体"/>
          <w:color w:val="000000"/>
          <w:sz w:val="17"/>
          <w:szCs w:val="17"/>
          <w:lang w:val="zh-TW" w:eastAsia="zh-TW" w:bidi="zh-TW"/>
        </w:rPr>
      </w:pPr>
      <w:bookmarkStart w:id="16" w:name="bookmark30"/>
      <w:bookmarkStart w:id="17" w:name="bookmark31"/>
      <w:bookmarkStart w:id="18" w:name="bookmark29"/>
      <w:bookmarkStart w:id="19" w:name="bookmark95"/>
      <w:bookmarkStart w:id="20" w:name="bookmark96"/>
      <w:bookmarkStart w:id="21" w:name="bookmark94"/>
      <w:r>
        <w:rPr>
          <w:rFonts w:hint="eastAsia" w:ascii="宋体" w:hAnsi="宋体" w:eastAsia="宋体" w:cs="宋体"/>
          <w:color w:val="000000"/>
          <w:sz w:val="17"/>
          <w:szCs w:val="17"/>
          <w:lang w:val="en-US" w:eastAsia="zh-CN" w:bidi="zh-TW"/>
        </w:rPr>
        <w:t>表一：</w:t>
      </w:r>
      <w:r>
        <w:rPr>
          <w:rFonts w:hint="eastAsia" w:ascii="宋体" w:hAnsi="宋体" w:eastAsia="宋体" w:cs="宋体"/>
          <w:color w:val="000000"/>
          <w:sz w:val="17"/>
          <w:szCs w:val="17"/>
          <w:lang w:val="zh-TW" w:eastAsia="zh-TW" w:bidi="zh-TW"/>
        </w:rPr>
        <w:t>部门收支总体情况表</w:t>
      </w:r>
    </w:p>
    <w:p w14:paraId="390C1FEB">
      <w:pPr>
        <w:pStyle w:val="23"/>
        <w:keepNext/>
        <w:keepLines/>
        <w:spacing w:after="240"/>
        <w:jc w:val="center"/>
      </w:pPr>
      <w:r>
        <w:rPr>
          <w:rFonts w:hint="eastAsia"/>
          <w:lang w:val="en-US" w:eastAsia="zh-CN"/>
        </w:rPr>
        <w:t>部门</w:t>
      </w:r>
      <w:r>
        <w:t>收支总体情况表</w:t>
      </w:r>
      <w:bookmarkEnd w:id="16"/>
      <w:bookmarkEnd w:id="17"/>
      <w:bookmarkEnd w:id="18"/>
    </w:p>
    <w:tbl>
      <w:tblPr>
        <w:tblStyle w:val="6"/>
        <w:tblW w:w="0" w:type="auto"/>
        <w:tblInd w:w="0" w:type="dxa"/>
        <w:tblLayout w:type="fixed"/>
        <w:tblCellMar>
          <w:top w:w="0" w:type="dxa"/>
          <w:left w:w="10" w:type="dxa"/>
          <w:bottom w:w="0" w:type="dxa"/>
          <w:right w:w="10" w:type="dxa"/>
        </w:tblCellMar>
      </w:tblPr>
      <w:tblGrid>
        <w:gridCol w:w="3339"/>
        <w:gridCol w:w="3760"/>
        <w:gridCol w:w="3542"/>
        <w:gridCol w:w="3571"/>
      </w:tblGrid>
      <w:tr w14:paraId="1B75BE63">
        <w:tblPrEx>
          <w:tblCellMar>
            <w:top w:w="0" w:type="dxa"/>
            <w:left w:w="10" w:type="dxa"/>
            <w:bottom w:w="0" w:type="dxa"/>
            <w:right w:w="10" w:type="dxa"/>
          </w:tblCellMar>
        </w:tblPrEx>
        <w:trPr>
          <w:cantSplit/>
          <w:trHeight w:val="331" w:hRule="exact"/>
        </w:trPr>
        <w:tc>
          <w:tcPr>
            <w:tcW w:w="10641" w:type="dxa"/>
            <w:gridSpan w:val="3"/>
            <w:tcBorders>
              <w:bottom w:val="single" w:color="auto" w:sz="4" w:space="0"/>
            </w:tcBorders>
            <w:shd w:val="clear" w:color="auto" w:fill="FFFFFF"/>
          </w:tcPr>
          <w:p w14:paraId="5DB7C8EA">
            <w:pPr>
              <w:pStyle w:val="25"/>
              <w:spacing w:line="240" w:lineRule="auto"/>
              <w:ind w:firstLine="0"/>
              <w:jc w:val="left"/>
              <w:rPr>
                <w:sz w:val="17"/>
                <w:szCs w:val="17"/>
              </w:rPr>
            </w:pPr>
            <w:r>
              <w:rPr>
                <w:sz w:val="17"/>
                <w:szCs w:val="17"/>
              </w:rPr>
              <w:t>单位名称：</w:t>
            </w:r>
            <w:r>
              <w:rPr>
                <w:rFonts w:hint="eastAsia"/>
                <w:sz w:val="17"/>
                <w:szCs w:val="17"/>
                <w:lang w:eastAsia="zh-CN"/>
              </w:rPr>
              <w:t>河池市纤维检验所</w:t>
            </w:r>
          </w:p>
        </w:tc>
        <w:tc>
          <w:tcPr>
            <w:tcW w:w="3571" w:type="dxa"/>
            <w:tcBorders>
              <w:bottom w:val="single" w:color="auto" w:sz="4" w:space="0"/>
            </w:tcBorders>
            <w:shd w:val="clear" w:color="auto" w:fill="FFFFFF"/>
          </w:tcPr>
          <w:p w14:paraId="534CB87D">
            <w:pPr>
              <w:pStyle w:val="25"/>
              <w:spacing w:line="240" w:lineRule="auto"/>
              <w:ind w:firstLine="2380" w:firstLineChars="1400"/>
              <w:jc w:val="left"/>
              <w:rPr>
                <w:sz w:val="17"/>
                <w:szCs w:val="17"/>
              </w:rPr>
            </w:pPr>
            <w:r>
              <w:rPr>
                <w:sz w:val="17"/>
                <w:szCs w:val="17"/>
              </w:rPr>
              <w:t>单位：万元</w:t>
            </w:r>
          </w:p>
        </w:tc>
      </w:tr>
      <w:tr w14:paraId="30A07855">
        <w:tblPrEx>
          <w:tblCellMar>
            <w:top w:w="0" w:type="dxa"/>
            <w:left w:w="10" w:type="dxa"/>
            <w:bottom w:w="0" w:type="dxa"/>
            <w:right w:w="10" w:type="dxa"/>
          </w:tblCellMar>
        </w:tblPrEx>
        <w:trPr>
          <w:cantSplit/>
          <w:trHeight w:val="456" w:hRule="exact"/>
        </w:trPr>
        <w:tc>
          <w:tcPr>
            <w:tcW w:w="70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775292">
            <w:pPr>
              <w:pStyle w:val="25"/>
              <w:spacing w:line="240" w:lineRule="auto"/>
              <w:ind w:firstLine="2890" w:firstLineChars="1700"/>
              <w:jc w:val="both"/>
              <w:rPr>
                <w:sz w:val="17"/>
                <w:szCs w:val="17"/>
              </w:rPr>
            </w:pPr>
            <w:r>
              <w:rPr>
                <w:sz w:val="17"/>
                <w:szCs w:val="17"/>
              </w:rPr>
              <w:t>收入</w:t>
            </w:r>
          </w:p>
        </w:tc>
        <w:tc>
          <w:tcPr>
            <w:tcW w:w="7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AC69CD">
            <w:pPr>
              <w:pStyle w:val="25"/>
              <w:spacing w:line="240" w:lineRule="auto"/>
              <w:ind w:right="340" w:firstLine="2890" w:firstLineChars="1700"/>
              <w:jc w:val="both"/>
              <w:rPr>
                <w:sz w:val="17"/>
                <w:szCs w:val="17"/>
              </w:rPr>
            </w:pPr>
            <w:r>
              <w:rPr>
                <w:sz w:val="17"/>
                <w:szCs w:val="17"/>
              </w:rPr>
              <w:t>支出</w:t>
            </w:r>
          </w:p>
        </w:tc>
      </w:tr>
      <w:tr w14:paraId="30049B0A">
        <w:tblPrEx>
          <w:tblCellMar>
            <w:top w:w="0" w:type="dxa"/>
            <w:left w:w="10" w:type="dxa"/>
            <w:bottom w:w="0" w:type="dxa"/>
            <w:right w:w="10" w:type="dxa"/>
          </w:tblCellMar>
        </w:tblPrEx>
        <w:trPr>
          <w:cantSplit/>
          <w:trHeight w:val="432"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1468D8C0">
            <w:pPr>
              <w:pStyle w:val="25"/>
              <w:spacing w:line="240" w:lineRule="auto"/>
              <w:ind w:firstLine="0"/>
              <w:jc w:val="left"/>
              <w:rPr>
                <w:sz w:val="17"/>
                <w:szCs w:val="17"/>
              </w:rPr>
            </w:pPr>
            <w:r>
              <w:rPr>
                <w:sz w:val="17"/>
                <w:szCs w:val="17"/>
              </w:rPr>
              <w:t>项目</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76DD7BD7">
            <w:pPr>
              <w:pStyle w:val="25"/>
              <w:spacing w:line="240" w:lineRule="auto"/>
              <w:ind w:firstLine="0"/>
              <w:jc w:val="center"/>
              <w:rPr>
                <w:sz w:val="17"/>
                <w:szCs w:val="17"/>
              </w:rPr>
            </w:pPr>
            <w:r>
              <w:rPr>
                <w:sz w:val="17"/>
                <w:szCs w:val="17"/>
              </w:rPr>
              <w:t>预算数</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39CFCE54">
            <w:pPr>
              <w:pStyle w:val="25"/>
              <w:tabs>
                <w:tab w:val="left" w:pos="894"/>
              </w:tabs>
              <w:spacing w:line="240" w:lineRule="auto"/>
              <w:jc w:val="center"/>
              <w:rPr>
                <w:sz w:val="17"/>
                <w:szCs w:val="17"/>
              </w:rPr>
            </w:pPr>
            <w:r>
              <w:rPr>
                <w:sz w:val="17"/>
                <w:szCs w:val="17"/>
              </w:rPr>
              <w:t>项</w:t>
            </w:r>
            <w:r>
              <w:rPr>
                <w:sz w:val="17"/>
                <w:szCs w:val="17"/>
              </w:rPr>
              <w:tab/>
            </w:r>
            <w:r>
              <w:rPr>
                <w:sz w:val="17"/>
                <w:szCs w:val="17"/>
              </w:rPr>
              <w:t>目（按支出功能科目分类）</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389DFAB7">
            <w:pPr>
              <w:pStyle w:val="25"/>
              <w:spacing w:line="240" w:lineRule="auto"/>
              <w:ind w:firstLine="0"/>
              <w:jc w:val="center"/>
              <w:rPr>
                <w:sz w:val="17"/>
                <w:szCs w:val="17"/>
              </w:rPr>
            </w:pPr>
            <w:r>
              <w:rPr>
                <w:sz w:val="17"/>
                <w:szCs w:val="17"/>
              </w:rPr>
              <w:t>预算数</w:t>
            </w:r>
          </w:p>
        </w:tc>
      </w:tr>
      <w:tr w14:paraId="0ED616AB">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675E17AF">
            <w:pPr>
              <w:pStyle w:val="25"/>
              <w:spacing w:line="240" w:lineRule="auto"/>
              <w:ind w:firstLine="0"/>
              <w:jc w:val="left"/>
              <w:rPr>
                <w:rFonts w:hint="default" w:eastAsia="宋体"/>
                <w:sz w:val="17"/>
                <w:szCs w:val="17"/>
                <w:lang w:val="en-US" w:eastAsia="zh-CN"/>
              </w:rPr>
            </w:pPr>
            <w:r>
              <w:rPr>
                <w:rFonts w:hint="eastAsia"/>
                <w:sz w:val="17"/>
                <w:szCs w:val="17"/>
                <w:lang w:val="en-US" w:eastAsia="zh-CN"/>
              </w:rPr>
              <w:t>一、一般公共预算拨款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75BC1B01">
            <w:pPr>
              <w:pStyle w:val="25"/>
              <w:spacing w:line="240" w:lineRule="auto"/>
              <w:ind w:firstLine="0"/>
              <w:jc w:val="right"/>
              <w:rPr>
                <w:rFonts w:hint="default" w:eastAsia="宋体"/>
                <w:sz w:val="17"/>
                <w:szCs w:val="17"/>
                <w:lang w:val="en-US" w:eastAsia="zh-CN"/>
              </w:rPr>
            </w:pPr>
            <w:r>
              <w:rPr>
                <w:rFonts w:hint="eastAsia"/>
                <w:sz w:val="17"/>
                <w:szCs w:val="17"/>
                <w:lang w:val="en-US" w:eastAsia="zh-CN"/>
              </w:rPr>
              <w:t>129.58</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14835723">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一、一般公共服务支出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3E5E2839">
            <w:pPr>
              <w:pStyle w:val="25"/>
              <w:spacing w:line="240" w:lineRule="auto"/>
              <w:ind w:firstLine="0"/>
              <w:jc w:val="right"/>
              <w:rPr>
                <w:rFonts w:hint="default" w:eastAsia="宋体"/>
                <w:sz w:val="17"/>
                <w:szCs w:val="17"/>
                <w:lang w:val="en-US" w:eastAsia="zh-CN"/>
              </w:rPr>
            </w:pPr>
            <w:r>
              <w:rPr>
                <w:rFonts w:hint="eastAsia"/>
                <w:sz w:val="17"/>
                <w:szCs w:val="17"/>
                <w:lang w:val="en-US" w:eastAsia="zh-CN"/>
              </w:rPr>
              <w:t>84.00</w:t>
            </w:r>
          </w:p>
        </w:tc>
      </w:tr>
      <w:tr w14:paraId="2CADC4C7">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5058F9EB">
            <w:pPr>
              <w:pStyle w:val="25"/>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77FF0F93">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656BABBD">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二、外交支出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12F728BA">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76DAD388">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60C68EE7">
            <w:pPr>
              <w:pStyle w:val="25"/>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3B6DBBE1">
            <w:pPr>
              <w:pStyle w:val="25"/>
              <w:spacing w:line="240" w:lineRule="auto"/>
              <w:ind w:firstLine="0"/>
              <w:jc w:val="right"/>
              <w:rPr>
                <w:rFonts w:hint="default" w:eastAsia="宋体"/>
                <w:sz w:val="17"/>
                <w:szCs w:val="17"/>
                <w:lang w:val="en-US" w:eastAsia="zh-CN"/>
              </w:rPr>
            </w:pPr>
            <w:r>
              <w:rPr>
                <w:rFonts w:hint="eastAsia"/>
                <w:sz w:val="17"/>
                <w:szCs w:val="17"/>
                <w:lang w:val="en-US" w:eastAsia="zh-CN"/>
              </w:rPr>
              <w:t>129.58</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19523487">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三、国防支出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2535F85F">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452D7B6D">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5AB92C18">
            <w:pPr>
              <w:pStyle w:val="25"/>
              <w:spacing w:line="240" w:lineRule="auto"/>
              <w:ind w:firstLine="0"/>
              <w:jc w:val="left"/>
              <w:rPr>
                <w:rFonts w:hint="default" w:eastAsia="宋体"/>
                <w:sz w:val="17"/>
                <w:szCs w:val="17"/>
                <w:lang w:val="en-US" w:eastAsia="zh-CN"/>
              </w:rPr>
            </w:pPr>
            <w:r>
              <w:rPr>
                <w:rFonts w:hint="eastAsia"/>
                <w:sz w:val="17"/>
                <w:szCs w:val="17"/>
                <w:lang w:val="en-US" w:eastAsia="zh-CN"/>
              </w:rPr>
              <w:t>二、政府性基金预算拨款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0D6CB327">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1540C7AE">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四、公共安全支出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73AF8A3A">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531E044C">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3F9F5BA7">
            <w:pPr>
              <w:pStyle w:val="25"/>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08699584">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03DCEE5E">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五、教育支出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03B70BEC">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449C44B1">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197CDD72">
            <w:pPr>
              <w:pStyle w:val="25"/>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6FB10266">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21808840">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六、科学技术支出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12D6D9ED">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701862AE">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17560B5A">
            <w:pPr>
              <w:pStyle w:val="25"/>
              <w:spacing w:line="240" w:lineRule="auto"/>
              <w:ind w:firstLine="0"/>
              <w:jc w:val="left"/>
              <w:rPr>
                <w:rFonts w:hint="default" w:eastAsia="宋体"/>
                <w:sz w:val="17"/>
                <w:szCs w:val="17"/>
                <w:lang w:val="en-US" w:eastAsia="zh-CN"/>
              </w:rPr>
            </w:pPr>
            <w:r>
              <w:rPr>
                <w:rFonts w:hint="eastAsia"/>
                <w:sz w:val="17"/>
                <w:szCs w:val="17"/>
                <w:lang w:val="en-US" w:eastAsia="zh-CN"/>
              </w:rPr>
              <w:t>三、国有资本经营预算拨款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32A98B6C">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13DAAC65">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七、文化旅游体育与传媒支出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7AA5E729">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6840B2E8">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28D3424F">
            <w:pPr>
              <w:pStyle w:val="25"/>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2A3ACDC9">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0DF05E67">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八、社会保障和就业支出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5BA0B934">
            <w:pPr>
              <w:pStyle w:val="25"/>
              <w:spacing w:line="240" w:lineRule="auto"/>
              <w:ind w:firstLine="0"/>
              <w:jc w:val="right"/>
              <w:rPr>
                <w:rFonts w:hint="default" w:eastAsia="宋体"/>
                <w:sz w:val="17"/>
                <w:szCs w:val="17"/>
                <w:lang w:val="en-US" w:eastAsia="zh-CN"/>
              </w:rPr>
            </w:pPr>
            <w:r>
              <w:rPr>
                <w:rFonts w:hint="eastAsia"/>
                <w:sz w:val="17"/>
                <w:szCs w:val="17"/>
                <w:lang w:val="en-US" w:eastAsia="zh-CN"/>
              </w:rPr>
              <w:t>23.59</w:t>
            </w:r>
          </w:p>
        </w:tc>
      </w:tr>
      <w:tr w14:paraId="3F6BF9F2">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79D7F074">
            <w:pPr>
              <w:pStyle w:val="25"/>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74A83259">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25C3E9ED">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九、卫生健康支出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7D098FEA">
            <w:pPr>
              <w:pStyle w:val="25"/>
              <w:spacing w:line="240" w:lineRule="auto"/>
              <w:ind w:firstLine="0"/>
              <w:jc w:val="right"/>
              <w:rPr>
                <w:rFonts w:hint="default" w:eastAsia="宋体"/>
                <w:sz w:val="17"/>
                <w:szCs w:val="17"/>
                <w:lang w:val="en-US" w:eastAsia="zh-CN"/>
              </w:rPr>
            </w:pPr>
            <w:r>
              <w:rPr>
                <w:rFonts w:hint="eastAsia"/>
                <w:sz w:val="17"/>
                <w:szCs w:val="17"/>
                <w:lang w:val="en-US" w:eastAsia="zh-CN"/>
              </w:rPr>
              <w:t>10.45</w:t>
            </w:r>
          </w:p>
        </w:tc>
      </w:tr>
      <w:tr w14:paraId="408AA686">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5C9ACB24">
            <w:pPr>
              <w:pStyle w:val="25"/>
              <w:spacing w:line="240" w:lineRule="auto"/>
              <w:ind w:firstLine="0"/>
              <w:jc w:val="left"/>
              <w:rPr>
                <w:rFonts w:hint="default" w:eastAsia="宋体"/>
                <w:sz w:val="17"/>
                <w:szCs w:val="17"/>
                <w:lang w:val="en-US" w:eastAsia="zh-CN"/>
              </w:rPr>
            </w:pPr>
            <w:r>
              <w:rPr>
                <w:rFonts w:hint="eastAsia"/>
                <w:sz w:val="17"/>
                <w:szCs w:val="17"/>
                <w:lang w:val="en-US" w:eastAsia="zh-CN"/>
              </w:rPr>
              <w:t>四、财政专户管理资金收入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596DF893">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6C2B8FA4">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十、节能环保支出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6C4015BB">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761FFBD8">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7627ABE0">
            <w:pPr>
              <w:pStyle w:val="25"/>
              <w:spacing w:line="240" w:lineRule="auto"/>
              <w:ind w:firstLine="0"/>
              <w:jc w:val="left"/>
              <w:rPr>
                <w:rFonts w:hint="default" w:eastAsia="宋体"/>
                <w:sz w:val="17"/>
                <w:szCs w:val="17"/>
                <w:lang w:val="en-US" w:eastAsia="zh-CN"/>
              </w:rPr>
            </w:pPr>
            <w:r>
              <w:rPr>
                <w:rFonts w:hint="eastAsia"/>
                <w:sz w:val="17"/>
                <w:szCs w:val="17"/>
                <w:lang w:val="en-US" w:eastAsia="zh-CN"/>
              </w:rPr>
              <w:t>五、事业收入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6419F697">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6003A096">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十一、城乡社区支出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673C59FE">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6C18F859">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728D7DBA">
            <w:pPr>
              <w:pStyle w:val="25"/>
              <w:spacing w:line="240" w:lineRule="auto"/>
              <w:ind w:firstLine="0"/>
              <w:jc w:val="left"/>
              <w:rPr>
                <w:rFonts w:hint="default" w:eastAsia="宋体"/>
                <w:sz w:val="17"/>
                <w:szCs w:val="17"/>
                <w:lang w:val="en-US" w:eastAsia="zh-CN"/>
              </w:rPr>
            </w:pPr>
            <w:r>
              <w:rPr>
                <w:rFonts w:hint="eastAsia"/>
                <w:sz w:val="17"/>
                <w:szCs w:val="17"/>
                <w:lang w:val="en-US" w:eastAsia="zh-CN"/>
              </w:rPr>
              <w:t>六、事业单位经营收入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39722955">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653D575F">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十二、农林水支出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6BBCE9FD">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3CC67B0E">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5650D9F1">
            <w:pPr>
              <w:pStyle w:val="25"/>
              <w:spacing w:line="240" w:lineRule="auto"/>
              <w:ind w:firstLine="0"/>
              <w:jc w:val="left"/>
              <w:rPr>
                <w:rFonts w:hint="default" w:eastAsia="宋体"/>
                <w:sz w:val="17"/>
                <w:szCs w:val="17"/>
                <w:lang w:val="en-US" w:eastAsia="zh-CN"/>
              </w:rPr>
            </w:pPr>
            <w:r>
              <w:rPr>
                <w:rFonts w:hint="eastAsia"/>
                <w:sz w:val="17"/>
                <w:szCs w:val="17"/>
                <w:lang w:val="en-US" w:eastAsia="zh-CN"/>
              </w:rPr>
              <w:t>七、上级补助收入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178578F2">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2EA97039">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十三、交通运输支出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6C58D64A">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6A4220F2">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4DC9A1BE">
            <w:pPr>
              <w:pStyle w:val="25"/>
              <w:spacing w:line="240" w:lineRule="auto"/>
              <w:ind w:firstLine="0"/>
              <w:jc w:val="left"/>
              <w:rPr>
                <w:rFonts w:hint="default" w:eastAsia="宋体"/>
                <w:sz w:val="17"/>
                <w:szCs w:val="17"/>
                <w:lang w:val="en-US" w:eastAsia="zh-CN"/>
              </w:rPr>
            </w:pPr>
            <w:r>
              <w:rPr>
                <w:rFonts w:hint="eastAsia"/>
                <w:sz w:val="17"/>
                <w:szCs w:val="17"/>
                <w:lang w:val="en-US" w:eastAsia="zh-CN"/>
              </w:rPr>
              <w:t>八、附属单位上缴收入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60BC4FC1">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42C90DAF">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十四、资源勘探工业信息等支出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7501F0C8">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66D24D48">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4926EA46">
            <w:pPr>
              <w:pStyle w:val="25"/>
              <w:spacing w:line="240" w:lineRule="auto"/>
              <w:ind w:firstLine="0"/>
              <w:jc w:val="left"/>
              <w:rPr>
                <w:rFonts w:hint="default" w:eastAsia="宋体"/>
                <w:sz w:val="17"/>
                <w:szCs w:val="17"/>
                <w:lang w:val="en-US" w:eastAsia="zh-CN"/>
              </w:rPr>
            </w:pPr>
            <w:r>
              <w:rPr>
                <w:rFonts w:hint="eastAsia"/>
                <w:sz w:val="17"/>
                <w:szCs w:val="17"/>
                <w:lang w:val="en-US" w:eastAsia="zh-CN"/>
              </w:rPr>
              <w:t>九、其他收入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6E3B1B75">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024D52FE">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十五、商业服务业等支出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14D156BC">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0C09668B">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553ADAF3">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17ACF286">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5A0AD3BC">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十六、金融支出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3E9175F7">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3CD92FFC">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330C62AE">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57892871">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51F0C236">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十七、援助其他地区支出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4BD107B1">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6D596B19">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40F1C888">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31EF6ACB">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030486ED">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十八、自然资源海洋气象等支出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73462A5A">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1152B5F3">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162B7390">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5B34EFE8">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2405FA4D">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十九、住房保障支出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18B59621">
            <w:pPr>
              <w:pStyle w:val="25"/>
              <w:spacing w:line="240" w:lineRule="auto"/>
              <w:ind w:firstLine="0"/>
              <w:jc w:val="right"/>
              <w:rPr>
                <w:rFonts w:hint="default" w:eastAsia="宋体"/>
                <w:sz w:val="17"/>
                <w:szCs w:val="17"/>
                <w:lang w:val="en-US" w:eastAsia="zh-CN"/>
              </w:rPr>
            </w:pPr>
            <w:r>
              <w:rPr>
                <w:rFonts w:hint="eastAsia"/>
                <w:sz w:val="17"/>
                <w:szCs w:val="17"/>
                <w:lang w:val="en-US" w:eastAsia="zh-CN"/>
              </w:rPr>
              <w:t>11.54</w:t>
            </w:r>
          </w:p>
        </w:tc>
      </w:tr>
      <w:tr w14:paraId="5F198662">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56FD1ECF">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3D40D4C9">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3EA08414">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二十、粮油物资储备支出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1E36D68C">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23C5D747">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49F75131">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22893631">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50C17014">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二十一、国有资本经营预算支出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556AB95B">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044D774A">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70940B02">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5372E152">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45138490">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二十二、灾害防治及应急管理支出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0D3354C0">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30D0B4CE">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56D04732">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5DC7135A">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1A30E7A7">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二十三、其他支出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2D671EC2">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1EEAB70B">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033C857D">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5031A692">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5EC89360">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二十四、债务还本支出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3A1FE03F">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6A7F9240">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0000A8AB">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4D563694">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23A68EFB">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二十五、债务付息支出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60BA933C">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034AA9BA">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04852B33">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0D9B64D3">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238F478C">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二十六、债务发行费用支出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601A20AF">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0D9A4672">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406046A2">
            <w:pPr>
              <w:pStyle w:val="25"/>
              <w:spacing w:line="240" w:lineRule="auto"/>
              <w:ind w:firstLine="0"/>
              <w:jc w:val="left"/>
              <w:rPr>
                <w:rFonts w:hint="default" w:eastAsia="宋体"/>
                <w:sz w:val="17"/>
                <w:szCs w:val="17"/>
                <w:lang w:val="en-US" w:eastAsia="zh-CN"/>
              </w:rPr>
            </w:pPr>
            <w:r>
              <w:rPr>
                <w:rFonts w:hint="eastAsia"/>
                <w:sz w:val="17"/>
                <w:szCs w:val="17"/>
                <w:lang w:val="en-US" w:eastAsia="zh-CN"/>
              </w:rPr>
              <w:t>本年收入合计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1701BF10">
            <w:pPr>
              <w:pStyle w:val="25"/>
              <w:spacing w:line="240" w:lineRule="auto"/>
              <w:ind w:firstLine="0"/>
              <w:jc w:val="right"/>
              <w:rPr>
                <w:rFonts w:hint="default" w:eastAsia="宋体"/>
                <w:sz w:val="17"/>
                <w:szCs w:val="17"/>
                <w:lang w:val="en-US" w:eastAsia="zh-CN"/>
              </w:rPr>
            </w:pPr>
            <w:r>
              <w:rPr>
                <w:rFonts w:hint="eastAsia"/>
                <w:sz w:val="17"/>
                <w:szCs w:val="17"/>
                <w:lang w:val="en-US" w:eastAsia="zh-CN"/>
              </w:rPr>
              <w:t>129.58</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5FD1B80F">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本年支出合计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3BC58278">
            <w:pPr>
              <w:pStyle w:val="25"/>
              <w:spacing w:line="240" w:lineRule="auto"/>
              <w:ind w:firstLine="0"/>
              <w:jc w:val="right"/>
              <w:rPr>
                <w:rFonts w:hint="default" w:eastAsia="宋体"/>
                <w:sz w:val="17"/>
                <w:szCs w:val="17"/>
                <w:lang w:val="en-US" w:eastAsia="zh-CN"/>
              </w:rPr>
            </w:pPr>
            <w:r>
              <w:rPr>
                <w:rFonts w:hint="eastAsia"/>
                <w:sz w:val="17"/>
                <w:szCs w:val="17"/>
                <w:lang w:val="en-US" w:eastAsia="zh-CN"/>
              </w:rPr>
              <w:t>129.58</w:t>
            </w:r>
          </w:p>
        </w:tc>
      </w:tr>
      <w:tr w14:paraId="71EB793E">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4DF743FB">
            <w:pPr>
              <w:pStyle w:val="25"/>
              <w:spacing w:line="240" w:lineRule="auto"/>
              <w:ind w:firstLine="0"/>
              <w:jc w:val="left"/>
              <w:rPr>
                <w:rFonts w:hint="default" w:eastAsia="宋体"/>
                <w:sz w:val="17"/>
                <w:szCs w:val="17"/>
                <w:lang w:val="en-US" w:eastAsia="zh-CN"/>
              </w:rPr>
            </w:pPr>
            <w:r>
              <w:rPr>
                <w:rFonts w:hint="eastAsia"/>
                <w:sz w:val="17"/>
                <w:szCs w:val="17"/>
                <w:lang w:val="en-US" w:eastAsia="zh-CN"/>
              </w:rPr>
              <w:t>上年结转结余</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5922848E">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026D2B82">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结转下年支出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03C838FE">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25A927FE">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1F6754B7">
            <w:pPr>
              <w:pStyle w:val="25"/>
              <w:spacing w:line="240" w:lineRule="auto"/>
              <w:ind w:firstLine="0"/>
              <w:jc w:val="left"/>
              <w:rPr>
                <w:rFonts w:hint="default" w:eastAsia="宋体"/>
                <w:sz w:val="17"/>
                <w:szCs w:val="17"/>
                <w:lang w:val="en-US" w:eastAsia="zh-CN"/>
              </w:rPr>
            </w:pPr>
            <w:r>
              <w:rPr>
                <w:rFonts w:hint="eastAsia"/>
                <w:sz w:val="17"/>
                <w:szCs w:val="17"/>
                <w:lang w:val="en-US" w:eastAsia="zh-CN"/>
              </w:rPr>
              <w:t>收入总计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02EB6594">
            <w:pPr>
              <w:pStyle w:val="25"/>
              <w:spacing w:line="240" w:lineRule="auto"/>
              <w:ind w:firstLine="0"/>
              <w:jc w:val="right"/>
              <w:rPr>
                <w:rFonts w:hint="default" w:eastAsia="宋体"/>
                <w:sz w:val="17"/>
                <w:szCs w:val="17"/>
                <w:lang w:val="en-US" w:eastAsia="zh-CN"/>
              </w:rPr>
            </w:pPr>
            <w:r>
              <w:rPr>
                <w:rFonts w:hint="eastAsia"/>
                <w:sz w:val="17"/>
                <w:szCs w:val="17"/>
                <w:lang w:val="en-US" w:eastAsia="zh-CN"/>
              </w:rPr>
              <w:t>129.58</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052ED071">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支出总计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6A5DB2CC">
            <w:pPr>
              <w:pStyle w:val="25"/>
              <w:spacing w:line="240" w:lineRule="auto"/>
              <w:ind w:firstLine="0"/>
              <w:jc w:val="right"/>
              <w:rPr>
                <w:rFonts w:hint="default" w:eastAsia="宋体"/>
                <w:sz w:val="17"/>
                <w:szCs w:val="17"/>
                <w:lang w:val="en-US" w:eastAsia="zh-CN"/>
              </w:rPr>
            </w:pPr>
            <w:r>
              <w:rPr>
                <w:rFonts w:hint="eastAsia"/>
                <w:sz w:val="17"/>
                <w:szCs w:val="17"/>
                <w:lang w:val="en-US" w:eastAsia="zh-CN"/>
              </w:rPr>
              <w:t>129.58</w:t>
            </w:r>
          </w:p>
        </w:tc>
      </w:tr>
    </w:tbl>
    <w:p w14:paraId="4F2454D9">
      <w:pPr>
        <w:pStyle w:val="27"/>
        <w:ind w:left="101"/>
        <w:jc w:val="left"/>
      </w:pPr>
      <w:r>
        <w:t>注：报表金额单位转换时可能存在四舍五入尾数误差。</w:t>
      </w:r>
    </w:p>
    <w:p w14:paraId="25216025">
      <w:pPr>
        <w:rPr>
          <w:lang w:eastAsia="zh-CN"/>
        </w:rPr>
      </w:pPr>
      <w:r>
        <w:br w:type="page"/>
      </w:r>
    </w:p>
    <w:p w14:paraId="3A3061D1">
      <w:pPr>
        <w:pStyle w:val="23"/>
        <w:keepNext/>
        <w:keepLines/>
        <w:spacing w:after="240"/>
        <w:jc w:val="left"/>
        <w:rPr>
          <w:rFonts w:ascii="宋体" w:hAnsi="宋体" w:eastAsia="宋体" w:cs="宋体"/>
          <w:color w:val="000000"/>
          <w:sz w:val="17"/>
          <w:szCs w:val="17"/>
          <w:lang w:val="zh-TW" w:eastAsia="zh-TW" w:bidi="zh-TW"/>
        </w:rPr>
      </w:pPr>
      <w:bookmarkStart w:id="22" w:name="OLE_LINK12"/>
      <w:r>
        <w:rPr>
          <w:rFonts w:hint="eastAsia" w:ascii="宋体" w:hAnsi="宋体" w:eastAsia="宋体" w:cs="宋体"/>
          <w:color w:val="000000"/>
          <w:sz w:val="17"/>
          <w:szCs w:val="17"/>
          <w:lang w:val="en-US" w:eastAsia="zh-CN" w:bidi="zh-TW"/>
        </w:rPr>
        <w:t>表</w:t>
      </w:r>
      <w:r>
        <w:rPr>
          <w:rFonts w:hint="eastAsia" w:cs="宋体"/>
          <w:color w:val="000000"/>
          <w:sz w:val="17"/>
          <w:szCs w:val="17"/>
          <w:lang w:val="en-US" w:eastAsia="zh-CN" w:bidi="zh-TW"/>
        </w:rPr>
        <w:t>二</w:t>
      </w:r>
      <w:r>
        <w:rPr>
          <w:rFonts w:hint="eastAsia" w:ascii="宋体" w:hAnsi="宋体" w:eastAsia="宋体" w:cs="宋体"/>
          <w:color w:val="000000"/>
          <w:sz w:val="17"/>
          <w:szCs w:val="17"/>
          <w:lang w:val="en-US" w:eastAsia="zh-CN" w:bidi="zh-TW"/>
        </w:rPr>
        <w:t>：</w:t>
      </w:r>
      <w:r>
        <w:rPr>
          <w:rFonts w:hint="eastAsia" w:ascii="宋体" w:hAnsi="宋体" w:eastAsia="宋体" w:cs="宋体"/>
          <w:color w:val="000000"/>
          <w:sz w:val="17"/>
          <w:szCs w:val="17"/>
          <w:lang w:val="zh-TW" w:eastAsia="zh-TW" w:bidi="zh-TW"/>
        </w:rPr>
        <w:t>部门收入总体情况表</w:t>
      </w:r>
      <w:bookmarkEnd w:id="22"/>
    </w:p>
    <w:p w14:paraId="3894AC4F">
      <w:pPr>
        <w:tabs>
          <w:tab w:val="left" w:pos="859"/>
        </w:tabs>
        <w:jc w:val="left"/>
        <w:rPr>
          <w:rFonts w:hint="eastAsia" w:eastAsia="宋体"/>
          <w:lang w:val="en-US" w:eastAsia="zh-CN"/>
        </w:rPr>
      </w:pPr>
    </w:p>
    <w:p w14:paraId="0EDFB5F3">
      <w:pPr>
        <w:tabs>
          <w:tab w:val="left" w:pos="859"/>
        </w:tabs>
        <w:jc w:val="center"/>
        <w:rPr>
          <w:rFonts w:hint="eastAsia" w:eastAsia="宋体"/>
          <w:lang w:val="en-US" w:eastAsia="zh-CN"/>
        </w:rPr>
      </w:pPr>
      <w:r>
        <w:rPr>
          <w:rFonts w:hint="eastAsia" w:eastAsia="宋体"/>
          <w:lang w:val="en-US" w:eastAsia="zh-CN"/>
        </w:rPr>
        <w:t>部门收入总体情况表</w:t>
      </w:r>
    </w:p>
    <w:p w14:paraId="738A92DD">
      <w:pPr>
        <w:tabs>
          <w:tab w:val="left" w:pos="859"/>
        </w:tabs>
        <w:jc w:val="center"/>
        <w:rPr>
          <w:rFonts w:hint="eastAsia" w:eastAsia="宋体"/>
          <w:lang w:val="en-US" w:eastAsia="zh-CN"/>
        </w:rPr>
      </w:pPr>
    </w:p>
    <w:tbl>
      <w:tblPr>
        <w:tblStyle w:val="7"/>
        <w:tblW w:w="14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1188"/>
        <w:gridCol w:w="918"/>
        <w:gridCol w:w="859"/>
        <w:gridCol w:w="844"/>
        <w:gridCol w:w="899"/>
        <w:gridCol w:w="918"/>
        <w:gridCol w:w="1001"/>
        <w:gridCol w:w="910"/>
        <w:gridCol w:w="853"/>
        <w:gridCol w:w="939"/>
        <w:gridCol w:w="796"/>
        <w:gridCol w:w="886"/>
        <w:gridCol w:w="129"/>
        <w:gridCol w:w="869"/>
        <w:gridCol w:w="931"/>
      </w:tblGrid>
      <w:tr w14:paraId="62419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trPr>
        <w:tc>
          <w:tcPr>
            <w:tcW w:w="12530" w:type="dxa"/>
            <w:gridSpan w:val="13"/>
            <w:tcBorders>
              <w:top w:val="nil"/>
              <w:left w:val="nil"/>
              <w:right w:val="nil"/>
            </w:tcBorders>
          </w:tcPr>
          <w:p w14:paraId="4DE071F4">
            <w:pPr>
              <w:pStyle w:val="27"/>
              <w:jc w:val="both"/>
              <w:rPr>
                <w:rFonts w:hint="eastAsia"/>
                <w:lang w:val="en-US" w:eastAsia="zh-CN"/>
              </w:rPr>
            </w:pPr>
            <w:r>
              <w:rPr>
                <w:sz w:val="17"/>
                <w:szCs w:val="17"/>
              </w:rPr>
              <w:t>单位名称：</w:t>
            </w:r>
            <w:r>
              <w:rPr>
                <w:rFonts w:hint="eastAsia"/>
                <w:sz w:val="17"/>
                <w:szCs w:val="17"/>
                <w:lang w:eastAsia="zh-CN"/>
              </w:rPr>
              <w:t>河池市纤维检验所</w:t>
            </w:r>
          </w:p>
        </w:tc>
        <w:tc>
          <w:tcPr>
            <w:tcW w:w="1929" w:type="dxa"/>
            <w:gridSpan w:val="3"/>
            <w:tcBorders>
              <w:top w:val="nil"/>
              <w:left w:val="nil"/>
              <w:right w:val="nil"/>
            </w:tcBorders>
          </w:tcPr>
          <w:p w14:paraId="7B6A8ED0">
            <w:pPr>
              <w:pStyle w:val="27"/>
              <w:ind w:firstLine="340" w:firstLineChars="200"/>
              <w:jc w:val="left"/>
              <w:rPr>
                <w:rFonts w:hint="eastAsia"/>
                <w:lang w:val="en-US" w:eastAsia="zh-CN"/>
              </w:rPr>
            </w:pPr>
            <w:r>
              <w:rPr>
                <w:sz w:val="17"/>
                <w:szCs w:val="17"/>
              </w:rPr>
              <w:t>单位：万元</w:t>
            </w:r>
          </w:p>
        </w:tc>
      </w:tr>
      <w:tr w14:paraId="1988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trPr>
        <w:tc>
          <w:tcPr>
            <w:tcW w:w="1519" w:type="dxa"/>
            <w:vMerge w:val="restart"/>
            <w:vAlign w:val="center"/>
          </w:tcPr>
          <w:p w14:paraId="10DD8C78">
            <w:pPr>
              <w:tabs>
                <w:tab w:val="left" w:pos="859"/>
              </w:tabs>
              <w:jc w:val="center"/>
              <w:rPr>
                <w:rFonts w:hint="eastAsia" w:eastAsia="宋体"/>
                <w:vertAlign w:val="baseline"/>
                <w:lang w:val="en-US" w:eastAsia="zh-CN"/>
              </w:rPr>
            </w:pPr>
            <w:r>
              <w:rPr>
                <w:sz w:val="17"/>
                <w:szCs w:val="17"/>
              </w:rPr>
              <w:t>部门（单位）代码</w:t>
            </w:r>
          </w:p>
        </w:tc>
        <w:tc>
          <w:tcPr>
            <w:tcW w:w="1188" w:type="dxa"/>
            <w:vMerge w:val="restart"/>
            <w:vAlign w:val="center"/>
          </w:tcPr>
          <w:p w14:paraId="63A921D2">
            <w:pPr>
              <w:tabs>
                <w:tab w:val="left" w:pos="859"/>
              </w:tabs>
              <w:jc w:val="center"/>
              <w:rPr>
                <w:rFonts w:hint="eastAsia" w:eastAsia="宋体"/>
                <w:vertAlign w:val="baseline"/>
                <w:lang w:val="en-US" w:eastAsia="zh-CN"/>
              </w:rPr>
            </w:pPr>
            <w:r>
              <w:rPr>
                <w:sz w:val="17"/>
                <w:szCs w:val="17"/>
              </w:rPr>
              <w:t>部门（单位）名称</w:t>
            </w:r>
          </w:p>
        </w:tc>
        <w:tc>
          <w:tcPr>
            <w:tcW w:w="918" w:type="dxa"/>
            <w:vMerge w:val="restart"/>
            <w:vAlign w:val="center"/>
          </w:tcPr>
          <w:p w14:paraId="46C4863E">
            <w:pPr>
              <w:pStyle w:val="25"/>
              <w:spacing w:line="240" w:lineRule="auto"/>
              <w:ind w:left="0" w:leftChars="0" w:firstLine="0" w:firstLineChars="0"/>
              <w:jc w:val="center"/>
              <w:rPr>
                <w:rFonts w:hint="eastAsia" w:eastAsia="宋体"/>
                <w:vertAlign w:val="baseline"/>
                <w:lang w:val="en-US" w:eastAsia="zh-CN"/>
              </w:rPr>
            </w:pPr>
            <w:r>
              <w:rPr>
                <w:rFonts w:hint="eastAsia"/>
                <w:sz w:val="17"/>
                <w:szCs w:val="17"/>
                <w:lang w:val="en-US" w:eastAsia="zh-CN"/>
              </w:rPr>
              <w:t>合</w:t>
            </w:r>
            <w:r>
              <w:rPr>
                <w:sz w:val="17"/>
                <w:szCs w:val="17"/>
              </w:rPr>
              <w:t>计</w:t>
            </w:r>
          </w:p>
        </w:tc>
        <w:tc>
          <w:tcPr>
            <w:tcW w:w="5431" w:type="dxa"/>
            <w:gridSpan w:val="6"/>
          </w:tcPr>
          <w:p w14:paraId="3E1C214A">
            <w:pPr>
              <w:tabs>
                <w:tab w:val="left" w:pos="859"/>
              </w:tabs>
              <w:jc w:val="center"/>
              <w:rPr>
                <w:rFonts w:hint="eastAsia" w:eastAsia="宋体"/>
                <w:vertAlign w:val="baseline"/>
                <w:lang w:val="en-US" w:eastAsia="zh-CN"/>
              </w:rPr>
            </w:pPr>
            <w:r>
              <w:rPr>
                <w:sz w:val="17"/>
                <w:szCs w:val="17"/>
              </w:rPr>
              <w:t>本年收入</w:t>
            </w:r>
          </w:p>
        </w:tc>
        <w:tc>
          <w:tcPr>
            <w:tcW w:w="5403" w:type="dxa"/>
            <w:gridSpan w:val="7"/>
          </w:tcPr>
          <w:p w14:paraId="1259A7AD">
            <w:pPr>
              <w:tabs>
                <w:tab w:val="left" w:pos="859"/>
              </w:tabs>
              <w:jc w:val="center"/>
              <w:rPr>
                <w:rFonts w:hint="eastAsia" w:eastAsia="宋体"/>
                <w:vertAlign w:val="baseline"/>
                <w:lang w:val="en-US" w:eastAsia="zh-CN"/>
              </w:rPr>
            </w:pPr>
            <w:r>
              <w:rPr>
                <w:sz w:val="17"/>
                <w:szCs w:val="17"/>
              </w:rPr>
              <w:t>上年结转结余</w:t>
            </w:r>
          </w:p>
        </w:tc>
      </w:tr>
      <w:tr w14:paraId="599F1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1519" w:type="dxa"/>
            <w:vMerge w:val="continue"/>
          </w:tcPr>
          <w:p w14:paraId="4DE1AC60">
            <w:pPr>
              <w:tabs>
                <w:tab w:val="left" w:pos="859"/>
              </w:tabs>
              <w:jc w:val="center"/>
              <w:rPr>
                <w:rFonts w:hint="eastAsia" w:eastAsia="宋体"/>
                <w:vertAlign w:val="baseline"/>
                <w:lang w:val="en-US" w:eastAsia="zh-CN"/>
              </w:rPr>
            </w:pPr>
          </w:p>
        </w:tc>
        <w:tc>
          <w:tcPr>
            <w:tcW w:w="1188" w:type="dxa"/>
            <w:vMerge w:val="continue"/>
          </w:tcPr>
          <w:p w14:paraId="2634EA23">
            <w:pPr>
              <w:tabs>
                <w:tab w:val="left" w:pos="859"/>
              </w:tabs>
              <w:jc w:val="center"/>
              <w:rPr>
                <w:rFonts w:hint="eastAsia" w:eastAsia="宋体"/>
                <w:vertAlign w:val="baseline"/>
                <w:lang w:val="en-US" w:eastAsia="zh-CN"/>
              </w:rPr>
            </w:pPr>
          </w:p>
        </w:tc>
        <w:tc>
          <w:tcPr>
            <w:tcW w:w="918" w:type="dxa"/>
            <w:vMerge w:val="continue"/>
            <w:vAlign w:val="center"/>
          </w:tcPr>
          <w:p w14:paraId="625C2C2B">
            <w:pPr>
              <w:pStyle w:val="25"/>
              <w:spacing w:line="240" w:lineRule="auto"/>
              <w:ind w:firstLine="300" w:firstLineChars="0"/>
              <w:jc w:val="center"/>
              <w:rPr>
                <w:rFonts w:hint="eastAsia" w:eastAsia="宋体"/>
                <w:vertAlign w:val="baseline"/>
                <w:lang w:val="en-US" w:eastAsia="zh-CN"/>
              </w:rPr>
            </w:pPr>
          </w:p>
        </w:tc>
        <w:tc>
          <w:tcPr>
            <w:tcW w:w="859" w:type="dxa"/>
            <w:vAlign w:val="center"/>
          </w:tcPr>
          <w:p w14:paraId="340E18FF">
            <w:pPr>
              <w:pStyle w:val="25"/>
              <w:spacing w:line="240" w:lineRule="auto"/>
              <w:ind w:firstLine="300" w:firstLineChars="0"/>
              <w:jc w:val="center"/>
              <w:rPr>
                <w:rFonts w:hint="eastAsia" w:eastAsia="宋体"/>
                <w:vertAlign w:val="baseline"/>
                <w:lang w:val="en-US" w:eastAsia="zh-CN"/>
              </w:rPr>
            </w:pPr>
            <w:r>
              <w:rPr>
                <w:sz w:val="17"/>
                <w:szCs w:val="17"/>
              </w:rPr>
              <w:t>小计</w:t>
            </w:r>
          </w:p>
        </w:tc>
        <w:tc>
          <w:tcPr>
            <w:tcW w:w="844" w:type="dxa"/>
            <w:vAlign w:val="center"/>
          </w:tcPr>
          <w:p w14:paraId="1F5E7CEA">
            <w:pPr>
              <w:pStyle w:val="25"/>
              <w:spacing w:line="317" w:lineRule="exact"/>
              <w:ind w:firstLine="0" w:firstLineChars="0"/>
              <w:jc w:val="center"/>
              <w:rPr>
                <w:rFonts w:hint="eastAsia" w:eastAsia="宋体"/>
                <w:vertAlign w:val="baseline"/>
                <w:lang w:val="en-US" w:eastAsia="zh-CN"/>
              </w:rPr>
            </w:pPr>
            <w:r>
              <w:rPr>
                <w:sz w:val="17"/>
                <w:szCs w:val="17"/>
              </w:rPr>
              <w:t>一般公共预算</w:t>
            </w:r>
          </w:p>
        </w:tc>
        <w:tc>
          <w:tcPr>
            <w:tcW w:w="899" w:type="dxa"/>
            <w:vAlign w:val="center"/>
          </w:tcPr>
          <w:p w14:paraId="55BB00F3">
            <w:pPr>
              <w:pStyle w:val="25"/>
              <w:spacing w:line="317" w:lineRule="exact"/>
              <w:ind w:firstLine="0" w:firstLineChars="0"/>
              <w:jc w:val="center"/>
              <w:rPr>
                <w:rFonts w:hint="eastAsia" w:eastAsia="宋体"/>
                <w:vertAlign w:val="baseline"/>
                <w:lang w:val="en-US" w:eastAsia="zh-CN"/>
              </w:rPr>
            </w:pPr>
            <w:r>
              <w:rPr>
                <w:sz w:val="17"/>
                <w:szCs w:val="17"/>
              </w:rPr>
              <w:t>政府性基金预算</w:t>
            </w:r>
          </w:p>
        </w:tc>
        <w:tc>
          <w:tcPr>
            <w:tcW w:w="918" w:type="dxa"/>
            <w:vAlign w:val="center"/>
          </w:tcPr>
          <w:p w14:paraId="1BC93BEC">
            <w:pPr>
              <w:pStyle w:val="25"/>
              <w:spacing w:line="317" w:lineRule="exact"/>
              <w:ind w:firstLine="0" w:firstLineChars="0"/>
              <w:jc w:val="center"/>
              <w:rPr>
                <w:rFonts w:hint="eastAsia" w:eastAsia="宋体"/>
                <w:vertAlign w:val="baseline"/>
                <w:lang w:val="en-US" w:eastAsia="zh-CN"/>
              </w:rPr>
            </w:pPr>
            <w:r>
              <w:rPr>
                <w:sz w:val="17"/>
                <w:szCs w:val="17"/>
              </w:rPr>
              <w:t>国有资本经营预算</w:t>
            </w:r>
          </w:p>
        </w:tc>
        <w:tc>
          <w:tcPr>
            <w:tcW w:w="1001" w:type="dxa"/>
          </w:tcPr>
          <w:p w14:paraId="3F8E0E9E">
            <w:pPr>
              <w:pStyle w:val="25"/>
              <w:spacing w:line="312" w:lineRule="exact"/>
              <w:ind w:firstLine="0"/>
              <w:jc w:val="center"/>
              <w:rPr>
                <w:sz w:val="17"/>
                <w:szCs w:val="17"/>
              </w:rPr>
            </w:pPr>
            <w:r>
              <w:rPr>
                <w:sz w:val="17"/>
                <w:szCs w:val="17"/>
              </w:rPr>
              <w:t>财政专户管理资金</w:t>
            </w:r>
          </w:p>
          <w:p w14:paraId="1F51A9D5">
            <w:pPr>
              <w:pStyle w:val="25"/>
              <w:spacing w:line="312" w:lineRule="exact"/>
              <w:ind w:firstLine="0" w:firstLineChars="0"/>
              <w:jc w:val="center"/>
              <w:rPr>
                <w:rFonts w:hint="eastAsia" w:eastAsia="宋体"/>
                <w:vertAlign w:val="baseline"/>
                <w:lang w:val="en-US" w:eastAsia="zh-CN"/>
              </w:rPr>
            </w:pPr>
            <w:r>
              <w:rPr>
                <w:sz w:val="17"/>
                <w:szCs w:val="17"/>
              </w:rPr>
              <w:t>收入</w:t>
            </w:r>
          </w:p>
        </w:tc>
        <w:tc>
          <w:tcPr>
            <w:tcW w:w="910" w:type="dxa"/>
            <w:vAlign w:val="center"/>
          </w:tcPr>
          <w:p w14:paraId="56FC76AE">
            <w:pPr>
              <w:pStyle w:val="25"/>
              <w:spacing w:line="240" w:lineRule="auto"/>
              <w:ind w:firstLine="0" w:firstLineChars="0"/>
              <w:jc w:val="center"/>
              <w:rPr>
                <w:rFonts w:hint="eastAsia" w:eastAsia="宋体"/>
                <w:vertAlign w:val="baseline"/>
                <w:lang w:val="en-US" w:eastAsia="zh-CN"/>
              </w:rPr>
            </w:pPr>
            <w:r>
              <w:rPr>
                <w:sz w:val="17"/>
                <w:szCs w:val="17"/>
              </w:rPr>
              <w:t>单位资金</w:t>
            </w:r>
          </w:p>
        </w:tc>
        <w:tc>
          <w:tcPr>
            <w:tcW w:w="853" w:type="dxa"/>
            <w:vAlign w:val="center"/>
          </w:tcPr>
          <w:p w14:paraId="04BF8155">
            <w:pPr>
              <w:pStyle w:val="25"/>
              <w:spacing w:line="240" w:lineRule="auto"/>
              <w:ind w:firstLine="300" w:firstLineChars="0"/>
              <w:jc w:val="center"/>
              <w:rPr>
                <w:rFonts w:hint="eastAsia" w:eastAsia="宋体"/>
                <w:vertAlign w:val="baseline"/>
                <w:lang w:val="en-US" w:eastAsia="zh-CN"/>
              </w:rPr>
            </w:pPr>
            <w:r>
              <w:rPr>
                <w:sz w:val="17"/>
                <w:szCs w:val="17"/>
              </w:rPr>
              <w:t>小计</w:t>
            </w:r>
          </w:p>
        </w:tc>
        <w:tc>
          <w:tcPr>
            <w:tcW w:w="939" w:type="dxa"/>
            <w:vAlign w:val="center"/>
          </w:tcPr>
          <w:p w14:paraId="5E295542">
            <w:pPr>
              <w:pStyle w:val="25"/>
              <w:spacing w:line="317" w:lineRule="exact"/>
              <w:ind w:firstLine="0" w:firstLineChars="0"/>
              <w:jc w:val="center"/>
              <w:rPr>
                <w:rFonts w:hint="eastAsia" w:eastAsia="宋体"/>
                <w:vertAlign w:val="baseline"/>
                <w:lang w:val="en-US" w:eastAsia="zh-CN"/>
              </w:rPr>
            </w:pPr>
            <w:r>
              <w:rPr>
                <w:sz w:val="17"/>
                <w:szCs w:val="17"/>
              </w:rPr>
              <w:t>一般公共预算</w:t>
            </w:r>
          </w:p>
        </w:tc>
        <w:tc>
          <w:tcPr>
            <w:tcW w:w="796" w:type="dxa"/>
            <w:vAlign w:val="center"/>
          </w:tcPr>
          <w:p w14:paraId="48E8A3E1">
            <w:pPr>
              <w:pStyle w:val="25"/>
              <w:spacing w:line="317" w:lineRule="exact"/>
              <w:ind w:firstLine="0" w:firstLineChars="0"/>
              <w:jc w:val="center"/>
              <w:rPr>
                <w:rFonts w:hint="eastAsia" w:eastAsia="宋体"/>
                <w:vertAlign w:val="baseline"/>
                <w:lang w:val="en-US" w:eastAsia="zh-CN"/>
              </w:rPr>
            </w:pPr>
            <w:r>
              <w:rPr>
                <w:sz w:val="17"/>
                <w:szCs w:val="17"/>
              </w:rPr>
              <w:t>政府性基金预算</w:t>
            </w:r>
          </w:p>
        </w:tc>
        <w:tc>
          <w:tcPr>
            <w:tcW w:w="1015" w:type="dxa"/>
            <w:gridSpan w:val="2"/>
            <w:vAlign w:val="center"/>
          </w:tcPr>
          <w:p w14:paraId="48599828">
            <w:pPr>
              <w:pStyle w:val="25"/>
              <w:spacing w:line="317" w:lineRule="exact"/>
              <w:ind w:firstLine="0" w:firstLineChars="0"/>
              <w:jc w:val="center"/>
              <w:rPr>
                <w:rFonts w:hint="eastAsia" w:eastAsia="宋体"/>
                <w:vertAlign w:val="baseline"/>
                <w:lang w:val="en-US" w:eastAsia="zh-CN"/>
              </w:rPr>
            </w:pPr>
            <w:r>
              <w:rPr>
                <w:sz w:val="17"/>
                <w:szCs w:val="17"/>
              </w:rPr>
              <w:t>国有资本经营预算</w:t>
            </w:r>
          </w:p>
        </w:tc>
        <w:tc>
          <w:tcPr>
            <w:tcW w:w="869" w:type="dxa"/>
          </w:tcPr>
          <w:p w14:paraId="42660381">
            <w:pPr>
              <w:pStyle w:val="25"/>
              <w:spacing w:line="312" w:lineRule="exact"/>
              <w:ind w:firstLine="0"/>
              <w:jc w:val="center"/>
              <w:rPr>
                <w:sz w:val="17"/>
                <w:szCs w:val="17"/>
              </w:rPr>
            </w:pPr>
            <w:r>
              <w:rPr>
                <w:sz w:val="17"/>
                <w:szCs w:val="17"/>
              </w:rPr>
              <w:t>财政专户管理资金</w:t>
            </w:r>
          </w:p>
          <w:p w14:paraId="19F61511">
            <w:pPr>
              <w:pStyle w:val="25"/>
              <w:spacing w:line="312" w:lineRule="exact"/>
              <w:ind w:right="280" w:rightChars="0" w:firstLine="0" w:firstLineChars="0"/>
              <w:jc w:val="center"/>
              <w:rPr>
                <w:rFonts w:hint="eastAsia" w:eastAsia="宋体"/>
                <w:vertAlign w:val="baseline"/>
                <w:lang w:val="en-US" w:eastAsia="zh-CN"/>
              </w:rPr>
            </w:pPr>
            <w:r>
              <w:rPr>
                <w:sz w:val="17"/>
                <w:szCs w:val="17"/>
              </w:rPr>
              <w:t>收入</w:t>
            </w:r>
          </w:p>
        </w:tc>
        <w:tc>
          <w:tcPr>
            <w:tcW w:w="931" w:type="dxa"/>
            <w:vAlign w:val="center"/>
          </w:tcPr>
          <w:p w14:paraId="6BA37536">
            <w:pPr>
              <w:pStyle w:val="25"/>
              <w:spacing w:line="240" w:lineRule="auto"/>
              <w:ind w:firstLine="140" w:firstLineChars="0"/>
              <w:jc w:val="center"/>
              <w:rPr>
                <w:rFonts w:hint="eastAsia" w:eastAsia="宋体"/>
                <w:vertAlign w:val="baseline"/>
                <w:lang w:val="en-US" w:eastAsia="zh-CN"/>
              </w:rPr>
            </w:pPr>
            <w:r>
              <w:rPr>
                <w:sz w:val="17"/>
                <w:szCs w:val="17"/>
              </w:rPr>
              <w:t>单位资金</w:t>
            </w:r>
          </w:p>
        </w:tc>
      </w:tr>
      <w:tr w14:paraId="0FF1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1519" w:type="dxa"/>
          </w:tcPr>
          <w:p w14:paraId="172FE0E5">
            <w:pPr>
              <w:tabs>
                <w:tab w:val="left" w:pos="859"/>
              </w:tabs>
              <w:jc w:val="both"/>
              <w:rPr>
                <w:rFonts w:hint="eastAsia" w:eastAsia="宋体"/>
                <w:vertAlign w:val="baseline"/>
                <w:lang w:val="en-US" w:eastAsia="zh-CN"/>
              </w:rPr>
            </w:pPr>
          </w:p>
        </w:tc>
        <w:tc>
          <w:tcPr>
            <w:tcW w:w="1188" w:type="dxa"/>
          </w:tcPr>
          <w:p w14:paraId="20015E05">
            <w:pPr>
              <w:tabs>
                <w:tab w:val="left" w:pos="859"/>
              </w:tabs>
              <w:jc w:val="both"/>
              <w:rPr>
                <w:rFonts w:hint="eastAsia" w:eastAsia="宋体"/>
                <w:vertAlign w:val="baseline"/>
                <w:lang w:val="en-US" w:eastAsia="zh-CN"/>
              </w:rPr>
            </w:pPr>
          </w:p>
        </w:tc>
        <w:tc>
          <w:tcPr>
            <w:tcW w:w="918" w:type="dxa"/>
            <w:vAlign w:val="center"/>
          </w:tcPr>
          <w:p w14:paraId="70CBBC2B">
            <w:pPr>
              <w:pStyle w:val="25"/>
              <w:spacing w:line="240" w:lineRule="auto"/>
              <w:ind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w:t>
            </w:r>
          </w:p>
        </w:tc>
        <w:tc>
          <w:tcPr>
            <w:tcW w:w="859" w:type="dxa"/>
            <w:vAlign w:val="center"/>
          </w:tcPr>
          <w:p w14:paraId="19F66A54">
            <w:pPr>
              <w:pStyle w:val="25"/>
              <w:spacing w:line="240" w:lineRule="auto"/>
              <w:ind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2</w:t>
            </w:r>
          </w:p>
        </w:tc>
        <w:tc>
          <w:tcPr>
            <w:tcW w:w="844" w:type="dxa"/>
            <w:vAlign w:val="center"/>
          </w:tcPr>
          <w:p w14:paraId="4DC2869E">
            <w:pPr>
              <w:pStyle w:val="25"/>
              <w:spacing w:line="240" w:lineRule="auto"/>
              <w:ind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3</w:t>
            </w:r>
          </w:p>
        </w:tc>
        <w:tc>
          <w:tcPr>
            <w:tcW w:w="899" w:type="dxa"/>
            <w:vAlign w:val="center"/>
          </w:tcPr>
          <w:p w14:paraId="48E9045B">
            <w:pPr>
              <w:pStyle w:val="25"/>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4</w:t>
            </w:r>
          </w:p>
        </w:tc>
        <w:tc>
          <w:tcPr>
            <w:tcW w:w="918" w:type="dxa"/>
            <w:vAlign w:val="center"/>
          </w:tcPr>
          <w:p w14:paraId="49C7A8F8">
            <w:pPr>
              <w:pStyle w:val="25"/>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5</w:t>
            </w:r>
          </w:p>
        </w:tc>
        <w:tc>
          <w:tcPr>
            <w:tcW w:w="1001" w:type="dxa"/>
            <w:vAlign w:val="center"/>
          </w:tcPr>
          <w:p w14:paraId="64906202">
            <w:pPr>
              <w:pStyle w:val="25"/>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6</w:t>
            </w:r>
          </w:p>
        </w:tc>
        <w:tc>
          <w:tcPr>
            <w:tcW w:w="910" w:type="dxa"/>
            <w:vAlign w:val="center"/>
          </w:tcPr>
          <w:p w14:paraId="476C7862">
            <w:pPr>
              <w:pStyle w:val="25"/>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7</w:t>
            </w:r>
          </w:p>
        </w:tc>
        <w:tc>
          <w:tcPr>
            <w:tcW w:w="853" w:type="dxa"/>
            <w:vAlign w:val="center"/>
          </w:tcPr>
          <w:p w14:paraId="21FC6DA8">
            <w:pPr>
              <w:pStyle w:val="25"/>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8</w:t>
            </w:r>
          </w:p>
        </w:tc>
        <w:tc>
          <w:tcPr>
            <w:tcW w:w="939" w:type="dxa"/>
            <w:vAlign w:val="center"/>
          </w:tcPr>
          <w:p w14:paraId="2D134747">
            <w:pPr>
              <w:pStyle w:val="25"/>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9</w:t>
            </w:r>
          </w:p>
        </w:tc>
        <w:tc>
          <w:tcPr>
            <w:tcW w:w="796" w:type="dxa"/>
            <w:vAlign w:val="center"/>
          </w:tcPr>
          <w:p w14:paraId="279D27C7">
            <w:pPr>
              <w:pStyle w:val="25"/>
              <w:spacing w:line="240" w:lineRule="auto"/>
              <w:ind w:right="360" w:righ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10</w:t>
            </w:r>
          </w:p>
        </w:tc>
        <w:tc>
          <w:tcPr>
            <w:tcW w:w="1015" w:type="dxa"/>
            <w:gridSpan w:val="2"/>
            <w:vAlign w:val="center"/>
          </w:tcPr>
          <w:p w14:paraId="4B845B1A">
            <w:pPr>
              <w:pStyle w:val="25"/>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11</w:t>
            </w:r>
          </w:p>
        </w:tc>
        <w:tc>
          <w:tcPr>
            <w:tcW w:w="869" w:type="dxa"/>
            <w:vAlign w:val="center"/>
          </w:tcPr>
          <w:p w14:paraId="5E5034FF">
            <w:pPr>
              <w:pStyle w:val="25"/>
              <w:spacing w:line="240" w:lineRule="auto"/>
              <w:ind w:right="380" w:righ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12</w:t>
            </w:r>
          </w:p>
        </w:tc>
        <w:tc>
          <w:tcPr>
            <w:tcW w:w="931" w:type="dxa"/>
            <w:vAlign w:val="center"/>
          </w:tcPr>
          <w:p w14:paraId="3EEFB7CD">
            <w:pPr>
              <w:pStyle w:val="25"/>
              <w:spacing w:line="240" w:lineRule="auto"/>
              <w:ind w:right="420" w:righ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13</w:t>
            </w:r>
          </w:p>
        </w:tc>
      </w:tr>
      <w:tr w14:paraId="16DDB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1519" w:type="dxa"/>
            <w:vAlign w:val="center"/>
          </w:tcPr>
          <w:p w14:paraId="74EBF81D">
            <w:pPr>
              <w:pStyle w:val="25"/>
              <w:spacing w:line="240" w:lineRule="auto"/>
              <w:ind w:firstLine="0" w:firstLineChars="0"/>
              <w:jc w:val="both"/>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rPr>
              <w:t>127005</w:t>
            </w:r>
          </w:p>
        </w:tc>
        <w:tc>
          <w:tcPr>
            <w:tcW w:w="1188" w:type="dxa"/>
          </w:tcPr>
          <w:p w14:paraId="7C99E315">
            <w:pPr>
              <w:pStyle w:val="25"/>
              <w:spacing w:line="326" w:lineRule="exact"/>
              <w:ind w:firstLine="0" w:firstLineChars="0"/>
              <w:jc w:val="both"/>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rPr>
              <w:t>河池市纤维检验所</w:t>
            </w:r>
          </w:p>
        </w:tc>
        <w:tc>
          <w:tcPr>
            <w:tcW w:w="918" w:type="dxa"/>
            <w:vAlign w:val="center"/>
          </w:tcPr>
          <w:p w14:paraId="33B60A4C">
            <w:pPr>
              <w:pStyle w:val="25"/>
              <w:spacing w:line="240" w:lineRule="auto"/>
              <w:ind w:left="0" w:leftChars="0"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129.58</w:t>
            </w:r>
          </w:p>
        </w:tc>
        <w:tc>
          <w:tcPr>
            <w:tcW w:w="859" w:type="dxa"/>
            <w:vAlign w:val="center"/>
          </w:tcPr>
          <w:p w14:paraId="2FDEF84B">
            <w:pPr>
              <w:pStyle w:val="25"/>
              <w:spacing w:line="240" w:lineRule="auto"/>
              <w:ind w:left="0" w:leftChars="0"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129.58</w:t>
            </w:r>
          </w:p>
        </w:tc>
        <w:tc>
          <w:tcPr>
            <w:tcW w:w="844" w:type="dxa"/>
            <w:vAlign w:val="center"/>
          </w:tcPr>
          <w:p w14:paraId="68A0D096">
            <w:pPr>
              <w:pStyle w:val="25"/>
              <w:spacing w:line="240" w:lineRule="auto"/>
              <w:ind w:left="0" w:leftChars="0"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129.58</w:t>
            </w:r>
          </w:p>
        </w:tc>
        <w:tc>
          <w:tcPr>
            <w:tcW w:w="899" w:type="dxa"/>
            <w:vAlign w:val="center"/>
          </w:tcPr>
          <w:p w14:paraId="348EF3D4">
            <w:pPr>
              <w:pStyle w:val="25"/>
              <w:spacing w:line="240" w:lineRule="auto"/>
              <w:ind w:left="0" w:leftChars="0"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918" w:type="dxa"/>
            <w:vAlign w:val="center"/>
          </w:tcPr>
          <w:p w14:paraId="0B90AAE4">
            <w:pPr>
              <w:pStyle w:val="25"/>
              <w:spacing w:line="240" w:lineRule="auto"/>
              <w:ind w:left="0" w:leftChars="0"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1001" w:type="dxa"/>
            <w:vAlign w:val="center"/>
          </w:tcPr>
          <w:p w14:paraId="5A85590E">
            <w:pPr>
              <w:pStyle w:val="25"/>
              <w:spacing w:line="240" w:lineRule="auto"/>
              <w:ind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910" w:type="dxa"/>
            <w:vAlign w:val="center"/>
          </w:tcPr>
          <w:p w14:paraId="320E45B2">
            <w:pPr>
              <w:pStyle w:val="25"/>
              <w:spacing w:line="240" w:lineRule="auto"/>
              <w:ind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853" w:type="dxa"/>
            <w:vAlign w:val="center"/>
          </w:tcPr>
          <w:p w14:paraId="285B75D9">
            <w:pPr>
              <w:spacing w:line="240" w:lineRule="auto"/>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939" w:type="dxa"/>
            <w:vAlign w:val="center"/>
          </w:tcPr>
          <w:p w14:paraId="29A06A75">
            <w:pPr>
              <w:spacing w:line="240" w:lineRule="auto"/>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796" w:type="dxa"/>
            <w:vAlign w:val="center"/>
          </w:tcPr>
          <w:p w14:paraId="22C0618C">
            <w:pPr>
              <w:spacing w:line="240" w:lineRule="auto"/>
              <w:ind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1015" w:type="dxa"/>
            <w:gridSpan w:val="2"/>
            <w:vAlign w:val="center"/>
          </w:tcPr>
          <w:p w14:paraId="7E436F93">
            <w:pPr>
              <w:spacing w:line="240" w:lineRule="auto"/>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869" w:type="dxa"/>
            <w:vAlign w:val="center"/>
          </w:tcPr>
          <w:p w14:paraId="562EEE64">
            <w:pPr>
              <w:spacing w:line="240" w:lineRule="auto"/>
              <w:ind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931" w:type="dxa"/>
            <w:vAlign w:val="center"/>
          </w:tcPr>
          <w:p w14:paraId="0FAF99BF">
            <w:pPr>
              <w:spacing w:line="240" w:lineRule="auto"/>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r>
      <w:tr w14:paraId="6A5A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trPr>
        <w:tc>
          <w:tcPr>
            <w:tcW w:w="14459" w:type="dxa"/>
            <w:gridSpan w:val="16"/>
            <w:tcBorders>
              <w:left w:val="nil"/>
              <w:bottom w:val="nil"/>
              <w:right w:val="nil"/>
            </w:tcBorders>
          </w:tcPr>
          <w:p w14:paraId="3C3A5C28">
            <w:pPr>
              <w:pStyle w:val="27"/>
              <w:jc w:val="left"/>
              <w:rPr>
                <w:rFonts w:hint="eastAsia" w:eastAsia="宋体"/>
                <w:sz w:val="17"/>
                <w:szCs w:val="17"/>
                <w:vertAlign w:val="baseline"/>
                <w:lang w:val="en-US" w:eastAsia="zh-CN"/>
              </w:rPr>
            </w:pPr>
            <w:r>
              <w:rPr>
                <w:sz w:val="17"/>
                <w:szCs w:val="17"/>
              </w:rPr>
              <w:t>注：本报表金额单位转换时可能存在四舍五入尾数误差。</w:t>
            </w:r>
          </w:p>
        </w:tc>
      </w:tr>
    </w:tbl>
    <w:p w14:paraId="0A9C05F5">
      <w:pPr>
        <w:tabs>
          <w:tab w:val="left" w:pos="859"/>
        </w:tabs>
        <w:jc w:val="both"/>
        <w:rPr>
          <w:rFonts w:hint="eastAsia" w:eastAsia="宋体"/>
          <w:lang w:val="en-US" w:eastAsia="zh-CN"/>
        </w:rPr>
      </w:pPr>
    </w:p>
    <w:p w14:paraId="34C8B92A">
      <w:bookmarkStart w:id="23" w:name="bookmark41"/>
      <w:bookmarkStart w:id="24" w:name="bookmark42"/>
      <w:bookmarkStart w:id="25" w:name="bookmark43"/>
      <w:r>
        <w:br w:type="page"/>
      </w:r>
    </w:p>
    <w:p w14:paraId="20EBECF8">
      <w:pPr>
        <w:pStyle w:val="23"/>
        <w:keepNext/>
        <w:keepLines/>
        <w:spacing w:after="240"/>
        <w:jc w:val="left"/>
      </w:pPr>
      <w:r>
        <w:rPr>
          <w:rFonts w:hint="eastAsia" w:ascii="宋体" w:hAnsi="宋体" w:eastAsia="宋体" w:cs="宋体"/>
          <w:color w:val="000000"/>
          <w:sz w:val="17"/>
          <w:szCs w:val="17"/>
          <w:lang w:val="en-US" w:eastAsia="zh-CN" w:bidi="zh-TW"/>
        </w:rPr>
        <w:t>表</w:t>
      </w:r>
      <w:r>
        <w:rPr>
          <w:rFonts w:hint="eastAsia" w:cs="宋体"/>
          <w:color w:val="000000"/>
          <w:sz w:val="17"/>
          <w:szCs w:val="17"/>
          <w:lang w:val="en-US" w:eastAsia="zh-CN" w:bidi="zh-TW"/>
        </w:rPr>
        <w:t>三</w:t>
      </w:r>
      <w:r>
        <w:rPr>
          <w:rFonts w:hint="eastAsia" w:ascii="宋体" w:hAnsi="宋体" w:eastAsia="宋体" w:cs="宋体"/>
          <w:color w:val="000000"/>
          <w:sz w:val="17"/>
          <w:szCs w:val="17"/>
          <w:lang w:val="en-US" w:eastAsia="zh-CN" w:bidi="zh-TW"/>
        </w:rPr>
        <w:t>：</w:t>
      </w:r>
      <w:r>
        <w:rPr>
          <w:rFonts w:hint="eastAsia" w:ascii="宋体" w:hAnsi="宋体" w:eastAsia="宋体" w:cs="宋体"/>
          <w:color w:val="000000"/>
          <w:sz w:val="17"/>
          <w:szCs w:val="17"/>
          <w:lang w:val="zh-TW" w:eastAsia="zh-TW" w:bidi="zh-TW"/>
        </w:rPr>
        <w:t>部门</w:t>
      </w:r>
      <w:r>
        <w:rPr>
          <w:rFonts w:hint="eastAsia" w:cs="宋体"/>
          <w:color w:val="000000"/>
          <w:sz w:val="17"/>
          <w:szCs w:val="17"/>
          <w:lang w:val="en-US" w:eastAsia="zh-CN" w:bidi="zh-TW"/>
        </w:rPr>
        <w:t>支出</w:t>
      </w:r>
      <w:r>
        <w:rPr>
          <w:rFonts w:hint="eastAsia" w:ascii="宋体" w:hAnsi="宋体" w:eastAsia="宋体" w:cs="宋体"/>
          <w:color w:val="000000"/>
          <w:sz w:val="17"/>
          <w:szCs w:val="17"/>
          <w:lang w:val="zh-TW" w:eastAsia="zh-TW" w:bidi="zh-TW"/>
        </w:rPr>
        <w:t>总体情况表</w:t>
      </w:r>
    </w:p>
    <w:p w14:paraId="734B838D">
      <w:pPr>
        <w:pStyle w:val="23"/>
        <w:keepNext/>
        <w:keepLines/>
        <w:spacing w:after="240"/>
        <w:jc w:val="center"/>
      </w:pPr>
      <w:r>
        <w:rPr>
          <w:rFonts w:hint="eastAsia"/>
          <w:lang w:val="en-US" w:eastAsia="zh-CN"/>
        </w:rPr>
        <w:t>部门</w:t>
      </w:r>
      <w:r>
        <w:t>支出总体情况表</w:t>
      </w:r>
      <w:bookmarkEnd w:id="23"/>
      <w:bookmarkEnd w:id="24"/>
      <w:bookmarkEnd w:id="25"/>
    </w:p>
    <w:tbl>
      <w:tblPr>
        <w:tblStyle w:val="6"/>
        <w:tblW w:w="14159" w:type="dxa"/>
        <w:tblInd w:w="0" w:type="dxa"/>
        <w:tblLayout w:type="fixed"/>
        <w:tblCellMar>
          <w:top w:w="0" w:type="dxa"/>
          <w:left w:w="10" w:type="dxa"/>
          <w:bottom w:w="0" w:type="dxa"/>
          <w:right w:w="10" w:type="dxa"/>
        </w:tblCellMar>
      </w:tblPr>
      <w:tblGrid>
        <w:gridCol w:w="1701"/>
        <w:gridCol w:w="1785"/>
        <w:gridCol w:w="2206"/>
        <w:gridCol w:w="2104"/>
        <w:gridCol w:w="2122"/>
        <w:gridCol w:w="2053"/>
        <w:gridCol w:w="2188"/>
      </w:tblGrid>
      <w:tr w14:paraId="662CE6D0">
        <w:tblPrEx>
          <w:tblCellMar>
            <w:top w:w="0" w:type="dxa"/>
            <w:left w:w="10" w:type="dxa"/>
            <w:bottom w:w="0" w:type="dxa"/>
            <w:right w:w="10" w:type="dxa"/>
          </w:tblCellMar>
        </w:tblPrEx>
        <w:trPr>
          <w:cantSplit/>
          <w:trHeight w:val="315" w:hRule="exact"/>
        </w:trPr>
        <w:tc>
          <w:tcPr>
            <w:tcW w:w="11971" w:type="dxa"/>
            <w:gridSpan w:val="6"/>
            <w:shd w:val="clear" w:color="auto" w:fill="FFFFFF"/>
          </w:tcPr>
          <w:p w14:paraId="70355813">
            <w:pPr>
              <w:pStyle w:val="25"/>
              <w:spacing w:line="240" w:lineRule="auto"/>
              <w:ind w:firstLine="0"/>
              <w:jc w:val="left"/>
              <w:rPr>
                <w:sz w:val="17"/>
                <w:szCs w:val="17"/>
              </w:rPr>
            </w:pPr>
            <w:r>
              <w:rPr>
                <w:sz w:val="17"/>
                <w:szCs w:val="17"/>
              </w:rPr>
              <w:t>单位名称：</w:t>
            </w:r>
            <w:r>
              <w:rPr>
                <w:rFonts w:hint="eastAsia"/>
                <w:sz w:val="17"/>
                <w:szCs w:val="17"/>
                <w:lang w:eastAsia="zh-CN"/>
              </w:rPr>
              <w:t>河池市纤维检验所</w:t>
            </w:r>
          </w:p>
        </w:tc>
        <w:tc>
          <w:tcPr>
            <w:tcW w:w="2188" w:type="dxa"/>
            <w:shd w:val="clear" w:color="auto" w:fill="FFFFFF"/>
          </w:tcPr>
          <w:p w14:paraId="593F4502">
            <w:pPr>
              <w:pStyle w:val="25"/>
              <w:spacing w:line="240" w:lineRule="auto"/>
              <w:ind w:firstLine="1190" w:firstLineChars="700"/>
              <w:jc w:val="left"/>
              <w:rPr>
                <w:sz w:val="17"/>
                <w:szCs w:val="17"/>
              </w:rPr>
            </w:pPr>
            <w:r>
              <w:rPr>
                <w:sz w:val="17"/>
                <w:szCs w:val="17"/>
              </w:rPr>
              <w:t>单位：万元</w:t>
            </w:r>
          </w:p>
        </w:tc>
      </w:tr>
      <w:tr w14:paraId="5D038E95">
        <w:tblPrEx>
          <w:tblCellMar>
            <w:top w:w="0" w:type="dxa"/>
            <w:left w:w="10" w:type="dxa"/>
            <w:bottom w:w="0" w:type="dxa"/>
            <w:right w:w="10" w:type="dxa"/>
          </w:tblCellMar>
        </w:tblPrEx>
        <w:trPr>
          <w:cantSplit/>
          <w:trHeight w:val="775" w:hRule="exact"/>
        </w:trPr>
        <w:tc>
          <w:tcPr>
            <w:tcW w:w="1701" w:type="dxa"/>
            <w:tcBorders>
              <w:top w:val="single" w:color="auto" w:sz="4" w:space="0"/>
              <w:left w:val="single" w:color="auto" w:sz="4" w:space="0"/>
              <w:bottom w:val="single" w:color="auto" w:sz="4" w:space="0"/>
            </w:tcBorders>
            <w:shd w:val="clear" w:color="auto" w:fill="FFFFFF"/>
            <w:vAlign w:val="center"/>
          </w:tcPr>
          <w:p w14:paraId="08C09C97">
            <w:pPr>
              <w:pStyle w:val="25"/>
              <w:spacing w:line="240" w:lineRule="auto"/>
              <w:ind w:firstLine="0"/>
              <w:jc w:val="center"/>
              <w:rPr>
                <w:sz w:val="17"/>
                <w:szCs w:val="17"/>
              </w:rPr>
            </w:pPr>
            <w:r>
              <w:rPr>
                <w:sz w:val="17"/>
                <w:szCs w:val="17"/>
              </w:rPr>
              <w:t>科目编码</w:t>
            </w:r>
          </w:p>
        </w:tc>
        <w:tc>
          <w:tcPr>
            <w:tcW w:w="1785" w:type="dxa"/>
            <w:tcBorders>
              <w:top w:val="single" w:color="auto" w:sz="4" w:space="0"/>
              <w:left w:val="single" w:color="auto" w:sz="4" w:space="0"/>
              <w:bottom w:val="single" w:color="auto" w:sz="4" w:space="0"/>
            </w:tcBorders>
            <w:shd w:val="clear" w:color="auto" w:fill="FFFFFF"/>
            <w:vAlign w:val="center"/>
          </w:tcPr>
          <w:p w14:paraId="7543211D">
            <w:pPr>
              <w:pStyle w:val="25"/>
              <w:spacing w:line="240" w:lineRule="auto"/>
              <w:ind w:firstLine="240"/>
              <w:jc w:val="center"/>
              <w:rPr>
                <w:sz w:val="17"/>
                <w:szCs w:val="17"/>
              </w:rPr>
            </w:pPr>
            <w:r>
              <w:rPr>
                <w:sz w:val="17"/>
                <w:szCs w:val="17"/>
              </w:rPr>
              <w:t>部门（单位）代码</w:t>
            </w:r>
          </w:p>
        </w:tc>
        <w:tc>
          <w:tcPr>
            <w:tcW w:w="2206" w:type="dxa"/>
            <w:tcBorders>
              <w:top w:val="single" w:color="auto" w:sz="4" w:space="0"/>
              <w:left w:val="single" w:color="auto" w:sz="4" w:space="0"/>
              <w:bottom w:val="single" w:color="auto" w:sz="4" w:space="0"/>
            </w:tcBorders>
            <w:shd w:val="clear" w:color="auto" w:fill="FFFFFF"/>
            <w:vAlign w:val="center"/>
          </w:tcPr>
          <w:p w14:paraId="6490A9A8">
            <w:pPr>
              <w:pStyle w:val="25"/>
              <w:spacing w:after="120" w:line="240" w:lineRule="auto"/>
              <w:ind w:firstLine="0"/>
              <w:jc w:val="center"/>
              <w:rPr>
                <w:sz w:val="17"/>
                <w:szCs w:val="17"/>
              </w:rPr>
            </w:pPr>
            <w:r>
              <w:rPr>
                <w:sz w:val="17"/>
                <w:szCs w:val="17"/>
              </w:rPr>
              <w:t>部门（单位）名称</w:t>
            </w:r>
          </w:p>
          <w:p w14:paraId="305A59C3">
            <w:pPr>
              <w:pStyle w:val="25"/>
              <w:spacing w:line="240" w:lineRule="auto"/>
              <w:ind w:firstLine="0"/>
              <w:jc w:val="center"/>
              <w:rPr>
                <w:sz w:val="17"/>
                <w:szCs w:val="17"/>
              </w:rPr>
            </w:pPr>
            <w:r>
              <w:rPr>
                <w:sz w:val="17"/>
                <w:szCs w:val="17"/>
              </w:rPr>
              <w:t>（功能分类科目名称）</w:t>
            </w:r>
          </w:p>
        </w:tc>
        <w:tc>
          <w:tcPr>
            <w:tcW w:w="2104" w:type="dxa"/>
            <w:tcBorders>
              <w:top w:val="single" w:color="auto" w:sz="4" w:space="0"/>
              <w:left w:val="single" w:color="auto" w:sz="4" w:space="0"/>
              <w:bottom w:val="single" w:color="auto" w:sz="4" w:space="0"/>
            </w:tcBorders>
            <w:shd w:val="clear" w:color="auto" w:fill="FFFFFF"/>
            <w:vAlign w:val="center"/>
          </w:tcPr>
          <w:p w14:paraId="2D61B4C3">
            <w:pPr>
              <w:pStyle w:val="25"/>
              <w:spacing w:line="240" w:lineRule="auto"/>
              <w:ind w:firstLine="0"/>
              <w:jc w:val="center"/>
              <w:rPr>
                <w:sz w:val="17"/>
                <w:szCs w:val="17"/>
              </w:rPr>
            </w:pPr>
            <w:r>
              <w:rPr>
                <w:sz w:val="17"/>
                <w:szCs w:val="17"/>
              </w:rPr>
              <w:t>合计</w:t>
            </w:r>
          </w:p>
        </w:tc>
        <w:tc>
          <w:tcPr>
            <w:tcW w:w="2122" w:type="dxa"/>
            <w:tcBorders>
              <w:top w:val="single" w:color="auto" w:sz="4" w:space="0"/>
              <w:left w:val="single" w:color="auto" w:sz="4" w:space="0"/>
              <w:bottom w:val="single" w:color="auto" w:sz="4" w:space="0"/>
            </w:tcBorders>
            <w:shd w:val="clear" w:color="auto" w:fill="FFFFFF"/>
            <w:vAlign w:val="center"/>
          </w:tcPr>
          <w:p w14:paraId="29BD7086">
            <w:pPr>
              <w:pStyle w:val="25"/>
              <w:spacing w:line="240" w:lineRule="auto"/>
              <w:ind w:firstLine="0"/>
              <w:jc w:val="center"/>
              <w:rPr>
                <w:sz w:val="17"/>
                <w:szCs w:val="17"/>
              </w:rPr>
            </w:pPr>
            <w:r>
              <w:rPr>
                <w:sz w:val="17"/>
                <w:szCs w:val="17"/>
              </w:rPr>
              <w:t>基本支出</w:t>
            </w:r>
          </w:p>
        </w:tc>
        <w:tc>
          <w:tcPr>
            <w:tcW w:w="2053" w:type="dxa"/>
            <w:tcBorders>
              <w:top w:val="single" w:color="auto" w:sz="4" w:space="0"/>
              <w:left w:val="single" w:color="auto" w:sz="4" w:space="0"/>
              <w:bottom w:val="single" w:color="auto" w:sz="4" w:space="0"/>
            </w:tcBorders>
            <w:shd w:val="clear" w:color="auto" w:fill="FFFFFF"/>
            <w:vAlign w:val="center"/>
          </w:tcPr>
          <w:p w14:paraId="53D0537A">
            <w:pPr>
              <w:pStyle w:val="25"/>
              <w:spacing w:line="240" w:lineRule="auto"/>
              <w:ind w:firstLine="0"/>
              <w:jc w:val="center"/>
              <w:rPr>
                <w:sz w:val="17"/>
                <w:szCs w:val="17"/>
              </w:rPr>
            </w:pPr>
            <w:r>
              <w:rPr>
                <w:sz w:val="17"/>
                <w:szCs w:val="17"/>
              </w:rPr>
              <w:t>项目支出</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0C5FAB1B">
            <w:pPr>
              <w:pStyle w:val="25"/>
              <w:spacing w:line="240" w:lineRule="auto"/>
              <w:ind w:firstLine="0"/>
              <w:jc w:val="center"/>
              <w:rPr>
                <w:sz w:val="17"/>
                <w:szCs w:val="17"/>
              </w:rPr>
            </w:pPr>
            <w:r>
              <w:rPr>
                <w:sz w:val="17"/>
                <w:szCs w:val="17"/>
              </w:rPr>
              <w:t>结转下年支出</w:t>
            </w:r>
          </w:p>
        </w:tc>
      </w:tr>
      <w:tr w14:paraId="612A2F10">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0A686AD9">
            <w:pPr>
              <w:pStyle w:val="25"/>
              <w:spacing w:line="240" w:lineRule="auto"/>
              <w:ind w:firstLine="0"/>
              <w:jc w:val="left"/>
              <w:rPr>
                <w:rFonts w:hint="eastAsia" w:ascii="宋体" w:hAnsi="宋体" w:eastAsia="宋体" w:cs="宋体"/>
                <w:b w:val="0"/>
                <w:bCs w:val="0"/>
                <w:sz w:val="17"/>
                <w:szCs w:val="17"/>
                <w:lang w:val="en-US" w:eastAsia="zh-CN"/>
              </w:rPr>
            </w:pP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3CD53233">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5B98E2A3">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合计</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7D58E2CA">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129.58</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0E91DD8A">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119.58</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59FFD84C">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171B3F02">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313CF353">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7409CFB6">
            <w:pPr>
              <w:pStyle w:val="25"/>
              <w:spacing w:line="240" w:lineRule="auto"/>
              <w:ind w:firstLine="0"/>
              <w:jc w:val="left"/>
              <w:rPr>
                <w:rFonts w:hint="eastAsia" w:ascii="宋体" w:hAnsi="宋体" w:eastAsia="宋体" w:cs="宋体"/>
                <w:b w:val="0"/>
                <w:bCs w:val="0"/>
                <w:sz w:val="17"/>
                <w:szCs w:val="17"/>
                <w:lang w:val="en-US" w:eastAsia="zh-CN"/>
              </w:rPr>
            </w:pP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4EA8FFC5">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127005</w:t>
            </w: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207D4552">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河池市纤维检验所</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0FAA5174">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129.58</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7B03353C">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119.58</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4C8E97CF">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16ECBF9B">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39FFDC41">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7E97AE05">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2013850</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399E9AF1">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0F43E9EB">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事业运行</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1C37049B">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84.00</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2A559E25">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74.00</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32394D14">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5EA5ADB6">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4374B832">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2AB71547">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2080505</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747036E9">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412B5B29">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机关事业单位基本养老保险缴费支出</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6B3E8D89">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15.38</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515CAB79">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15.38</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72EFA6DC">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5C9A1EB3">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3264EF7E">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0A7C93E6">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2080506</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13CCFA66">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50B818AA">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机关事业单位职业年金缴费支出</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334A6EEC">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7.69</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0DFBCBBE">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7.69</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126025F2">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06736E1A">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0999785A">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426E2F8A">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2089999</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343A81BE">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05EFC334">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其他社会保障和就业支出</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52EB5528">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0.51</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31C8C3FF">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0.51</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6B6AB9B2">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6A54CF6E">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06196820">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66D3599C">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2101102</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73392183">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7C43A5BD">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事业单位医疗</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44307DF0">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6.60</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5236F88E">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6.60</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7DE16E8F">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4FBE7DB7">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77DC5D92">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4DCA2298">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2101103</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3AF881B5">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3343E848">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公务员医疗补助</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4B5C9FA5">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3.85</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6F13D594">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3.85</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00CCD329">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656AF535">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094D4FFC">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3FE65F98">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2210201</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39D7ADE8">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3CE903E9">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住房公积金</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7FA40472">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11.54</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7C8C8BE3">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11.54</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1A559FC5">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3D7740A8">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bl>
    <w:p w14:paraId="3ECCD6E2">
      <w:pPr>
        <w:pStyle w:val="27"/>
        <w:ind w:left="672"/>
        <w:jc w:val="left"/>
      </w:pPr>
      <w:r>
        <w:rPr>
          <w:b w:val="0"/>
          <w:bCs w:val="0"/>
        </w:rPr>
        <w:t>注：本报表金额单位转换时可能存在四舍五入尾数误差。</w:t>
      </w:r>
      <w:r>
        <w:br w:type="page"/>
      </w:r>
    </w:p>
    <w:p w14:paraId="3240B8EC">
      <w:pPr>
        <w:pStyle w:val="23"/>
        <w:keepNext/>
        <w:keepLines/>
        <w:spacing w:after="240"/>
        <w:jc w:val="left"/>
      </w:pPr>
      <w:bookmarkStart w:id="26" w:name="bookmark45"/>
      <w:bookmarkStart w:id="27" w:name="bookmark44"/>
      <w:bookmarkStart w:id="28" w:name="bookmark46"/>
      <w:r>
        <w:rPr>
          <w:rFonts w:hint="eastAsia" w:ascii="宋体" w:hAnsi="宋体" w:eastAsia="宋体" w:cs="宋体"/>
          <w:color w:val="000000"/>
          <w:sz w:val="17"/>
          <w:szCs w:val="17"/>
          <w:lang w:val="en-US" w:eastAsia="zh-CN" w:bidi="zh-TW"/>
        </w:rPr>
        <w:t>表</w:t>
      </w:r>
      <w:r>
        <w:rPr>
          <w:rFonts w:hint="eastAsia" w:cs="宋体"/>
          <w:color w:val="000000"/>
          <w:sz w:val="17"/>
          <w:szCs w:val="17"/>
          <w:lang w:val="en-US" w:eastAsia="zh-CN" w:bidi="zh-TW"/>
        </w:rPr>
        <w:t>四</w:t>
      </w:r>
      <w:r>
        <w:rPr>
          <w:rFonts w:hint="eastAsia" w:ascii="宋体" w:hAnsi="宋体" w:eastAsia="宋体" w:cs="宋体"/>
          <w:color w:val="000000"/>
          <w:sz w:val="17"/>
          <w:szCs w:val="17"/>
          <w:lang w:val="en-US" w:eastAsia="zh-CN" w:bidi="zh-TW"/>
        </w:rPr>
        <w:t>：</w:t>
      </w:r>
      <w:r>
        <w:rPr>
          <w:rFonts w:hint="eastAsia" w:ascii="宋体" w:hAnsi="宋体" w:eastAsia="宋体" w:cs="宋体"/>
          <w:color w:val="000000"/>
          <w:sz w:val="17"/>
          <w:szCs w:val="17"/>
          <w:lang w:val="zh-TW" w:eastAsia="zh-TW" w:bidi="zh-TW"/>
        </w:rPr>
        <w:t>财政拨款收支总体情况表</w:t>
      </w:r>
    </w:p>
    <w:p w14:paraId="666B4C1A">
      <w:pPr>
        <w:pStyle w:val="23"/>
        <w:keepNext/>
        <w:keepLines/>
        <w:spacing w:after="240"/>
        <w:jc w:val="center"/>
      </w:pPr>
      <w:r>
        <w:t>财政拨款收支总体情况表</w:t>
      </w:r>
      <w:bookmarkEnd w:id="26"/>
      <w:bookmarkEnd w:id="27"/>
      <w:bookmarkEnd w:id="28"/>
    </w:p>
    <w:tbl>
      <w:tblPr>
        <w:tblStyle w:val="6"/>
        <w:tblW w:w="14220" w:type="dxa"/>
        <w:tblInd w:w="0" w:type="dxa"/>
        <w:tblLayout w:type="fixed"/>
        <w:tblCellMar>
          <w:top w:w="0" w:type="dxa"/>
          <w:left w:w="10" w:type="dxa"/>
          <w:bottom w:w="0" w:type="dxa"/>
          <w:right w:w="10" w:type="dxa"/>
        </w:tblCellMar>
      </w:tblPr>
      <w:tblGrid>
        <w:gridCol w:w="2674"/>
        <w:gridCol w:w="885"/>
        <w:gridCol w:w="3549"/>
        <w:gridCol w:w="3547"/>
        <w:gridCol w:w="3563"/>
        <w:gridCol w:w="2"/>
      </w:tblGrid>
      <w:tr w14:paraId="7F2B73F9">
        <w:tblPrEx>
          <w:tblCellMar>
            <w:top w:w="0" w:type="dxa"/>
            <w:left w:w="10" w:type="dxa"/>
            <w:bottom w:w="0" w:type="dxa"/>
            <w:right w:w="10" w:type="dxa"/>
          </w:tblCellMar>
        </w:tblPrEx>
        <w:trPr>
          <w:gridAfter w:val="1"/>
          <w:wAfter w:w="2" w:type="dxa"/>
          <w:cantSplit/>
          <w:trHeight w:val="264" w:hRule="exact"/>
        </w:trPr>
        <w:tc>
          <w:tcPr>
            <w:tcW w:w="10655" w:type="dxa"/>
            <w:gridSpan w:val="4"/>
            <w:shd w:val="clear" w:color="auto" w:fill="FFFFFF"/>
          </w:tcPr>
          <w:p w14:paraId="13E3551A">
            <w:pPr>
              <w:pStyle w:val="25"/>
              <w:spacing w:line="240" w:lineRule="auto"/>
              <w:ind w:firstLine="0"/>
              <w:jc w:val="left"/>
              <w:rPr>
                <w:rFonts w:hint="default"/>
                <w:sz w:val="17"/>
                <w:szCs w:val="17"/>
                <w:lang w:val="en-US"/>
              </w:rPr>
            </w:pPr>
            <w:r>
              <w:rPr>
                <w:sz w:val="17"/>
                <w:szCs w:val="17"/>
              </w:rPr>
              <w:t>单位名称：</w:t>
            </w:r>
            <w:r>
              <w:rPr>
                <w:rFonts w:hint="eastAsia"/>
                <w:sz w:val="17"/>
                <w:szCs w:val="17"/>
                <w:lang w:eastAsia="zh-CN"/>
              </w:rPr>
              <w:t>河池市纤维检验所</w:t>
            </w:r>
          </w:p>
        </w:tc>
        <w:tc>
          <w:tcPr>
            <w:tcW w:w="3563" w:type="dxa"/>
            <w:shd w:val="clear" w:color="auto" w:fill="FFFFFF"/>
          </w:tcPr>
          <w:p w14:paraId="6CE944FB">
            <w:pPr>
              <w:pStyle w:val="25"/>
              <w:spacing w:line="240" w:lineRule="auto"/>
              <w:jc w:val="left"/>
              <w:rPr>
                <w:sz w:val="17"/>
                <w:szCs w:val="17"/>
              </w:rPr>
            </w:pPr>
            <w:r>
              <w:rPr>
                <w:sz w:val="17"/>
                <w:szCs w:val="17"/>
              </w:rPr>
              <w:t>单位：万元</w:t>
            </w:r>
          </w:p>
        </w:tc>
      </w:tr>
      <w:tr w14:paraId="6ACB9F63">
        <w:tblPrEx>
          <w:tblCellMar>
            <w:top w:w="0" w:type="dxa"/>
            <w:left w:w="10" w:type="dxa"/>
            <w:bottom w:w="0" w:type="dxa"/>
            <w:right w:w="10" w:type="dxa"/>
          </w:tblCellMar>
        </w:tblPrEx>
        <w:trPr>
          <w:gridAfter w:val="1"/>
          <w:wAfter w:w="2" w:type="dxa"/>
          <w:cantSplit/>
          <w:trHeight w:val="333" w:hRule="exact"/>
        </w:trPr>
        <w:tc>
          <w:tcPr>
            <w:tcW w:w="2674" w:type="dxa"/>
            <w:tcBorders>
              <w:top w:val="single" w:color="auto" w:sz="4" w:space="0"/>
              <w:left w:val="single" w:color="auto" w:sz="4" w:space="0"/>
            </w:tcBorders>
            <w:shd w:val="clear" w:color="auto" w:fill="FFFFFF"/>
          </w:tcPr>
          <w:p w14:paraId="3F8E03C6">
            <w:pPr>
              <w:jc w:val="center"/>
              <w:rPr>
                <w:sz w:val="10"/>
                <w:szCs w:val="10"/>
              </w:rPr>
            </w:pPr>
          </w:p>
        </w:tc>
        <w:tc>
          <w:tcPr>
            <w:tcW w:w="885" w:type="dxa"/>
            <w:tcBorders>
              <w:top w:val="single" w:color="auto" w:sz="4" w:space="0"/>
            </w:tcBorders>
            <w:shd w:val="clear" w:color="auto" w:fill="FFFFFF"/>
            <w:vAlign w:val="center"/>
          </w:tcPr>
          <w:p w14:paraId="693B0B72">
            <w:pPr>
              <w:pStyle w:val="25"/>
              <w:spacing w:line="240" w:lineRule="auto"/>
              <w:ind w:firstLine="0"/>
              <w:jc w:val="center"/>
              <w:rPr>
                <w:sz w:val="17"/>
                <w:szCs w:val="17"/>
              </w:rPr>
            </w:pPr>
            <w:r>
              <w:rPr>
                <w:sz w:val="17"/>
                <w:szCs w:val="17"/>
              </w:rPr>
              <w:t>收</w:t>
            </w:r>
          </w:p>
        </w:tc>
        <w:tc>
          <w:tcPr>
            <w:tcW w:w="3549" w:type="dxa"/>
            <w:tcBorders>
              <w:top w:val="single" w:color="auto" w:sz="4" w:space="0"/>
            </w:tcBorders>
            <w:shd w:val="clear" w:color="auto" w:fill="FFFFFF"/>
            <w:vAlign w:val="center"/>
          </w:tcPr>
          <w:p w14:paraId="2086D09D">
            <w:pPr>
              <w:pStyle w:val="25"/>
              <w:spacing w:line="240" w:lineRule="auto"/>
              <w:ind w:firstLine="340"/>
              <w:jc w:val="center"/>
              <w:rPr>
                <w:sz w:val="17"/>
                <w:szCs w:val="17"/>
              </w:rPr>
            </w:pPr>
            <w:r>
              <w:rPr>
                <w:sz w:val="17"/>
                <w:szCs w:val="17"/>
              </w:rPr>
              <w:t>入</w:t>
            </w:r>
          </w:p>
        </w:tc>
        <w:tc>
          <w:tcPr>
            <w:tcW w:w="3547" w:type="dxa"/>
            <w:tcBorders>
              <w:top w:val="single" w:color="auto" w:sz="4" w:space="0"/>
              <w:left w:val="single" w:color="auto" w:sz="4" w:space="0"/>
            </w:tcBorders>
            <w:shd w:val="clear" w:color="auto" w:fill="FFFFFF"/>
            <w:vAlign w:val="center"/>
          </w:tcPr>
          <w:p w14:paraId="3B597D61">
            <w:pPr>
              <w:pStyle w:val="25"/>
              <w:spacing w:line="240" w:lineRule="auto"/>
              <w:ind w:right="340" w:firstLine="2720" w:firstLineChars="1600"/>
              <w:jc w:val="center"/>
              <w:rPr>
                <w:sz w:val="17"/>
                <w:szCs w:val="17"/>
              </w:rPr>
            </w:pPr>
            <w:r>
              <w:rPr>
                <w:sz w:val="17"/>
                <w:szCs w:val="17"/>
              </w:rPr>
              <w:t>支</w:t>
            </w:r>
          </w:p>
        </w:tc>
        <w:tc>
          <w:tcPr>
            <w:tcW w:w="3563" w:type="dxa"/>
            <w:tcBorders>
              <w:top w:val="single" w:color="auto" w:sz="4" w:space="0"/>
              <w:right w:val="single" w:color="auto" w:sz="4" w:space="0"/>
            </w:tcBorders>
            <w:shd w:val="clear" w:color="auto" w:fill="FFFFFF"/>
            <w:vAlign w:val="center"/>
          </w:tcPr>
          <w:p w14:paraId="1997A9A2">
            <w:pPr>
              <w:pStyle w:val="25"/>
              <w:spacing w:line="240" w:lineRule="auto"/>
              <w:ind w:firstLine="935" w:firstLineChars="550"/>
              <w:jc w:val="center"/>
              <w:rPr>
                <w:sz w:val="17"/>
                <w:szCs w:val="17"/>
              </w:rPr>
            </w:pPr>
            <w:r>
              <w:rPr>
                <w:sz w:val="17"/>
                <w:szCs w:val="17"/>
              </w:rPr>
              <w:t>出</w:t>
            </w:r>
          </w:p>
        </w:tc>
      </w:tr>
      <w:tr w14:paraId="17E091D0">
        <w:tblPrEx>
          <w:tblCellMar>
            <w:top w:w="0" w:type="dxa"/>
            <w:left w:w="10" w:type="dxa"/>
            <w:bottom w:w="0" w:type="dxa"/>
            <w:right w:w="10" w:type="dxa"/>
          </w:tblCellMar>
        </w:tblPrEx>
        <w:trPr>
          <w:gridAfter w:val="1"/>
          <w:wAfter w:w="2" w:type="dxa"/>
          <w:cantSplit/>
          <w:trHeight w:val="344" w:hRule="exact"/>
        </w:trPr>
        <w:tc>
          <w:tcPr>
            <w:tcW w:w="3559" w:type="dxa"/>
            <w:gridSpan w:val="2"/>
            <w:tcBorders>
              <w:top w:val="single" w:color="auto" w:sz="4" w:space="0"/>
              <w:left w:val="single" w:color="auto" w:sz="4" w:space="0"/>
            </w:tcBorders>
            <w:shd w:val="clear" w:color="auto" w:fill="FFFFFF"/>
            <w:vAlign w:val="center"/>
          </w:tcPr>
          <w:p w14:paraId="74737730">
            <w:pPr>
              <w:pStyle w:val="25"/>
              <w:spacing w:line="240" w:lineRule="auto"/>
              <w:ind w:firstLine="0"/>
              <w:jc w:val="center"/>
              <w:rPr>
                <w:sz w:val="17"/>
                <w:szCs w:val="17"/>
              </w:rPr>
            </w:pPr>
            <w:r>
              <w:rPr>
                <w:sz w:val="17"/>
                <w:szCs w:val="17"/>
              </w:rPr>
              <w:t>项目</w:t>
            </w:r>
          </w:p>
        </w:tc>
        <w:tc>
          <w:tcPr>
            <w:tcW w:w="3549" w:type="dxa"/>
            <w:tcBorders>
              <w:top w:val="single" w:color="auto" w:sz="4" w:space="0"/>
              <w:left w:val="single" w:color="auto" w:sz="4" w:space="0"/>
            </w:tcBorders>
            <w:shd w:val="clear" w:color="auto" w:fill="FFFFFF"/>
            <w:vAlign w:val="center"/>
          </w:tcPr>
          <w:p w14:paraId="7E6AA64E">
            <w:pPr>
              <w:pStyle w:val="25"/>
              <w:spacing w:line="240" w:lineRule="auto"/>
              <w:ind w:firstLine="0"/>
              <w:jc w:val="center"/>
              <w:rPr>
                <w:sz w:val="17"/>
                <w:szCs w:val="17"/>
              </w:rPr>
            </w:pPr>
            <w:r>
              <w:rPr>
                <w:sz w:val="17"/>
                <w:szCs w:val="17"/>
              </w:rPr>
              <w:t>预算数</w:t>
            </w:r>
          </w:p>
        </w:tc>
        <w:tc>
          <w:tcPr>
            <w:tcW w:w="3547" w:type="dxa"/>
            <w:tcBorders>
              <w:top w:val="single" w:color="auto" w:sz="4" w:space="0"/>
              <w:left w:val="single" w:color="auto" w:sz="4" w:space="0"/>
            </w:tcBorders>
            <w:shd w:val="clear" w:color="auto" w:fill="FFFFFF"/>
            <w:vAlign w:val="center"/>
          </w:tcPr>
          <w:p w14:paraId="379267C0">
            <w:pPr>
              <w:pStyle w:val="25"/>
              <w:tabs>
                <w:tab w:val="left" w:pos="1034"/>
              </w:tabs>
              <w:spacing w:line="240" w:lineRule="auto"/>
              <w:ind w:firstLine="540"/>
              <w:jc w:val="center"/>
              <w:rPr>
                <w:sz w:val="17"/>
                <w:szCs w:val="17"/>
              </w:rPr>
            </w:pPr>
            <w:r>
              <w:rPr>
                <w:sz w:val="17"/>
                <w:szCs w:val="17"/>
              </w:rPr>
              <w:t>项</w:t>
            </w:r>
            <w:r>
              <w:rPr>
                <w:sz w:val="17"/>
                <w:szCs w:val="17"/>
              </w:rPr>
              <w:tab/>
            </w:r>
            <w:r>
              <w:rPr>
                <w:sz w:val="17"/>
                <w:szCs w:val="17"/>
              </w:rPr>
              <w:t>目（按支出功能科目分类）</w:t>
            </w:r>
          </w:p>
        </w:tc>
        <w:tc>
          <w:tcPr>
            <w:tcW w:w="3563" w:type="dxa"/>
            <w:tcBorders>
              <w:top w:val="single" w:color="auto" w:sz="4" w:space="0"/>
              <w:left w:val="single" w:color="auto" w:sz="4" w:space="0"/>
              <w:right w:val="single" w:color="auto" w:sz="4" w:space="0"/>
            </w:tcBorders>
            <w:shd w:val="clear" w:color="auto" w:fill="FFFFFF"/>
            <w:vAlign w:val="center"/>
          </w:tcPr>
          <w:p w14:paraId="55084C47">
            <w:pPr>
              <w:pStyle w:val="25"/>
              <w:spacing w:line="240" w:lineRule="auto"/>
              <w:ind w:firstLine="0"/>
              <w:jc w:val="center"/>
              <w:rPr>
                <w:sz w:val="17"/>
                <w:szCs w:val="17"/>
              </w:rPr>
            </w:pPr>
            <w:r>
              <w:rPr>
                <w:sz w:val="17"/>
                <w:szCs w:val="17"/>
              </w:rPr>
              <w:t>预算数</w:t>
            </w:r>
          </w:p>
        </w:tc>
      </w:tr>
      <w:tr w14:paraId="1B08BA8F">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623833E1">
            <w:pPr>
              <w:pStyle w:val="25"/>
              <w:spacing w:line="240" w:lineRule="auto"/>
              <w:ind w:firstLine="200"/>
              <w:jc w:val="left"/>
              <w:rPr>
                <w:rFonts w:hint="default"/>
                <w:sz w:val="17"/>
                <w:szCs w:val="17"/>
                <w:lang w:val="en-US" w:eastAsia="zh-CN"/>
              </w:rPr>
            </w:pPr>
            <w:r>
              <w:rPr>
                <w:rFonts w:hint="eastAsia"/>
                <w:sz w:val="17"/>
                <w:szCs w:val="17"/>
                <w:lang w:val="en-US" w:eastAsia="zh-CN"/>
              </w:rPr>
              <w:t>一、一般公共预算拨款</w:t>
            </w:r>
          </w:p>
        </w:tc>
        <w:tc>
          <w:tcPr>
            <w:tcW w:w="3549" w:type="dxa"/>
            <w:tcBorders>
              <w:top w:val="single" w:color="auto" w:sz="4" w:space="0"/>
              <w:left w:val="single" w:color="auto" w:sz="4" w:space="0"/>
              <w:bottom w:val="single" w:color="auto" w:sz="4" w:space="0"/>
            </w:tcBorders>
            <w:shd w:val="clear" w:color="auto" w:fill="FFFFFF"/>
            <w:vAlign w:val="center"/>
          </w:tcPr>
          <w:p w14:paraId="438E60A6">
            <w:pPr>
              <w:pStyle w:val="25"/>
              <w:spacing w:line="240" w:lineRule="auto"/>
              <w:ind w:firstLine="200"/>
              <w:jc w:val="right"/>
              <w:rPr>
                <w:rFonts w:hint="default"/>
                <w:sz w:val="17"/>
                <w:szCs w:val="17"/>
                <w:lang w:val="en-US" w:eastAsia="zh-CN"/>
              </w:rPr>
            </w:pPr>
            <w:r>
              <w:rPr>
                <w:rFonts w:hint="eastAsia"/>
                <w:sz w:val="17"/>
                <w:szCs w:val="17"/>
                <w:lang w:val="en-US" w:eastAsia="zh-CN"/>
              </w:rPr>
              <w:t>129.58</w:t>
            </w:r>
          </w:p>
        </w:tc>
        <w:tc>
          <w:tcPr>
            <w:tcW w:w="3547" w:type="dxa"/>
            <w:tcBorders>
              <w:top w:val="single" w:color="auto" w:sz="4" w:space="0"/>
              <w:left w:val="single" w:color="auto" w:sz="4" w:space="0"/>
              <w:bottom w:val="single" w:color="auto" w:sz="4" w:space="0"/>
            </w:tcBorders>
            <w:shd w:val="clear" w:color="auto" w:fill="FFFFFF"/>
            <w:vAlign w:val="center"/>
          </w:tcPr>
          <w:p w14:paraId="7FC3441E">
            <w:pPr>
              <w:pStyle w:val="25"/>
              <w:spacing w:line="240" w:lineRule="auto"/>
              <w:ind w:firstLine="200"/>
              <w:jc w:val="left"/>
              <w:rPr>
                <w:rFonts w:hint="default"/>
                <w:sz w:val="17"/>
                <w:szCs w:val="17"/>
                <w:lang w:val="en-US" w:eastAsia="zh-CN"/>
              </w:rPr>
            </w:pPr>
            <w:r>
              <w:rPr>
                <w:rFonts w:hint="eastAsia"/>
                <w:sz w:val="17"/>
                <w:szCs w:val="17"/>
                <w:lang w:val="en-US" w:eastAsia="zh-CN"/>
              </w:rPr>
              <w:t>一、一般公共服务支出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54AA9147">
            <w:pPr>
              <w:pStyle w:val="25"/>
              <w:spacing w:line="240" w:lineRule="auto"/>
              <w:ind w:firstLine="200"/>
              <w:jc w:val="right"/>
              <w:rPr>
                <w:rFonts w:hint="default"/>
                <w:sz w:val="17"/>
                <w:szCs w:val="17"/>
                <w:lang w:val="en-US" w:eastAsia="zh-CN"/>
              </w:rPr>
            </w:pPr>
            <w:r>
              <w:rPr>
                <w:rFonts w:hint="eastAsia"/>
                <w:sz w:val="17"/>
                <w:szCs w:val="17"/>
                <w:lang w:val="en-US" w:eastAsia="zh-CN"/>
              </w:rPr>
              <w:t>84.00</w:t>
            </w:r>
          </w:p>
        </w:tc>
      </w:tr>
      <w:tr w14:paraId="223519CB">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71A11B29">
            <w:pPr>
              <w:pStyle w:val="25"/>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549" w:type="dxa"/>
            <w:tcBorders>
              <w:top w:val="single" w:color="auto" w:sz="4" w:space="0"/>
              <w:left w:val="single" w:color="auto" w:sz="4" w:space="0"/>
              <w:bottom w:val="single" w:color="auto" w:sz="4" w:space="0"/>
            </w:tcBorders>
            <w:shd w:val="clear" w:color="auto" w:fill="FFFFFF"/>
            <w:vAlign w:val="center"/>
          </w:tcPr>
          <w:p w14:paraId="06AA7570">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c>
          <w:tcPr>
            <w:tcW w:w="3547" w:type="dxa"/>
            <w:tcBorders>
              <w:top w:val="single" w:color="auto" w:sz="4" w:space="0"/>
              <w:left w:val="single" w:color="auto" w:sz="4" w:space="0"/>
              <w:bottom w:val="single" w:color="auto" w:sz="4" w:space="0"/>
            </w:tcBorders>
            <w:shd w:val="clear" w:color="auto" w:fill="FFFFFF"/>
            <w:vAlign w:val="center"/>
          </w:tcPr>
          <w:p w14:paraId="1D7C03D4">
            <w:pPr>
              <w:pStyle w:val="25"/>
              <w:spacing w:line="240" w:lineRule="auto"/>
              <w:ind w:firstLine="200"/>
              <w:jc w:val="left"/>
              <w:rPr>
                <w:rFonts w:hint="default"/>
                <w:sz w:val="17"/>
                <w:szCs w:val="17"/>
                <w:lang w:val="en-US" w:eastAsia="zh-CN"/>
              </w:rPr>
            </w:pPr>
            <w:r>
              <w:rPr>
                <w:rFonts w:hint="eastAsia"/>
                <w:sz w:val="17"/>
                <w:szCs w:val="17"/>
                <w:lang w:val="en-US" w:eastAsia="zh-CN"/>
              </w:rPr>
              <w:t>二、外交支出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60A3B934">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2E4CFA6A">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3EF6C125">
            <w:pPr>
              <w:pStyle w:val="25"/>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549" w:type="dxa"/>
            <w:tcBorders>
              <w:top w:val="single" w:color="auto" w:sz="4" w:space="0"/>
              <w:left w:val="single" w:color="auto" w:sz="4" w:space="0"/>
              <w:bottom w:val="single" w:color="auto" w:sz="4" w:space="0"/>
            </w:tcBorders>
            <w:shd w:val="clear" w:color="auto" w:fill="FFFFFF"/>
            <w:vAlign w:val="center"/>
          </w:tcPr>
          <w:p w14:paraId="388DDD26">
            <w:pPr>
              <w:pStyle w:val="25"/>
              <w:spacing w:line="240" w:lineRule="auto"/>
              <w:ind w:firstLine="200"/>
              <w:jc w:val="right"/>
              <w:rPr>
                <w:rFonts w:hint="default"/>
                <w:sz w:val="17"/>
                <w:szCs w:val="17"/>
                <w:lang w:val="en-US" w:eastAsia="zh-CN"/>
              </w:rPr>
            </w:pPr>
            <w:r>
              <w:rPr>
                <w:rFonts w:hint="eastAsia"/>
                <w:sz w:val="17"/>
                <w:szCs w:val="17"/>
                <w:lang w:val="en-US" w:eastAsia="zh-CN"/>
              </w:rPr>
              <w:t>129.58</w:t>
            </w:r>
          </w:p>
        </w:tc>
        <w:tc>
          <w:tcPr>
            <w:tcW w:w="3547" w:type="dxa"/>
            <w:tcBorders>
              <w:top w:val="single" w:color="auto" w:sz="4" w:space="0"/>
              <w:left w:val="single" w:color="auto" w:sz="4" w:space="0"/>
              <w:bottom w:val="single" w:color="auto" w:sz="4" w:space="0"/>
            </w:tcBorders>
            <w:shd w:val="clear" w:color="auto" w:fill="FFFFFF"/>
            <w:vAlign w:val="center"/>
          </w:tcPr>
          <w:p w14:paraId="046CB627">
            <w:pPr>
              <w:pStyle w:val="25"/>
              <w:spacing w:line="240" w:lineRule="auto"/>
              <w:ind w:firstLine="200"/>
              <w:jc w:val="left"/>
              <w:rPr>
                <w:rFonts w:hint="default"/>
                <w:sz w:val="17"/>
                <w:szCs w:val="17"/>
                <w:lang w:val="en-US" w:eastAsia="zh-CN"/>
              </w:rPr>
            </w:pPr>
            <w:r>
              <w:rPr>
                <w:rFonts w:hint="eastAsia"/>
                <w:sz w:val="17"/>
                <w:szCs w:val="17"/>
                <w:lang w:val="en-US" w:eastAsia="zh-CN"/>
              </w:rPr>
              <w:t>三、国防支出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3DD82B76">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6BB73B19">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601AF4D2">
            <w:pPr>
              <w:pStyle w:val="25"/>
              <w:spacing w:line="240" w:lineRule="auto"/>
              <w:ind w:firstLine="200"/>
              <w:jc w:val="left"/>
              <w:rPr>
                <w:rFonts w:hint="default"/>
                <w:sz w:val="17"/>
                <w:szCs w:val="17"/>
                <w:lang w:val="en-US" w:eastAsia="zh-CN"/>
              </w:rPr>
            </w:pPr>
            <w:r>
              <w:rPr>
                <w:rFonts w:hint="eastAsia"/>
                <w:sz w:val="17"/>
                <w:szCs w:val="17"/>
                <w:lang w:val="en-US" w:eastAsia="zh-CN"/>
              </w:rPr>
              <w:t>二、政府性基金预算拨款</w:t>
            </w:r>
          </w:p>
        </w:tc>
        <w:tc>
          <w:tcPr>
            <w:tcW w:w="3549" w:type="dxa"/>
            <w:tcBorders>
              <w:top w:val="single" w:color="auto" w:sz="4" w:space="0"/>
              <w:left w:val="single" w:color="auto" w:sz="4" w:space="0"/>
              <w:bottom w:val="single" w:color="auto" w:sz="4" w:space="0"/>
            </w:tcBorders>
            <w:shd w:val="clear" w:color="auto" w:fill="FFFFFF"/>
            <w:vAlign w:val="center"/>
          </w:tcPr>
          <w:p w14:paraId="2B7902E6">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c>
          <w:tcPr>
            <w:tcW w:w="3547" w:type="dxa"/>
            <w:tcBorders>
              <w:top w:val="single" w:color="auto" w:sz="4" w:space="0"/>
              <w:left w:val="single" w:color="auto" w:sz="4" w:space="0"/>
              <w:bottom w:val="single" w:color="auto" w:sz="4" w:space="0"/>
            </w:tcBorders>
            <w:shd w:val="clear" w:color="auto" w:fill="FFFFFF"/>
            <w:vAlign w:val="center"/>
          </w:tcPr>
          <w:p w14:paraId="7383F0D0">
            <w:pPr>
              <w:pStyle w:val="25"/>
              <w:spacing w:line="240" w:lineRule="auto"/>
              <w:ind w:firstLine="200"/>
              <w:jc w:val="left"/>
              <w:rPr>
                <w:rFonts w:hint="default"/>
                <w:sz w:val="17"/>
                <w:szCs w:val="17"/>
                <w:lang w:val="en-US" w:eastAsia="zh-CN"/>
              </w:rPr>
            </w:pPr>
            <w:r>
              <w:rPr>
                <w:rFonts w:hint="eastAsia"/>
                <w:sz w:val="17"/>
                <w:szCs w:val="17"/>
                <w:lang w:val="en-US" w:eastAsia="zh-CN"/>
              </w:rPr>
              <w:t>四、公共安全支出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68FDB259">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7D9B191E">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2DF8AAAA">
            <w:pPr>
              <w:pStyle w:val="25"/>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549" w:type="dxa"/>
            <w:tcBorders>
              <w:top w:val="single" w:color="auto" w:sz="4" w:space="0"/>
              <w:left w:val="single" w:color="auto" w:sz="4" w:space="0"/>
              <w:bottom w:val="single" w:color="auto" w:sz="4" w:space="0"/>
            </w:tcBorders>
            <w:shd w:val="clear" w:color="auto" w:fill="FFFFFF"/>
            <w:vAlign w:val="center"/>
          </w:tcPr>
          <w:p w14:paraId="68187887">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c>
          <w:tcPr>
            <w:tcW w:w="3547" w:type="dxa"/>
            <w:tcBorders>
              <w:top w:val="single" w:color="auto" w:sz="4" w:space="0"/>
              <w:left w:val="single" w:color="auto" w:sz="4" w:space="0"/>
              <w:bottom w:val="single" w:color="auto" w:sz="4" w:space="0"/>
            </w:tcBorders>
            <w:shd w:val="clear" w:color="auto" w:fill="FFFFFF"/>
            <w:vAlign w:val="center"/>
          </w:tcPr>
          <w:p w14:paraId="6B1E2941">
            <w:pPr>
              <w:pStyle w:val="25"/>
              <w:spacing w:line="240" w:lineRule="auto"/>
              <w:ind w:firstLine="200"/>
              <w:jc w:val="left"/>
              <w:rPr>
                <w:rFonts w:hint="default"/>
                <w:sz w:val="17"/>
                <w:szCs w:val="17"/>
                <w:lang w:val="en-US" w:eastAsia="zh-CN"/>
              </w:rPr>
            </w:pPr>
            <w:r>
              <w:rPr>
                <w:rFonts w:hint="eastAsia"/>
                <w:sz w:val="17"/>
                <w:szCs w:val="17"/>
                <w:lang w:val="en-US" w:eastAsia="zh-CN"/>
              </w:rPr>
              <w:t>五、教育支出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7F9258FA">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3383D8BE">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3FC59922">
            <w:pPr>
              <w:pStyle w:val="25"/>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549" w:type="dxa"/>
            <w:tcBorders>
              <w:top w:val="single" w:color="auto" w:sz="4" w:space="0"/>
              <w:left w:val="single" w:color="auto" w:sz="4" w:space="0"/>
              <w:bottom w:val="single" w:color="auto" w:sz="4" w:space="0"/>
            </w:tcBorders>
            <w:shd w:val="clear" w:color="auto" w:fill="FFFFFF"/>
            <w:vAlign w:val="center"/>
          </w:tcPr>
          <w:p w14:paraId="2A0B9DFC">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c>
          <w:tcPr>
            <w:tcW w:w="3547" w:type="dxa"/>
            <w:tcBorders>
              <w:top w:val="single" w:color="auto" w:sz="4" w:space="0"/>
              <w:left w:val="single" w:color="auto" w:sz="4" w:space="0"/>
              <w:bottom w:val="single" w:color="auto" w:sz="4" w:space="0"/>
            </w:tcBorders>
            <w:shd w:val="clear" w:color="auto" w:fill="FFFFFF"/>
            <w:vAlign w:val="center"/>
          </w:tcPr>
          <w:p w14:paraId="051E2F25">
            <w:pPr>
              <w:pStyle w:val="25"/>
              <w:spacing w:line="240" w:lineRule="auto"/>
              <w:ind w:firstLine="200"/>
              <w:jc w:val="left"/>
              <w:rPr>
                <w:rFonts w:hint="default"/>
                <w:sz w:val="17"/>
                <w:szCs w:val="17"/>
                <w:lang w:val="en-US" w:eastAsia="zh-CN"/>
              </w:rPr>
            </w:pPr>
            <w:r>
              <w:rPr>
                <w:rFonts w:hint="eastAsia"/>
                <w:sz w:val="17"/>
                <w:szCs w:val="17"/>
                <w:lang w:val="en-US" w:eastAsia="zh-CN"/>
              </w:rPr>
              <w:t>六、科学技术支出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00E6DE5D">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1DB5ACAD">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67E5797A">
            <w:pPr>
              <w:pStyle w:val="25"/>
              <w:spacing w:line="240" w:lineRule="auto"/>
              <w:ind w:firstLine="200"/>
              <w:jc w:val="left"/>
              <w:rPr>
                <w:rFonts w:hint="default"/>
                <w:sz w:val="17"/>
                <w:szCs w:val="17"/>
                <w:lang w:val="en-US" w:eastAsia="zh-CN"/>
              </w:rPr>
            </w:pPr>
            <w:r>
              <w:rPr>
                <w:rFonts w:hint="eastAsia"/>
                <w:sz w:val="17"/>
                <w:szCs w:val="17"/>
                <w:lang w:val="en-US" w:eastAsia="zh-CN"/>
              </w:rPr>
              <w:t>三、国有资本经营预算拨款</w:t>
            </w:r>
          </w:p>
        </w:tc>
        <w:tc>
          <w:tcPr>
            <w:tcW w:w="3549" w:type="dxa"/>
            <w:tcBorders>
              <w:top w:val="single" w:color="auto" w:sz="4" w:space="0"/>
              <w:left w:val="single" w:color="auto" w:sz="4" w:space="0"/>
              <w:bottom w:val="single" w:color="auto" w:sz="4" w:space="0"/>
            </w:tcBorders>
            <w:shd w:val="clear" w:color="auto" w:fill="FFFFFF"/>
            <w:vAlign w:val="center"/>
          </w:tcPr>
          <w:p w14:paraId="09E15537">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c>
          <w:tcPr>
            <w:tcW w:w="3547" w:type="dxa"/>
            <w:tcBorders>
              <w:top w:val="single" w:color="auto" w:sz="4" w:space="0"/>
              <w:left w:val="single" w:color="auto" w:sz="4" w:space="0"/>
              <w:bottom w:val="single" w:color="auto" w:sz="4" w:space="0"/>
            </w:tcBorders>
            <w:shd w:val="clear" w:color="auto" w:fill="FFFFFF"/>
            <w:vAlign w:val="center"/>
          </w:tcPr>
          <w:p w14:paraId="29EFE238">
            <w:pPr>
              <w:pStyle w:val="25"/>
              <w:spacing w:line="240" w:lineRule="auto"/>
              <w:ind w:firstLine="200"/>
              <w:jc w:val="left"/>
              <w:rPr>
                <w:rFonts w:hint="default"/>
                <w:sz w:val="17"/>
                <w:szCs w:val="17"/>
                <w:lang w:val="en-US" w:eastAsia="zh-CN"/>
              </w:rPr>
            </w:pPr>
            <w:r>
              <w:rPr>
                <w:rFonts w:hint="eastAsia"/>
                <w:sz w:val="17"/>
                <w:szCs w:val="17"/>
                <w:lang w:val="en-US" w:eastAsia="zh-CN"/>
              </w:rPr>
              <w:t>七、文化旅游体育与传媒支出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6FE31E3C">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016CEBB6">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37755B98">
            <w:pPr>
              <w:pStyle w:val="25"/>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549" w:type="dxa"/>
            <w:tcBorders>
              <w:top w:val="single" w:color="auto" w:sz="4" w:space="0"/>
              <w:left w:val="single" w:color="auto" w:sz="4" w:space="0"/>
              <w:bottom w:val="single" w:color="auto" w:sz="4" w:space="0"/>
            </w:tcBorders>
            <w:shd w:val="clear" w:color="auto" w:fill="FFFFFF"/>
            <w:vAlign w:val="center"/>
          </w:tcPr>
          <w:p w14:paraId="0ABB5771">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c>
          <w:tcPr>
            <w:tcW w:w="3547" w:type="dxa"/>
            <w:tcBorders>
              <w:top w:val="single" w:color="auto" w:sz="4" w:space="0"/>
              <w:left w:val="single" w:color="auto" w:sz="4" w:space="0"/>
              <w:bottom w:val="single" w:color="auto" w:sz="4" w:space="0"/>
            </w:tcBorders>
            <w:shd w:val="clear" w:color="auto" w:fill="FFFFFF"/>
            <w:vAlign w:val="center"/>
          </w:tcPr>
          <w:p w14:paraId="4DD602B8">
            <w:pPr>
              <w:pStyle w:val="25"/>
              <w:spacing w:line="240" w:lineRule="auto"/>
              <w:ind w:firstLine="200"/>
              <w:jc w:val="left"/>
              <w:rPr>
                <w:rFonts w:hint="default"/>
                <w:sz w:val="17"/>
                <w:szCs w:val="17"/>
                <w:lang w:val="en-US" w:eastAsia="zh-CN"/>
              </w:rPr>
            </w:pPr>
            <w:r>
              <w:rPr>
                <w:rFonts w:hint="eastAsia"/>
                <w:sz w:val="17"/>
                <w:szCs w:val="17"/>
                <w:lang w:val="en-US" w:eastAsia="zh-CN"/>
              </w:rPr>
              <w:t>八、社会保障和就业支出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44C1CD52">
            <w:pPr>
              <w:pStyle w:val="25"/>
              <w:spacing w:line="240" w:lineRule="auto"/>
              <w:ind w:firstLine="200"/>
              <w:jc w:val="right"/>
              <w:rPr>
                <w:rFonts w:hint="default"/>
                <w:sz w:val="17"/>
                <w:szCs w:val="17"/>
                <w:lang w:val="en-US" w:eastAsia="zh-CN"/>
              </w:rPr>
            </w:pPr>
            <w:r>
              <w:rPr>
                <w:rFonts w:hint="eastAsia"/>
                <w:sz w:val="17"/>
                <w:szCs w:val="17"/>
                <w:lang w:val="en-US" w:eastAsia="zh-CN"/>
              </w:rPr>
              <w:t>23.59</w:t>
            </w:r>
          </w:p>
        </w:tc>
      </w:tr>
      <w:tr w14:paraId="43A4E9F6">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71439E01">
            <w:pPr>
              <w:pStyle w:val="25"/>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549" w:type="dxa"/>
            <w:tcBorders>
              <w:top w:val="single" w:color="auto" w:sz="4" w:space="0"/>
              <w:left w:val="single" w:color="auto" w:sz="4" w:space="0"/>
              <w:bottom w:val="single" w:color="auto" w:sz="4" w:space="0"/>
            </w:tcBorders>
            <w:shd w:val="clear" w:color="auto" w:fill="FFFFFF"/>
            <w:vAlign w:val="center"/>
          </w:tcPr>
          <w:p w14:paraId="648649CD">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c>
          <w:tcPr>
            <w:tcW w:w="3547" w:type="dxa"/>
            <w:tcBorders>
              <w:top w:val="single" w:color="auto" w:sz="4" w:space="0"/>
              <w:left w:val="single" w:color="auto" w:sz="4" w:space="0"/>
              <w:bottom w:val="single" w:color="auto" w:sz="4" w:space="0"/>
            </w:tcBorders>
            <w:shd w:val="clear" w:color="auto" w:fill="FFFFFF"/>
            <w:vAlign w:val="center"/>
          </w:tcPr>
          <w:p w14:paraId="3EEC2C08">
            <w:pPr>
              <w:pStyle w:val="25"/>
              <w:spacing w:line="240" w:lineRule="auto"/>
              <w:ind w:firstLine="200"/>
              <w:jc w:val="left"/>
              <w:rPr>
                <w:rFonts w:hint="default"/>
                <w:sz w:val="17"/>
                <w:szCs w:val="17"/>
                <w:lang w:val="en-US" w:eastAsia="zh-CN"/>
              </w:rPr>
            </w:pPr>
            <w:r>
              <w:rPr>
                <w:rFonts w:hint="eastAsia"/>
                <w:sz w:val="17"/>
                <w:szCs w:val="17"/>
                <w:lang w:val="en-US" w:eastAsia="zh-CN"/>
              </w:rPr>
              <w:t>九、卫生健康支出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3C5A4239">
            <w:pPr>
              <w:pStyle w:val="25"/>
              <w:spacing w:line="240" w:lineRule="auto"/>
              <w:ind w:firstLine="200"/>
              <w:jc w:val="right"/>
              <w:rPr>
                <w:rFonts w:hint="default"/>
                <w:sz w:val="17"/>
                <w:szCs w:val="17"/>
                <w:lang w:val="en-US" w:eastAsia="zh-CN"/>
              </w:rPr>
            </w:pPr>
            <w:r>
              <w:rPr>
                <w:rFonts w:hint="eastAsia"/>
                <w:sz w:val="17"/>
                <w:szCs w:val="17"/>
                <w:lang w:val="en-US" w:eastAsia="zh-CN"/>
              </w:rPr>
              <w:t>10.45</w:t>
            </w:r>
          </w:p>
        </w:tc>
      </w:tr>
      <w:tr w14:paraId="2B10F24E">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13FD4A0B">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5F060E21">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23A836E6">
            <w:pPr>
              <w:pStyle w:val="25"/>
              <w:spacing w:line="240" w:lineRule="auto"/>
              <w:ind w:firstLine="200"/>
              <w:jc w:val="left"/>
              <w:rPr>
                <w:rFonts w:hint="default"/>
                <w:sz w:val="17"/>
                <w:szCs w:val="17"/>
                <w:lang w:val="en-US" w:eastAsia="zh-CN"/>
              </w:rPr>
            </w:pPr>
            <w:r>
              <w:rPr>
                <w:rFonts w:hint="eastAsia"/>
                <w:sz w:val="17"/>
                <w:szCs w:val="17"/>
                <w:lang w:val="en-US" w:eastAsia="zh-CN"/>
              </w:rPr>
              <w:t>十、节能环保支出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1DFDEBBE">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1695FF7E">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72700EAD">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1F205DBE">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5FF7932B">
            <w:pPr>
              <w:pStyle w:val="25"/>
              <w:spacing w:line="240" w:lineRule="auto"/>
              <w:ind w:firstLine="200"/>
              <w:jc w:val="left"/>
              <w:rPr>
                <w:rFonts w:hint="default"/>
                <w:sz w:val="17"/>
                <w:szCs w:val="17"/>
                <w:lang w:val="en-US" w:eastAsia="zh-CN"/>
              </w:rPr>
            </w:pPr>
            <w:r>
              <w:rPr>
                <w:rFonts w:hint="eastAsia"/>
                <w:sz w:val="17"/>
                <w:szCs w:val="17"/>
                <w:lang w:val="en-US" w:eastAsia="zh-CN"/>
              </w:rPr>
              <w:t>十一、城乡社区支出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783625CF">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55E5E9B8">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24473B6F">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45909E4A">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34F9118D">
            <w:pPr>
              <w:pStyle w:val="25"/>
              <w:spacing w:line="240" w:lineRule="auto"/>
              <w:ind w:firstLine="200"/>
              <w:jc w:val="left"/>
              <w:rPr>
                <w:rFonts w:hint="default"/>
                <w:sz w:val="17"/>
                <w:szCs w:val="17"/>
                <w:lang w:val="en-US" w:eastAsia="zh-CN"/>
              </w:rPr>
            </w:pPr>
            <w:r>
              <w:rPr>
                <w:rFonts w:hint="eastAsia"/>
                <w:sz w:val="17"/>
                <w:szCs w:val="17"/>
                <w:lang w:val="en-US" w:eastAsia="zh-CN"/>
              </w:rPr>
              <w:t>十二、农林水支出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57066278">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60D75491">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199AE873">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5F645134">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130CA022">
            <w:pPr>
              <w:pStyle w:val="25"/>
              <w:spacing w:line="240" w:lineRule="auto"/>
              <w:ind w:firstLine="200"/>
              <w:jc w:val="left"/>
              <w:rPr>
                <w:rFonts w:hint="default"/>
                <w:sz w:val="17"/>
                <w:szCs w:val="17"/>
                <w:lang w:val="en-US" w:eastAsia="zh-CN"/>
              </w:rPr>
            </w:pPr>
            <w:r>
              <w:rPr>
                <w:rFonts w:hint="eastAsia"/>
                <w:sz w:val="17"/>
                <w:szCs w:val="17"/>
                <w:lang w:val="en-US" w:eastAsia="zh-CN"/>
              </w:rPr>
              <w:t>十三、交通运输支出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611A7BE9">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4A2ED14D">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655E669A">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306692A4">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073E0DD8">
            <w:pPr>
              <w:pStyle w:val="25"/>
              <w:spacing w:line="240" w:lineRule="auto"/>
              <w:ind w:firstLine="200"/>
              <w:jc w:val="left"/>
              <w:rPr>
                <w:rFonts w:hint="default"/>
                <w:sz w:val="17"/>
                <w:szCs w:val="17"/>
                <w:lang w:val="en-US" w:eastAsia="zh-CN"/>
              </w:rPr>
            </w:pPr>
            <w:r>
              <w:rPr>
                <w:rFonts w:hint="eastAsia"/>
                <w:sz w:val="17"/>
                <w:szCs w:val="17"/>
                <w:lang w:val="en-US" w:eastAsia="zh-CN"/>
              </w:rPr>
              <w:t>十四、资源勘探工业信息等支出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1D2332EC">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72448D38">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429F07AC">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21FA9FFD">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357EA6E0">
            <w:pPr>
              <w:pStyle w:val="25"/>
              <w:spacing w:line="240" w:lineRule="auto"/>
              <w:ind w:firstLine="200"/>
              <w:jc w:val="left"/>
              <w:rPr>
                <w:rFonts w:hint="default"/>
                <w:sz w:val="17"/>
                <w:szCs w:val="17"/>
                <w:lang w:val="en-US" w:eastAsia="zh-CN"/>
              </w:rPr>
            </w:pPr>
            <w:r>
              <w:rPr>
                <w:rFonts w:hint="eastAsia"/>
                <w:sz w:val="17"/>
                <w:szCs w:val="17"/>
                <w:lang w:val="en-US" w:eastAsia="zh-CN"/>
              </w:rPr>
              <w:t>十五、商业服务业等支出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4A53AE08">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739B414C">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4E0B6F93">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78972D82">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7F82D705">
            <w:pPr>
              <w:pStyle w:val="25"/>
              <w:spacing w:line="240" w:lineRule="auto"/>
              <w:ind w:firstLine="200"/>
              <w:jc w:val="left"/>
              <w:rPr>
                <w:rFonts w:hint="default"/>
                <w:sz w:val="17"/>
                <w:szCs w:val="17"/>
                <w:lang w:val="en-US" w:eastAsia="zh-CN"/>
              </w:rPr>
            </w:pPr>
            <w:r>
              <w:rPr>
                <w:rFonts w:hint="eastAsia"/>
                <w:sz w:val="17"/>
                <w:szCs w:val="17"/>
                <w:lang w:val="en-US" w:eastAsia="zh-CN"/>
              </w:rPr>
              <w:t>十六、金融支出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45912DF9">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7E5BD115">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2C762430">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24C74D82">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2325AC92">
            <w:pPr>
              <w:pStyle w:val="25"/>
              <w:spacing w:line="240" w:lineRule="auto"/>
              <w:ind w:firstLine="200"/>
              <w:jc w:val="left"/>
              <w:rPr>
                <w:rFonts w:hint="default"/>
                <w:sz w:val="17"/>
                <w:szCs w:val="17"/>
                <w:lang w:val="en-US" w:eastAsia="zh-CN"/>
              </w:rPr>
            </w:pPr>
            <w:r>
              <w:rPr>
                <w:rFonts w:hint="eastAsia"/>
                <w:sz w:val="17"/>
                <w:szCs w:val="17"/>
                <w:lang w:val="en-US" w:eastAsia="zh-CN"/>
              </w:rPr>
              <w:t>十七、援助其他地区支出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4DCCF268">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62FDEE11">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2D4669DE">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58BE031F">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74C3F7EA">
            <w:pPr>
              <w:pStyle w:val="25"/>
              <w:spacing w:line="240" w:lineRule="auto"/>
              <w:ind w:firstLine="200"/>
              <w:jc w:val="left"/>
              <w:rPr>
                <w:rFonts w:hint="default"/>
                <w:sz w:val="17"/>
                <w:szCs w:val="17"/>
                <w:lang w:val="en-US" w:eastAsia="zh-CN"/>
              </w:rPr>
            </w:pPr>
            <w:r>
              <w:rPr>
                <w:rFonts w:hint="eastAsia"/>
                <w:sz w:val="17"/>
                <w:szCs w:val="17"/>
                <w:lang w:val="en-US" w:eastAsia="zh-CN"/>
              </w:rPr>
              <w:t>十八、自然资源海洋气象等支出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1E7D1B63">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2E562211">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2AB0782E">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39D5E6E4">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52045273">
            <w:pPr>
              <w:pStyle w:val="25"/>
              <w:spacing w:line="240" w:lineRule="auto"/>
              <w:ind w:firstLine="200"/>
              <w:jc w:val="left"/>
              <w:rPr>
                <w:rFonts w:hint="default"/>
                <w:sz w:val="17"/>
                <w:szCs w:val="17"/>
                <w:lang w:val="en-US" w:eastAsia="zh-CN"/>
              </w:rPr>
            </w:pPr>
            <w:r>
              <w:rPr>
                <w:rFonts w:hint="eastAsia"/>
                <w:sz w:val="17"/>
                <w:szCs w:val="17"/>
                <w:lang w:val="en-US" w:eastAsia="zh-CN"/>
              </w:rPr>
              <w:t>十九、住房保障支出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3496CBAB">
            <w:pPr>
              <w:pStyle w:val="25"/>
              <w:spacing w:line="240" w:lineRule="auto"/>
              <w:ind w:firstLine="200"/>
              <w:jc w:val="right"/>
              <w:rPr>
                <w:rFonts w:hint="default"/>
                <w:sz w:val="17"/>
                <w:szCs w:val="17"/>
                <w:lang w:val="en-US" w:eastAsia="zh-CN"/>
              </w:rPr>
            </w:pPr>
            <w:r>
              <w:rPr>
                <w:rFonts w:hint="eastAsia"/>
                <w:sz w:val="17"/>
                <w:szCs w:val="17"/>
                <w:lang w:val="en-US" w:eastAsia="zh-CN"/>
              </w:rPr>
              <w:t>11.54</w:t>
            </w:r>
          </w:p>
        </w:tc>
      </w:tr>
      <w:tr w14:paraId="53654C02">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51249534">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7D4CF2CF">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7BC0EC92">
            <w:pPr>
              <w:pStyle w:val="25"/>
              <w:spacing w:line="240" w:lineRule="auto"/>
              <w:ind w:firstLine="200"/>
              <w:jc w:val="left"/>
              <w:rPr>
                <w:rFonts w:hint="default"/>
                <w:sz w:val="17"/>
                <w:szCs w:val="17"/>
                <w:lang w:val="en-US" w:eastAsia="zh-CN"/>
              </w:rPr>
            </w:pPr>
            <w:r>
              <w:rPr>
                <w:rFonts w:hint="eastAsia"/>
                <w:sz w:val="17"/>
                <w:szCs w:val="17"/>
                <w:lang w:val="en-US" w:eastAsia="zh-CN"/>
              </w:rPr>
              <w:t>二十、粮油物资储备支出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4E5F2336">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220FB5D5">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47219931">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1FBCC4B3">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302CEC13">
            <w:pPr>
              <w:pStyle w:val="25"/>
              <w:spacing w:line="240" w:lineRule="auto"/>
              <w:ind w:firstLine="200"/>
              <w:jc w:val="left"/>
              <w:rPr>
                <w:rFonts w:hint="default"/>
                <w:sz w:val="17"/>
                <w:szCs w:val="17"/>
                <w:lang w:val="en-US" w:eastAsia="zh-CN"/>
              </w:rPr>
            </w:pPr>
            <w:r>
              <w:rPr>
                <w:rFonts w:hint="eastAsia"/>
                <w:sz w:val="17"/>
                <w:szCs w:val="17"/>
                <w:lang w:val="en-US" w:eastAsia="zh-CN"/>
              </w:rPr>
              <w:t>二十一、国有资本经营预算支出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373BDC0D">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0F1B17F0">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67016B9D">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462DD9B5">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3D78C82A">
            <w:pPr>
              <w:pStyle w:val="25"/>
              <w:spacing w:line="240" w:lineRule="auto"/>
              <w:ind w:firstLine="200"/>
              <w:jc w:val="left"/>
              <w:rPr>
                <w:rFonts w:hint="default"/>
                <w:sz w:val="17"/>
                <w:szCs w:val="17"/>
                <w:lang w:val="en-US" w:eastAsia="zh-CN"/>
              </w:rPr>
            </w:pPr>
            <w:r>
              <w:rPr>
                <w:rFonts w:hint="eastAsia"/>
                <w:sz w:val="17"/>
                <w:szCs w:val="17"/>
                <w:lang w:val="en-US" w:eastAsia="zh-CN"/>
              </w:rPr>
              <w:t>二十二、灾害防治及应急管理支出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2B5E1E1C">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60A1D7A2">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3710C59B">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0CB3E2A2">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1291F164">
            <w:pPr>
              <w:pStyle w:val="25"/>
              <w:spacing w:line="240" w:lineRule="auto"/>
              <w:ind w:firstLine="200"/>
              <w:jc w:val="left"/>
              <w:rPr>
                <w:rFonts w:hint="default"/>
                <w:sz w:val="17"/>
                <w:szCs w:val="17"/>
                <w:lang w:val="en-US" w:eastAsia="zh-CN"/>
              </w:rPr>
            </w:pPr>
            <w:r>
              <w:rPr>
                <w:rFonts w:hint="eastAsia"/>
                <w:sz w:val="17"/>
                <w:szCs w:val="17"/>
                <w:lang w:val="en-US" w:eastAsia="zh-CN"/>
              </w:rPr>
              <w:t>二十三、其他支出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0FD8462A">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1DD25CA6">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1C63B5B8">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41B8F844">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28F81266">
            <w:pPr>
              <w:pStyle w:val="25"/>
              <w:spacing w:line="240" w:lineRule="auto"/>
              <w:ind w:firstLine="200"/>
              <w:jc w:val="left"/>
              <w:rPr>
                <w:rFonts w:hint="default"/>
                <w:sz w:val="17"/>
                <w:szCs w:val="17"/>
                <w:lang w:val="en-US" w:eastAsia="zh-CN"/>
              </w:rPr>
            </w:pPr>
            <w:r>
              <w:rPr>
                <w:rFonts w:hint="eastAsia"/>
                <w:sz w:val="17"/>
                <w:szCs w:val="17"/>
                <w:lang w:val="en-US" w:eastAsia="zh-CN"/>
              </w:rPr>
              <w:t>二十四、债务还本支出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5C3A8A4A">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6B493AEF">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3A5EA525">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45225FF8">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48F24A48">
            <w:pPr>
              <w:pStyle w:val="25"/>
              <w:spacing w:line="240" w:lineRule="auto"/>
              <w:ind w:firstLine="200"/>
              <w:jc w:val="left"/>
              <w:rPr>
                <w:rFonts w:hint="default"/>
                <w:sz w:val="17"/>
                <w:szCs w:val="17"/>
                <w:lang w:val="en-US" w:eastAsia="zh-CN"/>
              </w:rPr>
            </w:pPr>
            <w:r>
              <w:rPr>
                <w:rFonts w:hint="eastAsia"/>
                <w:sz w:val="17"/>
                <w:szCs w:val="17"/>
                <w:lang w:val="en-US" w:eastAsia="zh-CN"/>
              </w:rPr>
              <w:t>二十五、债务付息支出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61D94253">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01A54257">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39EFB4CC">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00F03FA8">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4CBB4060">
            <w:pPr>
              <w:pStyle w:val="25"/>
              <w:spacing w:line="240" w:lineRule="auto"/>
              <w:ind w:firstLine="200"/>
              <w:jc w:val="left"/>
              <w:rPr>
                <w:rFonts w:hint="default"/>
                <w:sz w:val="17"/>
                <w:szCs w:val="17"/>
                <w:lang w:val="en-US" w:eastAsia="zh-CN"/>
              </w:rPr>
            </w:pPr>
            <w:r>
              <w:rPr>
                <w:rFonts w:hint="eastAsia"/>
                <w:sz w:val="17"/>
                <w:szCs w:val="17"/>
                <w:lang w:val="en-US" w:eastAsia="zh-CN"/>
              </w:rPr>
              <w:t>二十六、债务发行费用支出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325D8F29">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39DCD1D3">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746174BA">
            <w:pPr>
              <w:pStyle w:val="25"/>
              <w:spacing w:line="240" w:lineRule="auto"/>
              <w:ind w:firstLine="200"/>
              <w:jc w:val="left"/>
              <w:rPr>
                <w:rFonts w:hint="default"/>
                <w:sz w:val="17"/>
                <w:szCs w:val="17"/>
                <w:lang w:val="en-US" w:eastAsia="zh-CN"/>
              </w:rPr>
            </w:pPr>
            <w:r>
              <w:rPr>
                <w:rFonts w:hint="eastAsia"/>
                <w:sz w:val="17"/>
                <w:szCs w:val="17"/>
                <w:lang w:val="en-US" w:eastAsia="zh-CN"/>
              </w:rPr>
              <w:t>本年收入合计</w:t>
            </w:r>
          </w:p>
        </w:tc>
        <w:tc>
          <w:tcPr>
            <w:tcW w:w="3549" w:type="dxa"/>
            <w:tcBorders>
              <w:top w:val="single" w:color="auto" w:sz="4" w:space="0"/>
              <w:left w:val="single" w:color="auto" w:sz="4" w:space="0"/>
              <w:bottom w:val="single" w:color="auto" w:sz="4" w:space="0"/>
            </w:tcBorders>
            <w:shd w:val="clear" w:color="auto" w:fill="FFFFFF"/>
            <w:vAlign w:val="center"/>
          </w:tcPr>
          <w:p w14:paraId="7C89073C">
            <w:pPr>
              <w:pStyle w:val="25"/>
              <w:spacing w:line="240" w:lineRule="auto"/>
              <w:ind w:firstLine="200"/>
              <w:jc w:val="right"/>
              <w:rPr>
                <w:rFonts w:hint="default"/>
                <w:sz w:val="17"/>
                <w:szCs w:val="17"/>
                <w:lang w:val="en-US" w:eastAsia="zh-CN"/>
              </w:rPr>
            </w:pPr>
            <w:r>
              <w:rPr>
                <w:rFonts w:hint="eastAsia"/>
                <w:sz w:val="17"/>
                <w:szCs w:val="17"/>
                <w:lang w:val="en-US" w:eastAsia="zh-CN"/>
              </w:rPr>
              <w:t>129.58</w:t>
            </w:r>
          </w:p>
        </w:tc>
        <w:tc>
          <w:tcPr>
            <w:tcW w:w="3547" w:type="dxa"/>
            <w:tcBorders>
              <w:top w:val="single" w:color="auto" w:sz="4" w:space="0"/>
              <w:left w:val="single" w:color="auto" w:sz="4" w:space="0"/>
              <w:bottom w:val="single" w:color="auto" w:sz="4" w:space="0"/>
            </w:tcBorders>
            <w:shd w:val="clear" w:color="auto" w:fill="FFFFFF"/>
            <w:vAlign w:val="center"/>
          </w:tcPr>
          <w:p w14:paraId="7B78AE86">
            <w:pPr>
              <w:pStyle w:val="25"/>
              <w:spacing w:line="240" w:lineRule="auto"/>
              <w:ind w:firstLine="200"/>
              <w:jc w:val="left"/>
              <w:rPr>
                <w:rFonts w:hint="default"/>
                <w:sz w:val="17"/>
                <w:szCs w:val="17"/>
                <w:lang w:val="en-US" w:eastAsia="zh-CN"/>
              </w:rPr>
            </w:pPr>
            <w:r>
              <w:rPr>
                <w:rFonts w:hint="eastAsia"/>
                <w:sz w:val="17"/>
                <w:szCs w:val="17"/>
                <w:lang w:val="en-US" w:eastAsia="zh-CN"/>
              </w:rPr>
              <w:t>本年支出合计</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63FC45A4">
            <w:pPr>
              <w:pStyle w:val="25"/>
              <w:spacing w:line="240" w:lineRule="auto"/>
              <w:ind w:firstLine="200"/>
              <w:jc w:val="right"/>
              <w:rPr>
                <w:rFonts w:hint="default"/>
                <w:sz w:val="17"/>
                <w:szCs w:val="17"/>
                <w:lang w:val="en-US" w:eastAsia="zh-CN"/>
              </w:rPr>
            </w:pPr>
            <w:r>
              <w:rPr>
                <w:rFonts w:hint="eastAsia"/>
                <w:sz w:val="17"/>
                <w:szCs w:val="17"/>
                <w:lang w:val="en-US" w:eastAsia="zh-CN"/>
              </w:rPr>
              <w:t>129.58</w:t>
            </w:r>
          </w:p>
        </w:tc>
      </w:tr>
      <w:tr w14:paraId="21E24E78">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772562BA">
            <w:pPr>
              <w:pStyle w:val="25"/>
              <w:spacing w:line="240" w:lineRule="auto"/>
              <w:ind w:firstLine="200"/>
              <w:jc w:val="left"/>
              <w:rPr>
                <w:rFonts w:hint="default"/>
                <w:sz w:val="17"/>
                <w:szCs w:val="17"/>
                <w:lang w:val="en-US" w:eastAsia="zh-CN"/>
              </w:rPr>
            </w:pPr>
            <w:r>
              <w:rPr>
                <w:rFonts w:hint="eastAsia"/>
                <w:sz w:val="17"/>
                <w:szCs w:val="17"/>
                <w:lang w:val="en-US" w:eastAsia="zh-CN"/>
              </w:rPr>
              <w:t>上年结转结余</w:t>
            </w:r>
          </w:p>
        </w:tc>
        <w:tc>
          <w:tcPr>
            <w:tcW w:w="3549" w:type="dxa"/>
            <w:tcBorders>
              <w:top w:val="single" w:color="auto" w:sz="4" w:space="0"/>
              <w:left w:val="single" w:color="auto" w:sz="4" w:space="0"/>
              <w:bottom w:val="single" w:color="auto" w:sz="4" w:space="0"/>
            </w:tcBorders>
            <w:shd w:val="clear" w:color="auto" w:fill="FFFFFF"/>
            <w:vAlign w:val="center"/>
          </w:tcPr>
          <w:p w14:paraId="16F96FF3">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c>
          <w:tcPr>
            <w:tcW w:w="3547" w:type="dxa"/>
            <w:tcBorders>
              <w:top w:val="single" w:color="auto" w:sz="4" w:space="0"/>
              <w:left w:val="single" w:color="auto" w:sz="4" w:space="0"/>
              <w:bottom w:val="single" w:color="auto" w:sz="4" w:space="0"/>
            </w:tcBorders>
            <w:shd w:val="clear" w:color="auto" w:fill="FFFFFF"/>
            <w:vAlign w:val="center"/>
          </w:tcPr>
          <w:p w14:paraId="6D138157">
            <w:pPr>
              <w:pStyle w:val="25"/>
              <w:spacing w:line="240" w:lineRule="auto"/>
              <w:ind w:firstLine="200"/>
              <w:jc w:val="left"/>
              <w:rPr>
                <w:rFonts w:hint="default"/>
                <w:sz w:val="17"/>
                <w:szCs w:val="17"/>
                <w:lang w:val="en-US" w:eastAsia="zh-CN"/>
              </w:rPr>
            </w:pPr>
            <w:r>
              <w:rPr>
                <w:rFonts w:hint="eastAsia"/>
                <w:sz w:val="17"/>
                <w:szCs w:val="17"/>
                <w:lang w:val="en-US" w:eastAsia="zh-CN"/>
              </w:rPr>
              <w:t>结转下年支出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215A514F">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5A2436D2">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038A64A1">
            <w:pPr>
              <w:pStyle w:val="25"/>
              <w:spacing w:line="240" w:lineRule="auto"/>
              <w:ind w:firstLine="200"/>
              <w:jc w:val="left"/>
              <w:rPr>
                <w:rFonts w:hint="default"/>
                <w:sz w:val="17"/>
                <w:szCs w:val="17"/>
                <w:lang w:val="en-US" w:eastAsia="zh-CN"/>
              </w:rPr>
            </w:pPr>
            <w:r>
              <w:rPr>
                <w:rFonts w:hint="eastAsia"/>
                <w:sz w:val="17"/>
                <w:szCs w:val="17"/>
                <w:lang w:val="en-US" w:eastAsia="zh-CN"/>
              </w:rPr>
              <w:t>收入总计</w:t>
            </w:r>
          </w:p>
        </w:tc>
        <w:tc>
          <w:tcPr>
            <w:tcW w:w="3549" w:type="dxa"/>
            <w:tcBorders>
              <w:top w:val="single" w:color="auto" w:sz="4" w:space="0"/>
              <w:left w:val="single" w:color="auto" w:sz="4" w:space="0"/>
              <w:bottom w:val="single" w:color="auto" w:sz="4" w:space="0"/>
            </w:tcBorders>
            <w:shd w:val="clear" w:color="auto" w:fill="FFFFFF"/>
            <w:vAlign w:val="center"/>
          </w:tcPr>
          <w:p w14:paraId="286DAC7F">
            <w:pPr>
              <w:pStyle w:val="25"/>
              <w:spacing w:line="240" w:lineRule="auto"/>
              <w:ind w:firstLine="200"/>
              <w:jc w:val="right"/>
              <w:rPr>
                <w:rFonts w:hint="default"/>
                <w:sz w:val="17"/>
                <w:szCs w:val="17"/>
                <w:lang w:val="en-US" w:eastAsia="zh-CN"/>
              </w:rPr>
            </w:pPr>
            <w:r>
              <w:rPr>
                <w:rFonts w:hint="eastAsia"/>
                <w:sz w:val="17"/>
                <w:szCs w:val="17"/>
                <w:lang w:val="en-US" w:eastAsia="zh-CN"/>
              </w:rPr>
              <w:t>129.58</w:t>
            </w:r>
          </w:p>
        </w:tc>
        <w:tc>
          <w:tcPr>
            <w:tcW w:w="3547" w:type="dxa"/>
            <w:tcBorders>
              <w:top w:val="single" w:color="auto" w:sz="4" w:space="0"/>
              <w:left w:val="single" w:color="auto" w:sz="4" w:space="0"/>
              <w:bottom w:val="single" w:color="auto" w:sz="4" w:space="0"/>
            </w:tcBorders>
            <w:shd w:val="clear" w:color="auto" w:fill="FFFFFF"/>
            <w:vAlign w:val="center"/>
          </w:tcPr>
          <w:p w14:paraId="456F4856">
            <w:pPr>
              <w:pStyle w:val="25"/>
              <w:spacing w:line="240" w:lineRule="auto"/>
              <w:ind w:firstLine="200"/>
              <w:jc w:val="left"/>
              <w:rPr>
                <w:rFonts w:hint="default"/>
                <w:sz w:val="17"/>
                <w:szCs w:val="17"/>
                <w:lang w:val="en-US" w:eastAsia="zh-CN"/>
              </w:rPr>
            </w:pPr>
            <w:r>
              <w:rPr>
                <w:rFonts w:hint="eastAsia"/>
                <w:sz w:val="17"/>
                <w:szCs w:val="17"/>
                <w:lang w:val="en-US" w:eastAsia="zh-CN"/>
              </w:rPr>
              <w:t>支出总计</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31E22C71">
            <w:pPr>
              <w:pStyle w:val="25"/>
              <w:spacing w:line="240" w:lineRule="auto"/>
              <w:ind w:firstLine="200"/>
              <w:jc w:val="right"/>
              <w:rPr>
                <w:rFonts w:hint="default"/>
                <w:sz w:val="17"/>
                <w:szCs w:val="17"/>
                <w:lang w:val="en-US" w:eastAsia="zh-CN"/>
              </w:rPr>
            </w:pPr>
            <w:r>
              <w:rPr>
                <w:rFonts w:hint="eastAsia"/>
                <w:sz w:val="17"/>
                <w:szCs w:val="17"/>
                <w:lang w:val="en-US" w:eastAsia="zh-CN"/>
              </w:rPr>
              <w:t>129.58</w:t>
            </w:r>
          </w:p>
        </w:tc>
      </w:tr>
      <w:tr w14:paraId="7C7ED4E3">
        <w:tblPrEx>
          <w:tblCellMar>
            <w:top w:w="0" w:type="dxa"/>
            <w:left w:w="10" w:type="dxa"/>
            <w:bottom w:w="0" w:type="dxa"/>
            <w:right w:w="10" w:type="dxa"/>
          </w:tblCellMar>
        </w:tblPrEx>
        <w:trPr>
          <w:cantSplit/>
          <w:trHeight w:val="268" w:hRule="exact"/>
        </w:trPr>
        <w:tc>
          <w:tcPr>
            <w:tcW w:w="14220" w:type="dxa"/>
            <w:gridSpan w:val="6"/>
            <w:tcBorders>
              <w:top w:val="single" w:color="auto" w:sz="4" w:space="0"/>
            </w:tcBorders>
            <w:shd w:val="clear" w:color="auto" w:fill="FFFFFF"/>
          </w:tcPr>
          <w:p w14:paraId="1CF59A08">
            <w:pPr>
              <w:jc w:val="left"/>
              <w:rPr>
                <w:rFonts w:hint="eastAsia" w:ascii="宋体" w:hAnsi="宋体" w:eastAsia="宋体" w:cs="宋体"/>
                <w:sz w:val="17"/>
                <w:szCs w:val="17"/>
                <w:lang w:eastAsia="zh-CN"/>
              </w:rPr>
            </w:pPr>
            <w:r>
              <w:rPr>
                <w:rFonts w:hint="eastAsia" w:ascii="宋体" w:hAnsi="宋体" w:eastAsia="宋体" w:cs="宋体"/>
                <w:sz w:val="17"/>
                <w:szCs w:val="17"/>
              </w:rPr>
              <w:t>注：表中功能分类科目，根据各部门实际预算编制情况编列。</w:t>
            </w:r>
          </w:p>
        </w:tc>
      </w:tr>
      <w:tr w14:paraId="20ECAEA5">
        <w:tblPrEx>
          <w:tblCellMar>
            <w:top w:w="0" w:type="dxa"/>
            <w:left w:w="10" w:type="dxa"/>
            <w:bottom w:w="0" w:type="dxa"/>
            <w:right w:w="10" w:type="dxa"/>
          </w:tblCellMar>
        </w:tblPrEx>
        <w:trPr>
          <w:cantSplit/>
          <w:trHeight w:val="209" w:hRule="exact"/>
        </w:trPr>
        <w:tc>
          <w:tcPr>
            <w:tcW w:w="14220" w:type="dxa"/>
            <w:gridSpan w:val="6"/>
            <w:shd w:val="clear" w:color="auto" w:fill="FFFFFF"/>
            <w:vAlign w:val="bottom"/>
          </w:tcPr>
          <w:p w14:paraId="0CAA2A69">
            <w:pPr>
              <w:jc w:val="left"/>
              <w:rPr>
                <w:rFonts w:hint="eastAsia" w:ascii="宋体" w:hAnsi="宋体" w:eastAsia="宋体" w:cs="宋体"/>
                <w:sz w:val="17"/>
                <w:szCs w:val="17"/>
                <w:lang w:eastAsia="zh-CN"/>
              </w:rPr>
            </w:pPr>
            <w:r>
              <w:rPr>
                <w:rFonts w:hint="eastAsia" w:ascii="宋体" w:hAnsi="宋体" w:eastAsia="宋体" w:cs="宋体"/>
                <w:sz w:val="17"/>
                <w:szCs w:val="17"/>
              </w:rPr>
              <w:t>报表金额单位转换时可能存在四舍五入尾数误差。</w:t>
            </w:r>
          </w:p>
        </w:tc>
      </w:tr>
    </w:tbl>
    <w:p w14:paraId="62CE973D">
      <w:pPr>
        <w:jc w:val="left"/>
        <w:rPr>
          <w:lang w:eastAsia="zh-CN"/>
        </w:rPr>
      </w:pPr>
      <w:r>
        <w:br w:type="page"/>
      </w:r>
    </w:p>
    <w:p w14:paraId="62D2211E">
      <w:pPr>
        <w:pStyle w:val="23"/>
        <w:keepNext/>
        <w:keepLines/>
        <w:spacing w:after="240"/>
        <w:jc w:val="left"/>
      </w:pPr>
      <w:r>
        <w:rPr>
          <w:rFonts w:hint="eastAsia" w:ascii="宋体" w:hAnsi="宋体" w:eastAsia="宋体" w:cs="宋体"/>
          <w:color w:val="000000"/>
          <w:sz w:val="17"/>
          <w:szCs w:val="17"/>
          <w:lang w:val="en-US" w:eastAsia="zh-CN" w:bidi="zh-TW"/>
        </w:rPr>
        <w:t>表</w:t>
      </w:r>
      <w:r>
        <w:rPr>
          <w:rFonts w:hint="eastAsia" w:cs="宋体"/>
          <w:color w:val="000000"/>
          <w:sz w:val="17"/>
          <w:szCs w:val="17"/>
          <w:lang w:val="en-US" w:eastAsia="zh-CN" w:bidi="zh-TW"/>
        </w:rPr>
        <w:t>五</w:t>
      </w:r>
      <w:r>
        <w:rPr>
          <w:rFonts w:hint="eastAsia" w:ascii="宋体" w:hAnsi="宋体" w:eastAsia="宋体" w:cs="宋体"/>
          <w:color w:val="000000"/>
          <w:sz w:val="17"/>
          <w:szCs w:val="17"/>
          <w:lang w:val="en-US" w:eastAsia="zh-CN" w:bidi="zh-TW"/>
        </w:rPr>
        <w:t>：</w:t>
      </w:r>
      <w:r>
        <w:rPr>
          <w:rFonts w:hint="eastAsia" w:ascii="宋体" w:hAnsi="宋体" w:eastAsia="宋体" w:cs="宋体"/>
          <w:color w:val="000000"/>
          <w:sz w:val="17"/>
          <w:szCs w:val="17"/>
          <w:lang w:val="zh-TW" w:eastAsia="zh-TW" w:bidi="zh-TW"/>
        </w:rPr>
        <w:t>一般公共预算支出情况表</w:t>
      </w:r>
    </w:p>
    <w:p w14:paraId="7FC2F0F9">
      <w:pPr>
        <w:jc w:val="left"/>
        <w:rPr>
          <w:rFonts w:hint="eastAsia"/>
          <w:lang w:eastAsia="zh-CN"/>
        </w:rPr>
      </w:pPr>
    </w:p>
    <w:p w14:paraId="03785346">
      <w:pPr>
        <w:jc w:val="center"/>
        <w:rPr>
          <w:rFonts w:hint="eastAsia"/>
          <w:lang w:eastAsia="zh-CN"/>
        </w:rPr>
      </w:pPr>
      <w:r>
        <w:rPr>
          <w:rFonts w:hint="eastAsia"/>
          <w:lang w:eastAsia="zh-CN"/>
        </w:rPr>
        <w:t>一般公共预算支出情况表</w:t>
      </w:r>
    </w:p>
    <w:p w14:paraId="5D36CC56">
      <w:pPr>
        <w:jc w:val="center"/>
        <w:rPr>
          <w:rFonts w:hint="eastAsia"/>
          <w:lang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5"/>
        <w:gridCol w:w="1676"/>
        <w:gridCol w:w="1662"/>
        <w:gridCol w:w="1717"/>
        <w:gridCol w:w="1879"/>
        <w:gridCol w:w="1729"/>
        <w:gridCol w:w="1718"/>
        <w:gridCol w:w="72"/>
        <w:gridCol w:w="1694"/>
        <w:gridCol w:w="1695"/>
      </w:tblGrid>
      <w:tr w14:paraId="0322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096" w:type="dxa"/>
            <w:gridSpan w:val="7"/>
            <w:tcBorders>
              <w:top w:val="nil"/>
              <w:left w:val="nil"/>
              <w:right w:val="nil"/>
            </w:tcBorders>
          </w:tcPr>
          <w:p w14:paraId="15AD41EC">
            <w:pPr>
              <w:jc w:val="left"/>
              <w:rPr>
                <w:rFonts w:hint="eastAsia"/>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河池市纤维检验所</w:t>
            </w:r>
          </w:p>
        </w:tc>
        <w:tc>
          <w:tcPr>
            <w:tcW w:w="3461" w:type="dxa"/>
            <w:gridSpan w:val="3"/>
            <w:tcBorders>
              <w:top w:val="nil"/>
              <w:left w:val="nil"/>
              <w:right w:val="nil"/>
            </w:tcBorders>
          </w:tcPr>
          <w:p w14:paraId="01F39270">
            <w:pPr>
              <w:ind w:firstLine="1760" w:firstLineChars="1100"/>
              <w:jc w:val="left"/>
              <w:rPr>
                <w:rFonts w:hint="eastAsia"/>
                <w:vertAlign w:val="baseline"/>
                <w:lang w:eastAsia="zh-CN"/>
              </w:rPr>
            </w:pPr>
            <w:r>
              <w:rPr>
                <w:rFonts w:hint="eastAsia" w:ascii="宋体" w:hAnsi="宋体" w:eastAsia="宋体" w:cs="宋体"/>
                <w:sz w:val="16"/>
                <w:szCs w:val="16"/>
                <w:vertAlign w:val="baseline"/>
                <w:lang w:eastAsia="zh-CN"/>
              </w:rPr>
              <w:t>单位：万元</w:t>
            </w:r>
          </w:p>
        </w:tc>
      </w:tr>
      <w:tr w14:paraId="5E2A0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Merge w:val="restart"/>
          </w:tcPr>
          <w:p w14:paraId="2F1BEB85">
            <w:pPr>
              <w:jc w:val="center"/>
              <w:rPr>
                <w:sz w:val="17"/>
                <w:szCs w:val="17"/>
              </w:rPr>
            </w:pPr>
          </w:p>
          <w:p w14:paraId="7BBC9C5A">
            <w:pPr>
              <w:jc w:val="center"/>
              <w:rPr>
                <w:sz w:val="17"/>
                <w:szCs w:val="17"/>
              </w:rPr>
            </w:pPr>
          </w:p>
          <w:p w14:paraId="4D2049D3">
            <w:pPr>
              <w:jc w:val="center"/>
              <w:rPr>
                <w:rFonts w:hint="eastAsia"/>
                <w:vertAlign w:val="baseline"/>
                <w:lang w:eastAsia="zh-CN"/>
              </w:rPr>
            </w:pPr>
            <w:r>
              <w:rPr>
                <w:sz w:val="17"/>
                <w:szCs w:val="17"/>
              </w:rPr>
              <w:t>科目编码</w:t>
            </w:r>
          </w:p>
        </w:tc>
        <w:tc>
          <w:tcPr>
            <w:tcW w:w="1676" w:type="dxa"/>
            <w:vMerge w:val="restart"/>
          </w:tcPr>
          <w:p w14:paraId="333874F9">
            <w:pPr>
              <w:jc w:val="center"/>
              <w:rPr>
                <w:sz w:val="17"/>
                <w:szCs w:val="17"/>
              </w:rPr>
            </w:pPr>
          </w:p>
          <w:p w14:paraId="0E5F1D7C">
            <w:pPr>
              <w:jc w:val="center"/>
              <w:rPr>
                <w:sz w:val="17"/>
                <w:szCs w:val="17"/>
              </w:rPr>
            </w:pPr>
          </w:p>
          <w:p w14:paraId="2A29D1B2">
            <w:pPr>
              <w:jc w:val="center"/>
              <w:rPr>
                <w:rFonts w:hint="eastAsia"/>
                <w:vertAlign w:val="baseline"/>
                <w:lang w:eastAsia="zh-CN"/>
              </w:rPr>
            </w:pPr>
            <w:r>
              <w:rPr>
                <w:sz w:val="17"/>
                <w:szCs w:val="17"/>
              </w:rPr>
              <w:t>部门（单位）代码</w:t>
            </w:r>
          </w:p>
        </w:tc>
        <w:tc>
          <w:tcPr>
            <w:tcW w:w="1662" w:type="dxa"/>
            <w:vMerge w:val="restart"/>
          </w:tcPr>
          <w:p w14:paraId="5F79F18B">
            <w:pPr>
              <w:pStyle w:val="25"/>
              <w:spacing w:after="120" w:line="240" w:lineRule="auto"/>
              <w:ind w:firstLine="0"/>
              <w:jc w:val="center"/>
              <w:rPr>
                <w:sz w:val="17"/>
                <w:szCs w:val="17"/>
              </w:rPr>
            </w:pPr>
            <w:r>
              <w:rPr>
                <w:sz w:val="17"/>
                <w:szCs w:val="17"/>
              </w:rPr>
              <w:t>部门（单位）名称</w:t>
            </w:r>
          </w:p>
          <w:p w14:paraId="33B2628D">
            <w:pPr>
              <w:jc w:val="center"/>
              <w:rPr>
                <w:rFonts w:hint="eastAsia"/>
                <w:vertAlign w:val="baseline"/>
                <w:lang w:eastAsia="zh-CN"/>
              </w:rPr>
            </w:pPr>
            <w:r>
              <w:rPr>
                <w:sz w:val="17"/>
                <w:szCs w:val="17"/>
              </w:rPr>
              <w:t>（功能分类科目名称）</w:t>
            </w:r>
          </w:p>
        </w:tc>
        <w:tc>
          <w:tcPr>
            <w:tcW w:w="1717" w:type="dxa"/>
            <w:vMerge w:val="restart"/>
          </w:tcPr>
          <w:p w14:paraId="249933B5">
            <w:pPr>
              <w:jc w:val="center"/>
              <w:rPr>
                <w:sz w:val="17"/>
                <w:szCs w:val="17"/>
              </w:rPr>
            </w:pPr>
          </w:p>
          <w:p w14:paraId="5711C4A4">
            <w:pPr>
              <w:jc w:val="center"/>
              <w:rPr>
                <w:sz w:val="17"/>
                <w:szCs w:val="17"/>
              </w:rPr>
            </w:pPr>
          </w:p>
          <w:p w14:paraId="0D06B716">
            <w:pPr>
              <w:jc w:val="center"/>
              <w:rPr>
                <w:rFonts w:hint="eastAsia"/>
                <w:vertAlign w:val="baseline"/>
                <w:lang w:eastAsia="zh-CN"/>
              </w:rPr>
            </w:pPr>
            <w:r>
              <w:rPr>
                <w:sz w:val="17"/>
                <w:szCs w:val="17"/>
              </w:rPr>
              <w:t>合计</w:t>
            </w:r>
          </w:p>
        </w:tc>
        <w:tc>
          <w:tcPr>
            <w:tcW w:w="5398" w:type="dxa"/>
            <w:gridSpan w:val="4"/>
          </w:tcPr>
          <w:p w14:paraId="3692A0C6">
            <w:pPr>
              <w:jc w:val="center"/>
              <w:rPr>
                <w:rFonts w:hint="eastAsia"/>
                <w:vertAlign w:val="baseline"/>
                <w:lang w:eastAsia="zh-CN"/>
              </w:rPr>
            </w:pPr>
            <w:r>
              <w:rPr>
                <w:sz w:val="17"/>
                <w:szCs w:val="17"/>
              </w:rPr>
              <w:t>基本支出</w:t>
            </w:r>
          </w:p>
        </w:tc>
        <w:tc>
          <w:tcPr>
            <w:tcW w:w="1694" w:type="dxa"/>
            <w:vMerge w:val="restart"/>
          </w:tcPr>
          <w:p w14:paraId="328556E4">
            <w:pPr>
              <w:jc w:val="center"/>
              <w:rPr>
                <w:sz w:val="17"/>
                <w:szCs w:val="17"/>
              </w:rPr>
            </w:pPr>
          </w:p>
          <w:p w14:paraId="718E17A7">
            <w:pPr>
              <w:jc w:val="center"/>
              <w:rPr>
                <w:sz w:val="17"/>
                <w:szCs w:val="17"/>
              </w:rPr>
            </w:pPr>
          </w:p>
          <w:p w14:paraId="71C3DB9D">
            <w:pPr>
              <w:jc w:val="center"/>
              <w:rPr>
                <w:rFonts w:hint="eastAsia"/>
                <w:vertAlign w:val="baseline"/>
                <w:lang w:eastAsia="zh-CN"/>
              </w:rPr>
            </w:pPr>
            <w:r>
              <w:rPr>
                <w:sz w:val="17"/>
                <w:szCs w:val="17"/>
              </w:rPr>
              <w:t>项目支出</w:t>
            </w:r>
          </w:p>
        </w:tc>
        <w:tc>
          <w:tcPr>
            <w:tcW w:w="1695" w:type="dxa"/>
            <w:vMerge w:val="restart"/>
          </w:tcPr>
          <w:p w14:paraId="410F13C0">
            <w:pPr>
              <w:jc w:val="center"/>
              <w:rPr>
                <w:sz w:val="17"/>
                <w:szCs w:val="17"/>
              </w:rPr>
            </w:pPr>
          </w:p>
          <w:p w14:paraId="4241825C">
            <w:pPr>
              <w:jc w:val="center"/>
              <w:rPr>
                <w:sz w:val="17"/>
                <w:szCs w:val="17"/>
              </w:rPr>
            </w:pPr>
          </w:p>
          <w:p w14:paraId="3DF764A8">
            <w:pPr>
              <w:jc w:val="center"/>
              <w:rPr>
                <w:rFonts w:hint="eastAsia"/>
                <w:vertAlign w:val="baseline"/>
                <w:lang w:eastAsia="zh-CN"/>
              </w:rPr>
            </w:pPr>
            <w:r>
              <w:rPr>
                <w:sz w:val="17"/>
                <w:szCs w:val="17"/>
              </w:rPr>
              <w:t>结转下年支出</w:t>
            </w:r>
          </w:p>
        </w:tc>
      </w:tr>
      <w:tr w14:paraId="2ABF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Merge w:val="continue"/>
          </w:tcPr>
          <w:p w14:paraId="4DB76BA2">
            <w:pPr>
              <w:jc w:val="center"/>
              <w:rPr>
                <w:rFonts w:hint="eastAsia"/>
                <w:vertAlign w:val="baseline"/>
                <w:lang w:eastAsia="zh-CN"/>
              </w:rPr>
            </w:pPr>
          </w:p>
        </w:tc>
        <w:tc>
          <w:tcPr>
            <w:tcW w:w="1676" w:type="dxa"/>
            <w:vMerge w:val="continue"/>
          </w:tcPr>
          <w:p w14:paraId="101CD6A4">
            <w:pPr>
              <w:jc w:val="center"/>
              <w:rPr>
                <w:rFonts w:hint="eastAsia"/>
                <w:vertAlign w:val="baseline"/>
                <w:lang w:eastAsia="zh-CN"/>
              </w:rPr>
            </w:pPr>
          </w:p>
        </w:tc>
        <w:tc>
          <w:tcPr>
            <w:tcW w:w="1662" w:type="dxa"/>
            <w:vMerge w:val="continue"/>
          </w:tcPr>
          <w:p w14:paraId="64B541C1">
            <w:pPr>
              <w:jc w:val="center"/>
              <w:rPr>
                <w:rFonts w:hint="eastAsia"/>
                <w:vertAlign w:val="baseline"/>
                <w:lang w:eastAsia="zh-CN"/>
              </w:rPr>
            </w:pPr>
          </w:p>
        </w:tc>
        <w:tc>
          <w:tcPr>
            <w:tcW w:w="1717" w:type="dxa"/>
            <w:vMerge w:val="continue"/>
          </w:tcPr>
          <w:p w14:paraId="71CD2901">
            <w:pPr>
              <w:jc w:val="center"/>
              <w:rPr>
                <w:rFonts w:hint="eastAsia"/>
                <w:vertAlign w:val="baseline"/>
                <w:lang w:eastAsia="zh-CN"/>
              </w:rPr>
            </w:pPr>
          </w:p>
        </w:tc>
        <w:tc>
          <w:tcPr>
            <w:tcW w:w="1879" w:type="dxa"/>
            <w:vAlign w:val="center"/>
          </w:tcPr>
          <w:p w14:paraId="60006F54">
            <w:pPr>
              <w:pStyle w:val="25"/>
              <w:spacing w:line="240" w:lineRule="auto"/>
              <w:ind w:firstLine="0" w:firstLineChars="0"/>
              <w:jc w:val="center"/>
              <w:rPr>
                <w:rFonts w:hint="eastAsia"/>
                <w:vertAlign w:val="baseline"/>
                <w:lang w:eastAsia="zh-CN"/>
              </w:rPr>
            </w:pPr>
            <w:r>
              <w:rPr>
                <w:sz w:val="17"/>
                <w:szCs w:val="17"/>
              </w:rPr>
              <w:t>小计</w:t>
            </w:r>
          </w:p>
        </w:tc>
        <w:tc>
          <w:tcPr>
            <w:tcW w:w="1729" w:type="dxa"/>
            <w:vAlign w:val="center"/>
          </w:tcPr>
          <w:p w14:paraId="74CCE551">
            <w:pPr>
              <w:pStyle w:val="25"/>
              <w:spacing w:line="240" w:lineRule="auto"/>
              <w:ind w:firstLine="0" w:firstLineChars="0"/>
              <w:jc w:val="center"/>
              <w:rPr>
                <w:rFonts w:hint="eastAsia"/>
                <w:vertAlign w:val="baseline"/>
                <w:lang w:eastAsia="zh-CN"/>
              </w:rPr>
            </w:pPr>
            <w:r>
              <w:rPr>
                <w:sz w:val="17"/>
                <w:szCs w:val="17"/>
              </w:rPr>
              <w:t>人员经费</w:t>
            </w:r>
          </w:p>
        </w:tc>
        <w:tc>
          <w:tcPr>
            <w:tcW w:w="1790" w:type="dxa"/>
            <w:gridSpan w:val="2"/>
            <w:vAlign w:val="center"/>
          </w:tcPr>
          <w:p w14:paraId="00DE935F">
            <w:pPr>
              <w:pStyle w:val="25"/>
              <w:spacing w:line="240" w:lineRule="auto"/>
              <w:ind w:firstLine="440" w:firstLineChars="0"/>
              <w:jc w:val="center"/>
              <w:rPr>
                <w:rFonts w:hint="eastAsia"/>
                <w:vertAlign w:val="baseline"/>
                <w:lang w:eastAsia="zh-CN"/>
              </w:rPr>
            </w:pPr>
            <w:r>
              <w:rPr>
                <w:sz w:val="17"/>
                <w:szCs w:val="17"/>
              </w:rPr>
              <w:t>公用经费</w:t>
            </w:r>
          </w:p>
        </w:tc>
        <w:tc>
          <w:tcPr>
            <w:tcW w:w="1694" w:type="dxa"/>
            <w:vMerge w:val="continue"/>
          </w:tcPr>
          <w:p w14:paraId="1A0AEF00">
            <w:pPr>
              <w:jc w:val="center"/>
              <w:rPr>
                <w:rFonts w:hint="eastAsia"/>
                <w:vertAlign w:val="baseline"/>
                <w:lang w:eastAsia="zh-CN"/>
              </w:rPr>
            </w:pPr>
          </w:p>
        </w:tc>
        <w:tc>
          <w:tcPr>
            <w:tcW w:w="1695" w:type="dxa"/>
            <w:vMerge w:val="continue"/>
          </w:tcPr>
          <w:p w14:paraId="1B9E532C">
            <w:pPr>
              <w:jc w:val="center"/>
              <w:rPr>
                <w:rFonts w:hint="eastAsia"/>
                <w:vertAlign w:val="baseline"/>
                <w:lang w:eastAsia="zh-CN"/>
              </w:rPr>
            </w:pPr>
          </w:p>
        </w:tc>
      </w:tr>
      <w:tr w14:paraId="20692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14:paraId="776E36BD">
            <w:pPr>
              <w:jc w:val="center"/>
              <w:rPr>
                <w:rFonts w:hint="eastAsia"/>
                <w:vertAlign w:val="baseline"/>
                <w:lang w:eastAsia="zh-CN"/>
              </w:rPr>
            </w:pPr>
          </w:p>
        </w:tc>
        <w:tc>
          <w:tcPr>
            <w:tcW w:w="1676" w:type="dxa"/>
            <w:vAlign w:val="center"/>
          </w:tcPr>
          <w:p w14:paraId="1C3ED7A0">
            <w:pPr>
              <w:jc w:val="center"/>
              <w:rPr>
                <w:rFonts w:hint="eastAsia"/>
                <w:vertAlign w:val="baseline"/>
                <w:lang w:eastAsia="zh-CN"/>
              </w:rPr>
            </w:pPr>
          </w:p>
        </w:tc>
        <w:tc>
          <w:tcPr>
            <w:tcW w:w="1662" w:type="dxa"/>
            <w:vAlign w:val="center"/>
          </w:tcPr>
          <w:p w14:paraId="1BC975B8">
            <w:pPr>
              <w:jc w:val="center"/>
              <w:rPr>
                <w:rFonts w:hint="eastAsia"/>
                <w:vertAlign w:val="baseline"/>
                <w:lang w:eastAsia="zh-CN"/>
              </w:rPr>
            </w:pPr>
          </w:p>
        </w:tc>
        <w:tc>
          <w:tcPr>
            <w:tcW w:w="1717" w:type="dxa"/>
            <w:vAlign w:val="center"/>
          </w:tcPr>
          <w:p w14:paraId="199829E7">
            <w:pPr>
              <w:pStyle w:val="25"/>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1</w:t>
            </w:r>
          </w:p>
        </w:tc>
        <w:tc>
          <w:tcPr>
            <w:tcW w:w="1879" w:type="dxa"/>
            <w:vAlign w:val="center"/>
          </w:tcPr>
          <w:p w14:paraId="0350C276">
            <w:pPr>
              <w:pStyle w:val="25"/>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2</w:t>
            </w:r>
          </w:p>
        </w:tc>
        <w:tc>
          <w:tcPr>
            <w:tcW w:w="1729" w:type="dxa"/>
            <w:vAlign w:val="center"/>
          </w:tcPr>
          <w:p w14:paraId="56008C64">
            <w:pPr>
              <w:pStyle w:val="25"/>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3</w:t>
            </w:r>
          </w:p>
        </w:tc>
        <w:tc>
          <w:tcPr>
            <w:tcW w:w="1790" w:type="dxa"/>
            <w:gridSpan w:val="2"/>
            <w:vAlign w:val="center"/>
          </w:tcPr>
          <w:p w14:paraId="5524A18B">
            <w:pPr>
              <w:pStyle w:val="25"/>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4</w:t>
            </w:r>
          </w:p>
        </w:tc>
        <w:tc>
          <w:tcPr>
            <w:tcW w:w="1694" w:type="dxa"/>
            <w:vAlign w:val="center"/>
          </w:tcPr>
          <w:p w14:paraId="5CC89111">
            <w:pPr>
              <w:pStyle w:val="25"/>
              <w:spacing w:line="240" w:lineRule="auto"/>
              <w:ind w:firstLine="660" w:firstLineChars="0"/>
              <w:jc w:val="center"/>
              <w:rPr>
                <w:rFonts w:hint="eastAsia"/>
                <w:vertAlign w:val="baseline"/>
                <w:lang w:eastAsia="zh-CN"/>
              </w:rPr>
            </w:pPr>
            <w:r>
              <w:rPr>
                <w:rFonts w:ascii="Times New Roman" w:hAnsi="Times New Roman" w:eastAsia="Times New Roman" w:cs="Times New Roman"/>
                <w:b/>
                <w:bCs/>
                <w:sz w:val="17"/>
                <w:szCs w:val="17"/>
              </w:rPr>
              <w:t>5</w:t>
            </w:r>
          </w:p>
        </w:tc>
        <w:tc>
          <w:tcPr>
            <w:tcW w:w="1695" w:type="dxa"/>
            <w:vAlign w:val="center"/>
          </w:tcPr>
          <w:p w14:paraId="4AAF44B6">
            <w:pPr>
              <w:pStyle w:val="25"/>
              <w:spacing w:line="240" w:lineRule="auto"/>
              <w:ind w:right="700" w:rightChars="0" w:firstLine="0" w:firstLineChars="0"/>
              <w:jc w:val="center"/>
              <w:rPr>
                <w:rFonts w:hint="eastAsia"/>
                <w:vertAlign w:val="baseline"/>
                <w:lang w:eastAsia="zh-CN"/>
              </w:rPr>
            </w:pPr>
            <w:r>
              <w:rPr>
                <w:rFonts w:ascii="Times New Roman" w:hAnsi="Times New Roman" w:eastAsia="Times New Roman" w:cs="Times New Roman"/>
                <w:b/>
                <w:bCs/>
                <w:sz w:val="17"/>
                <w:szCs w:val="17"/>
              </w:rPr>
              <w:t>6</w:t>
            </w:r>
          </w:p>
        </w:tc>
      </w:tr>
      <w:tr w14:paraId="4A004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14:paraId="5741E96A">
            <w:pPr>
              <w:pStyle w:val="25"/>
              <w:spacing w:line="240" w:lineRule="auto"/>
              <w:ind w:firstLine="0" w:firstLineChars="0"/>
              <w:jc w:val="left"/>
              <w:rPr>
                <w:rFonts w:hint="eastAsia" w:ascii="宋体" w:hAnsi="宋体" w:eastAsia="宋体" w:cs="宋体"/>
                <w:b w:val="0"/>
                <w:bCs w:val="0"/>
                <w:vertAlign w:val="baseline"/>
                <w:lang w:eastAsia="zh-CN"/>
              </w:rPr>
            </w:pPr>
          </w:p>
        </w:tc>
        <w:tc>
          <w:tcPr>
            <w:tcW w:w="1676" w:type="dxa"/>
            <w:vAlign w:val="center"/>
          </w:tcPr>
          <w:p w14:paraId="25163EAC">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127005</w:t>
            </w:r>
          </w:p>
        </w:tc>
        <w:tc>
          <w:tcPr>
            <w:tcW w:w="1662" w:type="dxa"/>
            <w:vAlign w:val="center"/>
          </w:tcPr>
          <w:p w14:paraId="6E02CB3E">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河池市纤维检验所</w:t>
            </w:r>
          </w:p>
        </w:tc>
        <w:tc>
          <w:tcPr>
            <w:tcW w:w="1717" w:type="dxa"/>
            <w:vAlign w:val="center"/>
          </w:tcPr>
          <w:p w14:paraId="7AA9CFC6">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129.58</w:t>
            </w:r>
          </w:p>
        </w:tc>
        <w:tc>
          <w:tcPr>
            <w:tcW w:w="1879" w:type="dxa"/>
            <w:vAlign w:val="center"/>
          </w:tcPr>
          <w:p w14:paraId="4E0B0B0C">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119.58</w:t>
            </w:r>
          </w:p>
        </w:tc>
        <w:tc>
          <w:tcPr>
            <w:tcW w:w="1729" w:type="dxa"/>
            <w:vAlign w:val="center"/>
          </w:tcPr>
          <w:p w14:paraId="18F8BB25">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117.60</w:t>
            </w:r>
          </w:p>
        </w:tc>
        <w:tc>
          <w:tcPr>
            <w:tcW w:w="1790" w:type="dxa"/>
            <w:gridSpan w:val="2"/>
            <w:vAlign w:val="center"/>
          </w:tcPr>
          <w:p w14:paraId="598DEAD2">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1.98</w:t>
            </w:r>
          </w:p>
        </w:tc>
        <w:tc>
          <w:tcPr>
            <w:tcW w:w="1694" w:type="dxa"/>
            <w:vAlign w:val="center"/>
          </w:tcPr>
          <w:p w14:paraId="4FB11C2B">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10.00</w:t>
            </w:r>
          </w:p>
        </w:tc>
        <w:tc>
          <w:tcPr>
            <w:tcW w:w="1695" w:type="dxa"/>
            <w:vAlign w:val="center"/>
          </w:tcPr>
          <w:p w14:paraId="65D23818">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19391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14:paraId="2E4052E0">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2013850</w:t>
            </w:r>
          </w:p>
        </w:tc>
        <w:tc>
          <w:tcPr>
            <w:tcW w:w="1676" w:type="dxa"/>
            <w:vAlign w:val="center"/>
          </w:tcPr>
          <w:p w14:paraId="34DE4EB6">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423D4AB9">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事业运行</w:t>
            </w:r>
          </w:p>
        </w:tc>
        <w:tc>
          <w:tcPr>
            <w:tcW w:w="1717" w:type="dxa"/>
            <w:vAlign w:val="center"/>
          </w:tcPr>
          <w:p w14:paraId="6196503F">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84.00</w:t>
            </w:r>
          </w:p>
        </w:tc>
        <w:tc>
          <w:tcPr>
            <w:tcW w:w="1879" w:type="dxa"/>
            <w:vAlign w:val="center"/>
          </w:tcPr>
          <w:p w14:paraId="6733C1E9">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74.01</w:t>
            </w:r>
          </w:p>
        </w:tc>
        <w:tc>
          <w:tcPr>
            <w:tcW w:w="1729" w:type="dxa"/>
            <w:vAlign w:val="center"/>
          </w:tcPr>
          <w:p w14:paraId="1FC48F1D">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72.03</w:t>
            </w:r>
          </w:p>
        </w:tc>
        <w:tc>
          <w:tcPr>
            <w:tcW w:w="1790" w:type="dxa"/>
            <w:gridSpan w:val="2"/>
            <w:vAlign w:val="center"/>
          </w:tcPr>
          <w:p w14:paraId="4272C4B8">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1.98</w:t>
            </w:r>
          </w:p>
        </w:tc>
        <w:tc>
          <w:tcPr>
            <w:tcW w:w="1694" w:type="dxa"/>
            <w:vAlign w:val="center"/>
          </w:tcPr>
          <w:p w14:paraId="6DFD51AB">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10.00</w:t>
            </w:r>
          </w:p>
        </w:tc>
        <w:tc>
          <w:tcPr>
            <w:tcW w:w="1695" w:type="dxa"/>
            <w:vAlign w:val="center"/>
          </w:tcPr>
          <w:p w14:paraId="477E3D2A">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3D54D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14:paraId="11B13181">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2080505</w:t>
            </w:r>
          </w:p>
        </w:tc>
        <w:tc>
          <w:tcPr>
            <w:tcW w:w="1676" w:type="dxa"/>
            <w:vAlign w:val="center"/>
          </w:tcPr>
          <w:p w14:paraId="57AE29E6">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433FF3E2">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机关事业单位基本养老保险缴费支出</w:t>
            </w:r>
          </w:p>
        </w:tc>
        <w:tc>
          <w:tcPr>
            <w:tcW w:w="1717" w:type="dxa"/>
            <w:vAlign w:val="center"/>
          </w:tcPr>
          <w:p w14:paraId="6E9A875C">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15.38</w:t>
            </w:r>
          </w:p>
        </w:tc>
        <w:tc>
          <w:tcPr>
            <w:tcW w:w="1879" w:type="dxa"/>
            <w:vAlign w:val="center"/>
          </w:tcPr>
          <w:p w14:paraId="5EABD78F">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15.38</w:t>
            </w:r>
          </w:p>
        </w:tc>
        <w:tc>
          <w:tcPr>
            <w:tcW w:w="1729" w:type="dxa"/>
            <w:vAlign w:val="center"/>
          </w:tcPr>
          <w:p w14:paraId="0D65730A">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15.38</w:t>
            </w:r>
          </w:p>
        </w:tc>
        <w:tc>
          <w:tcPr>
            <w:tcW w:w="1790" w:type="dxa"/>
            <w:gridSpan w:val="2"/>
            <w:vAlign w:val="center"/>
          </w:tcPr>
          <w:p w14:paraId="09DD5194">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14:paraId="22AD358B">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695" w:type="dxa"/>
            <w:vAlign w:val="center"/>
          </w:tcPr>
          <w:p w14:paraId="0C122179">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4FFAE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14:paraId="262CB412">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2080506</w:t>
            </w:r>
          </w:p>
        </w:tc>
        <w:tc>
          <w:tcPr>
            <w:tcW w:w="1676" w:type="dxa"/>
            <w:vAlign w:val="center"/>
          </w:tcPr>
          <w:p w14:paraId="1419F89F">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0C7B44DA">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机关事业单位职业年金缴费支出</w:t>
            </w:r>
          </w:p>
        </w:tc>
        <w:tc>
          <w:tcPr>
            <w:tcW w:w="1717" w:type="dxa"/>
            <w:vAlign w:val="center"/>
          </w:tcPr>
          <w:p w14:paraId="2E96DFEC">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7.69</w:t>
            </w:r>
          </w:p>
        </w:tc>
        <w:tc>
          <w:tcPr>
            <w:tcW w:w="1879" w:type="dxa"/>
            <w:vAlign w:val="center"/>
          </w:tcPr>
          <w:p w14:paraId="048DAEA5">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7.69</w:t>
            </w:r>
          </w:p>
        </w:tc>
        <w:tc>
          <w:tcPr>
            <w:tcW w:w="1729" w:type="dxa"/>
            <w:vAlign w:val="center"/>
          </w:tcPr>
          <w:p w14:paraId="58A963C3">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7.69</w:t>
            </w:r>
          </w:p>
        </w:tc>
        <w:tc>
          <w:tcPr>
            <w:tcW w:w="1790" w:type="dxa"/>
            <w:gridSpan w:val="2"/>
            <w:vAlign w:val="center"/>
          </w:tcPr>
          <w:p w14:paraId="3E857167">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14:paraId="4086ACFA">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695" w:type="dxa"/>
            <w:vAlign w:val="center"/>
          </w:tcPr>
          <w:p w14:paraId="4A672B55">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671EF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14:paraId="1B003423">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2089999</w:t>
            </w:r>
          </w:p>
        </w:tc>
        <w:tc>
          <w:tcPr>
            <w:tcW w:w="1676" w:type="dxa"/>
            <w:vAlign w:val="center"/>
          </w:tcPr>
          <w:p w14:paraId="720B87C3">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4DA4AA97">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其他社会保障和就业支出</w:t>
            </w:r>
          </w:p>
        </w:tc>
        <w:tc>
          <w:tcPr>
            <w:tcW w:w="1717" w:type="dxa"/>
            <w:vAlign w:val="center"/>
          </w:tcPr>
          <w:p w14:paraId="48BA901F">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0.51</w:t>
            </w:r>
          </w:p>
        </w:tc>
        <w:tc>
          <w:tcPr>
            <w:tcW w:w="1879" w:type="dxa"/>
            <w:vAlign w:val="center"/>
          </w:tcPr>
          <w:p w14:paraId="1D6AB370">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0.51</w:t>
            </w:r>
          </w:p>
        </w:tc>
        <w:tc>
          <w:tcPr>
            <w:tcW w:w="1729" w:type="dxa"/>
            <w:vAlign w:val="center"/>
          </w:tcPr>
          <w:p w14:paraId="545E2A66">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0.51</w:t>
            </w:r>
          </w:p>
        </w:tc>
        <w:tc>
          <w:tcPr>
            <w:tcW w:w="1790" w:type="dxa"/>
            <w:gridSpan w:val="2"/>
            <w:vAlign w:val="center"/>
          </w:tcPr>
          <w:p w14:paraId="76B47153">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14:paraId="7386813D">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695" w:type="dxa"/>
            <w:vAlign w:val="center"/>
          </w:tcPr>
          <w:p w14:paraId="2F61627C">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17EA5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14:paraId="08E738FD">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2101102</w:t>
            </w:r>
          </w:p>
        </w:tc>
        <w:tc>
          <w:tcPr>
            <w:tcW w:w="1676" w:type="dxa"/>
            <w:vAlign w:val="center"/>
          </w:tcPr>
          <w:p w14:paraId="1DFAAFD9">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6A3A296B">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事业单位医疗</w:t>
            </w:r>
          </w:p>
        </w:tc>
        <w:tc>
          <w:tcPr>
            <w:tcW w:w="1717" w:type="dxa"/>
            <w:vAlign w:val="center"/>
          </w:tcPr>
          <w:p w14:paraId="7800C8F0">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6.60</w:t>
            </w:r>
          </w:p>
        </w:tc>
        <w:tc>
          <w:tcPr>
            <w:tcW w:w="1879" w:type="dxa"/>
            <w:vAlign w:val="center"/>
          </w:tcPr>
          <w:p w14:paraId="50EBD3FE">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6.60</w:t>
            </w:r>
          </w:p>
        </w:tc>
        <w:tc>
          <w:tcPr>
            <w:tcW w:w="1729" w:type="dxa"/>
            <w:vAlign w:val="center"/>
          </w:tcPr>
          <w:p w14:paraId="6499D0E5">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6.60</w:t>
            </w:r>
          </w:p>
        </w:tc>
        <w:tc>
          <w:tcPr>
            <w:tcW w:w="1790" w:type="dxa"/>
            <w:gridSpan w:val="2"/>
            <w:vAlign w:val="center"/>
          </w:tcPr>
          <w:p w14:paraId="3A85D95D">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14:paraId="3627A824">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695" w:type="dxa"/>
            <w:vAlign w:val="center"/>
          </w:tcPr>
          <w:p w14:paraId="33C6C5C4">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394E4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14:paraId="1DF50C33">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2101103</w:t>
            </w:r>
          </w:p>
        </w:tc>
        <w:tc>
          <w:tcPr>
            <w:tcW w:w="1676" w:type="dxa"/>
            <w:vAlign w:val="center"/>
          </w:tcPr>
          <w:p w14:paraId="0686DB63">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31879352">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公务员医疗补助</w:t>
            </w:r>
          </w:p>
        </w:tc>
        <w:tc>
          <w:tcPr>
            <w:tcW w:w="1717" w:type="dxa"/>
            <w:vAlign w:val="center"/>
          </w:tcPr>
          <w:p w14:paraId="2F3921AC">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3.85</w:t>
            </w:r>
          </w:p>
        </w:tc>
        <w:tc>
          <w:tcPr>
            <w:tcW w:w="1879" w:type="dxa"/>
            <w:vAlign w:val="center"/>
          </w:tcPr>
          <w:p w14:paraId="1F025E3B">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3.85</w:t>
            </w:r>
          </w:p>
        </w:tc>
        <w:tc>
          <w:tcPr>
            <w:tcW w:w="1729" w:type="dxa"/>
            <w:vAlign w:val="center"/>
          </w:tcPr>
          <w:p w14:paraId="0CFE9E11">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3.85</w:t>
            </w:r>
          </w:p>
        </w:tc>
        <w:tc>
          <w:tcPr>
            <w:tcW w:w="1790" w:type="dxa"/>
            <w:gridSpan w:val="2"/>
            <w:vAlign w:val="center"/>
          </w:tcPr>
          <w:p w14:paraId="480C9C01">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14:paraId="3F969A76">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695" w:type="dxa"/>
            <w:vAlign w:val="center"/>
          </w:tcPr>
          <w:p w14:paraId="46DAF151">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6D988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14:paraId="5994CA5C">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2210201</w:t>
            </w:r>
          </w:p>
        </w:tc>
        <w:tc>
          <w:tcPr>
            <w:tcW w:w="1676" w:type="dxa"/>
            <w:vAlign w:val="center"/>
          </w:tcPr>
          <w:p w14:paraId="70A94C58">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1E1D1EB8">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住房公积金</w:t>
            </w:r>
          </w:p>
        </w:tc>
        <w:tc>
          <w:tcPr>
            <w:tcW w:w="1717" w:type="dxa"/>
            <w:vAlign w:val="center"/>
          </w:tcPr>
          <w:p w14:paraId="5CE24281">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11.54</w:t>
            </w:r>
          </w:p>
        </w:tc>
        <w:tc>
          <w:tcPr>
            <w:tcW w:w="1879" w:type="dxa"/>
            <w:vAlign w:val="center"/>
          </w:tcPr>
          <w:p w14:paraId="5B6B013D">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11.54</w:t>
            </w:r>
          </w:p>
        </w:tc>
        <w:tc>
          <w:tcPr>
            <w:tcW w:w="1729" w:type="dxa"/>
            <w:vAlign w:val="center"/>
          </w:tcPr>
          <w:p w14:paraId="252B472D">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11.54</w:t>
            </w:r>
          </w:p>
        </w:tc>
        <w:tc>
          <w:tcPr>
            <w:tcW w:w="1790" w:type="dxa"/>
            <w:gridSpan w:val="2"/>
            <w:vAlign w:val="center"/>
          </w:tcPr>
          <w:p w14:paraId="686AEBD8">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14:paraId="7AC76FCE">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695" w:type="dxa"/>
            <w:vAlign w:val="center"/>
          </w:tcPr>
          <w:p w14:paraId="0DFAD003">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5837F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7" w:type="dxa"/>
            <w:gridSpan w:val="10"/>
            <w:tcBorders>
              <w:left w:val="nil"/>
              <w:bottom w:val="nil"/>
              <w:right w:val="nil"/>
            </w:tcBorders>
          </w:tcPr>
          <w:p w14:paraId="17717D73">
            <w:pPr>
              <w:jc w:val="left"/>
              <w:rPr>
                <w:rFonts w:hint="eastAsia"/>
                <w:sz w:val="17"/>
                <w:szCs w:val="17"/>
                <w:vertAlign w:val="baseline"/>
                <w:lang w:eastAsia="zh-CN"/>
              </w:rPr>
            </w:pPr>
            <w:r>
              <w:rPr>
                <w:rFonts w:hint="eastAsia" w:ascii="宋体" w:hAnsi="宋体" w:eastAsia="宋体" w:cs="宋体"/>
                <w:sz w:val="17"/>
                <w:szCs w:val="17"/>
              </w:rPr>
              <w:t>注：本报表金额单位转换时可能存在四舍五入尾数误差。</w:t>
            </w:r>
          </w:p>
        </w:tc>
      </w:tr>
    </w:tbl>
    <w:p w14:paraId="6C07B0F0">
      <w:pPr>
        <w:rPr>
          <w:lang w:eastAsia="zh-CN"/>
        </w:rPr>
      </w:pPr>
      <w:r>
        <w:br w:type="page"/>
      </w:r>
    </w:p>
    <w:p w14:paraId="38802142">
      <w:pPr>
        <w:pStyle w:val="23"/>
        <w:keepNext/>
        <w:keepLines/>
        <w:spacing w:after="240"/>
        <w:jc w:val="left"/>
        <w:rPr>
          <w:lang w:eastAsia="zh-CN"/>
        </w:rPr>
      </w:pPr>
      <w:r>
        <w:rPr>
          <w:rFonts w:hint="eastAsia" w:ascii="宋体" w:hAnsi="宋体" w:eastAsia="宋体" w:cs="宋体"/>
          <w:color w:val="000000"/>
          <w:sz w:val="17"/>
          <w:szCs w:val="17"/>
          <w:lang w:val="en-US" w:eastAsia="zh-CN" w:bidi="zh-TW"/>
        </w:rPr>
        <w:t>表</w:t>
      </w:r>
      <w:r>
        <w:rPr>
          <w:rFonts w:hint="eastAsia" w:cs="宋体"/>
          <w:color w:val="000000"/>
          <w:sz w:val="17"/>
          <w:szCs w:val="17"/>
          <w:lang w:val="en-US" w:eastAsia="zh-CN" w:bidi="zh-TW"/>
        </w:rPr>
        <w:t>六</w:t>
      </w:r>
      <w:r>
        <w:rPr>
          <w:rFonts w:hint="eastAsia" w:ascii="宋体" w:hAnsi="宋体" w:eastAsia="宋体" w:cs="宋体"/>
          <w:color w:val="000000"/>
          <w:sz w:val="17"/>
          <w:szCs w:val="17"/>
          <w:lang w:val="en-US" w:eastAsia="zh-CN" w:bidi="zh-TW"/>
        </w:rPr>
        <w:t>：</w:t>
      </w:r>
      <w:r>
        <w:rPr>
          <w:rFonts w:hint="eastAsia" w:ascii="宋体" w:hAnsi="宋体" w:eastAsia="宋体" w:cs="宋体"/>
          <w:color w:val="000000"/>
          <w:sz w:val="17"/>
          <w:szCs w:val="17"/>
          <w:lang w:val="zh-TW" w:eastAsia="zh-TW" w:bidi="zh-TW"/>
        </w:rPr>
        <w:t>一般公共预算基本支出情况表</w:t>
      </w:r>
    </w:p>
    <w:p w14:paraId="5FB680D9">
      <w:pPr>
        <w:pStyle w:val="23"/>
        <w:keepNext/>
        <w:keepLines/>
        <w:spacing w:after="240"/>
        <w:jc w:val="center"/>
      </w:pPr>
      <w:bookmarkStart w:id="29" w:name="bookmark58"/>
      <w:bookmarkStart w:id="30" w:name="bookmark56"/>
      <w:bookmarkStart w:id="31" w:name="bookmark57"/>
      <w:r>
        <w:t>一般公共预算基本支出情况表</w:t>
      </w:r>
      <w:bookmarkEnd w:id="29"/>
      <w:bookmarkEnd w:id="30"/>
      <w:bookmarkEnd w:id="31"/>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0"/>
        <w:gridCol w:w="3111"/>
        <w:gridCol w:w="3111"/>
        <w:gridCol w:w="3112"/>
        <w:gridCol w:w="3113"/>
      </w:tblGrid>
      <w:tr w14:paraId="3E36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444" w:type="dxa"/>
            <w:gridSpan w:val="4"/>
            <w:tcBorders>
              <w:top w:val="nil"/>
              <w:left w:val="nil"/>
              <w:right w:val="nil"/>
            </w:tcBorders>
          </w:tcPr>
          <w:p w14:paraId="22A875D8">
            <w:pPr>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河池市纤维检验所</w:t>
            </w:r>
          </w:p>
        </w:tc>
        <w:tc>
          <w:tcPr>
            <w:tcW w:w="3113" w:type="dxa"/>
            <w:tcBorders>
              <w:top w:val="nil"/>
              <w:left w:val="nil"/>
              <w:right w:val="nil"/>
            </w:tcBorders>
          </w:tcPr>
          <w:p w14:paraId="4371AB9A">
            <w:pPr>
              <w:ind w:firstLine="1760" w:firstLineChars="1100"/>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单位：万元</w:t>
            </w:r>
          </w:p>
        </w:tc>
      </w:tr>
      <w:tr w14:paraId="4D454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trPr>
        <w:tc>
          <w:tcPr>
            <w:tcW w:w="6221" w:type="dxa"/>
            <w:gridSpan w:val="2"/>
          </w:tcPr>
          <w:p w14:paraId="05C5A7C2">
            <w:pPr>
              <w:jc w:val="center"/>
              <w:rPr>
                <w:sz w:val="17"/>
                <w:szCs w:val="17"/>
              </w:rPr>
            </w:pPr>
          </w:p>
          <w:p w14:paraId="22EB50F6">
            <w:pPr>
              <w:jc w:val="center"/>
              <w:rPr>
                <w:vertAlign w:val="baseline"/>
                <w:lang w:eastAsia="zh-CN"/>
              </w:rPr>
            </w:pPr>
            <w:r>
              <w:rPr>
                <w:sz w:val="17"/>
                <w:szCs w:val="17"/>
              </w:rPr>
              <w:t>部门预算支出经济分类科目</w:t>
            </w:r>
          </w:p>
        </w:tc>
        <w:tc>
          <w:tcPr>
            <w:tcW w:w="9336" w:type="dxa"/>
            <w:gridSpan w:val="3"/>
          </w:tcPr>
          <w:p w14:paraId="1131B1C6">
            <w:pPr>
              <w:jc w:val="center"/>
              <w:rPr>
                <w:sz w:val="17"/>
                <w:szCs w:val="17"/>
              </w:rPr>
            </w:pPr>
          </w:p>
          <w:p w14:paraId="31FE88E9">
            <w:pPr>
              <w:jc w:val="center"/>
              <w:rPr>
                <w:vertAlign w:val="baseline"/>
                <w:lang w:eastAsia="zh-CN"/>
              </w:rPr>
            </w:pPr>
            <w:r>
              <w:rPr>
                <w:sz w:val="17"/>
                <w:szCs w:val="17"/>
              </w:rPr>
              <w:t>本年一般公共预算基本支出</w:t>
            </w:r>
          </w:p>
        </w:tc>
      </w:tr>
      <w:tr w14:paraId="5AE2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trPr>
        <w:tc>
          <w:tcPr>
            <w:tcW w:w="3110" w:type="dxa"/>
            <w:vAlign w:val="center"/>
          </w:tcPr>
          <w:p w14:paraId="1941727C">
            <w:pPr>
              <w:pStyle w:val="25"/>
              <w:spacing w:line="240" w:lineRule="auto"/>
              <w:ind w:firstLine="0" w:firstLineChars="0"/>
              <w:jc w:val="center"/>
              <w:rPr>
                <w:vertAlign w:val="baseline"/>
                <w:lang w:eastAsia="zh-CN"/>
              </w:rPr>
            </w:pPr>
            <w:r>
              <w:rPr>
                <w:sz w:val="17"/>
                <w:szCs w:val="17"/>
              </w:rPr>
              <w:t>科目编码</w:t>
            </w:r>
          </w:p>
        </w:tc>
        <w:tc>
          <w:tcPr>
            <w:tcW w:w="3111" w:type="dxa"/>
            <w:vAlign w:val="center"/>
          </w:tcPr>
          <w:p w14:paraId="2832CCF3">
            <w:pPr>
              <w:pStyle w:val="25"/>
              <w:spacing w:line="240" w:lineRule="auto"/>
              <w:ind w:firstLine="0" w:firstLineChars="0"/>
              <w:jc w:val="center"/>
              <w:rPr>
                <w:vertAlign w:val="baseline"/>
                <w:lang w:eastAsia="zh-CN"/>
              </w:rPr>
            </w:pPr>
            <w:r>
              <w:rPr>
                <w:sz w:val="17"/>
                <w:szCs w:val="17"/>
              </w:rPr>
              <w:t>科目名称</w:t>
            </w:r>
          </w:p>
        </w:tc>
        <w:tc>
          <w:tcPr>
            <w:tcW w:w="3111" w:type="dxa"/>
            <w:vAlign w:val="center"/>
          </w:tcPr>
          <w:p w14:paraId="108FE3AB">
            <w:pPr>
              <w:pStyle w:val="25"/>
              <w:spacing w:line="240" w:lineRule="auto"/>
              <w:ind w:firstLine="0" w:firstLineChars="0"/>
              <w:jc w:val="center"/>
              <w:rPr>
                <w:vertAlign w:val="baseline"/>
                <w:lang w:eastAsia="zh-CN"/>
              </w:rPr>
            </w:pPr>
            <w:r>
              <w:rPr>
                <w:sz w:val="17"/>
                <w:szCs w:val="17"/>
              </w:rPr>
              <w:t>合计</w:t>
            </w:r>
          </w:p>
        </w:tc>
        <w:tc>
          <w:tcPr>
            <w:tcW w:w="3112" w:type="dxa"/>
            <w:vAlign w:val="center"/>
          </w:tcPr>
          <w:p w14:paraId="0AB028EC">
            <w:pPr>
              <w:pStyle w:val="25"/>
              <w:spacing w:line="240" w:lineRule="auto"/>
              <w:ind w:firstLine="0" w:firstLineChars="0"/>
              <w:jc w:val="center"/>
              <w:rPr>
                <w:vertAlign w:val="baseline"/>
                <w:lang w:eastAsia="zh-CN"/>
              </w:rPr>
            </w:pPr>
            <w:r>
              <w:rPr>
                <w:sz w:val="17"/>
                <w:szCs w:val="17"/>
              </w:rPr>
              <w:t>人员经费</w:t>
            </w:r>
          </w:p>
        </w:tc>
        <w:tc>
          <w:tcPr>
            <w:tcW w:w="3113" w:type="dxa"/>
            <w:vAlign w:val="center"/>
          </w:tcPr>
          <w:p w14:paraId="00087DC7">
            <w:pPr>
              <w:pStyle w:val="25"/>
              <w:spacing w:line="240" w:lineRule="auto"/>
              <w:ind w:firstLine="0" w:firstLineChars="0"/>
              <w:jc w:val="center"/>
              <w:rPr>
                <w:vertAlign w:val="baseline"/>
                <w:lang w:eastAsia="zh-CN"/>
              </w:rPr>
            </w:pPr>
            <w:r>
              <w:rPr>
                <w:sz w:val="17"/>
                <w:szCs w:val="17"/>
              </w:rPr>
              <w:t>公用经费</w:t>
            </w:r>
          </w:p>
        </w:tc>
      </w:tr>
      <w:tr w14:paraId="014DE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311165AE">
            <w:pPr>
              <w:pStyle w:val="25"/>
              <w:spacing w:line="240" w:lineRule="auto"/>
              <w:ind w:firstLine="0" w:firstLineChars="0"/>
              <w:jc w:val="left"/>
              <w:rPr>
                <w:rFonts w:hint="eastAsia" w:ascii="宋体" w:hAnsi="宋体" w:eastAsia="宋体" w:cs="宋体"/>
                <w:b w:val="0"/>
                <w:bCs w:val="0"/>
                <w:vertAlign w:val="baseline"/>
                <w:lang w:eastAsia="zh-CN"/>
              </w:rPr>
            </w:pPr>
          </w:p>
        </w:tc>
        <w:tc>
          <w:tcPr>
            <w:tcW w:w="3111" w:type="dxa"/>
            <w:vAlign w:val="center"/>
          </w:tcPr>
          <w:p w14:paraId="542A961B">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合计</w:t>
            </w:r>
          </w:p>
        </w:tc>
        <w:tc>
          <w:tcPr>
            <w:tcW w:w="3111" w:type="dxa"/>
            <w:vAlign w:val="center"/>
          </w:tcPr>
          <w:p w14:paraId="5D64CD22">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119.58</w:t>
            </w:r>
          </w:p>
        </w:tc>
        <w:tc>
          <w:tcPr>
            <w:tcW w:w="3112" w:type="dxa"/>
            <w:vAlign w:val="center"/>
          </w:tcPr>
          <w:p w14:paraId="1AA546F5">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117.60</w:t>
            </w:r>
          </w:p>
        </w:tc>
        <w:tc>
          <w:tcPr>
            <w:tcW w:w="3113" w:type="dxa"/>
            <w:vAlign w:val="center"/>
          </w:tcPr>
          <w:p w14:paraId="673B481C">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1.98</w:t>
            </w:r>
          </w:p>
        </w:tc>
      </w:tr>
      <w:tr w14:paraId="57D8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0B9F7EA8">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w:t>
            </w:r>
          </w:p>
        </w:tc>
        <w:tc>
          <w:tcPr>
            <w:tcW w:w="3111" w:type="dxa"/>
            <w:vAlign w:val="center"/>
          </w:tcPr>
          <w:p w14:paraId="5350FC1B">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工资福利支出</w:t>
            </w:r>
          </w:p>
        </w:tc>
        <w:tc>
          <w:tcPr>
            <w:tcW w:w="3111" w:type="dxa"/>
            <w:vAlign w:val="center"/>
          </w:tcPr>
          <w:p w14:paraId="21F8CE01">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117.60</w:t>
            </w:r>
          </w:p>
        </w:tc>
        <w:tc>
          <w:tcPr>
            <w:tcW w:w="3112" w:type="dxa"/>
            <w:vAlign w:val="center"/>
          </w:tcPr>
          <w:p w14:paraId="201512CA">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117.60</w:t>
            </w:r>
          </w:p>
        </w:tc>
        <w:tc>
          <w:tcPr>
            <w:tcW w:w="3113" w:type="dxa"/>
            <w:vAlign w:val="center"/>
          </w:tcPr>
          <w:p w14:paraId="7227CB3C">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1FB8A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2BAAD30A">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30101</w:t>
            </w:r>
          </w:p>
        </w:tc>
        <w:tc>
          <w:tcPr>
            <w:tcW w:w="3111" w:type="dxa"/>
            <w:vAlign w:val="center"/>
          </w:tcPr>
          <w:p w14:paraId="026D44E3">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基本工资</w:t>
            </w:r>
          </w:p>
        </w:tc>
        <w:tc>
          <w:tcPr>
            <w:tcW w:w="3111" w:type="dxa"/>
            <w:vAlign w:val="center"/>
          </w:tcPr>
          <w:p w14:paraId="0A993694">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33.97</w:t>
            </w:r>
          </w:p>
        </w:tc>
        <w:tc>
          <w:tcPr>
            <w:tcW w:w="3112" w:type="dxa"/>
            <w:vAlign w:val="center"/>
          </w:tcPr>
          <w:p w14:paraId="6397BB40">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33.97</w:t>
            </w:r>
          </w:p>
        </w:tc>
        <w:tc>
          <w:tcPr>
            <w:tcW w:w="3113" w:type="dxa"/>
            <w:vAlign w:val="center"/>
          </w:tcPr>
          <w:p w14:paraId="399AC98F">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1B05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54729CC8">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30102</w:t>
            </w:r>
          </w:p>
        </w:tc>
        <w:tc>
          <w:tcPr>
            <w:tcW w:w="3111" w:type="dxa"/>
            <w:vAlign w:val="center"/>
          </w:tcPr>
          <w:p w14:paraId="3F5B0BBC">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津贴补贴</w:t>
            </w:r>
          </w:p>
        </w:tc>
        <w:tc>
          <w:tcPr>
            <w:tcW w:w="3111" w:type="dxa"/>
            <w:vAlign w:val="center"/>
          </w:tcPr>
          <w:p w14:paraId="0CB5BA46">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2.57</w:t>
            </w:r>
          </w:p>
        </w:tc>
        <w:tc>
          <w:tcPr>
            <w:tcW w:w="3112" w:type="dxa"/>
            <w:vAlign w:val="center"/>
          </w:tcPr>
          <w:p w14:paraId="56C4651F">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2.57</w:t>
            </w:r>
          </w:p>
        </w:tc>
        <w:tc>
          <w:tcPr>
            <w:tcW w:w="3113" w:type="dxa"/>
            <w:vAlign w:val="center"/>
          </w:tcPr>
          <w:p w14:paraId="7124A90E">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39816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6117C814">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30107</w:t>
            </w:r>
          </w:p>
        </w:tc>
        <w:tc>
          <w:tcPr>
            <w:tcW w:w="3111" w:type="dxa"/>
            <w:vAlign w:val="center"/>
          </w:tcPr>
          <w:p w14:paraId="2FFCB7B8">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绩效工资</w:t>
            </w:r>
          </w:p>
        </w:tc>
        <w:tc>
          <w:tcPr>
            <w:tcW w:w="3111" w:type="dxa"/>
            <w:vAlign w:val="center"/>
          </w:tcPr>
          <w:p w14:paraId="1269CAA9">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22.30</w:t>
            </w:r>
          </w:p>
        </w:tc>
        <w:tc>
          <w:tcPr>
            <w:tcW w:w="3112" w:type="dxa"/>
            <w:vAlign w:val="center"/>
          </w:tcPr>
          <w:p w14:paraId="3F79471C">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22.30</w:t>
            </w:r>
          </w:p>
        </w:tc>
        <w:tc>
          <w:tcPr>
            <w:tcW w:w="3113" w:type="dxa"/>
            <w:vAlign w:val="center"/>
          </w:tcPr>
          <w:p w14:paraId="71CF9EBB">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3938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66751AEF">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30108</w:t>
            </w:r>
          </w:p>
        </w:tc>
        <w:tc>
          <w:tcPr>
            <w:tcW w:w="3111" w:type="dxa"/>
            <w:vAlign w:val="center"/>
          </w:tcPr>
          <w:p w14:paraId="3BEDF031">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机关事业单位基本养老保险缴费</w:t>
            </w:r>
          </w:p>
        </w:tc>
        <w:tc>
          <w:tcPr>
            <w:tcW w:w="3111" w:type="dxa"/>
            <w:vAlign w:val="center"/>
          </w:tcPr>
          <w:p w14:paraId="19BCD47C">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15.38</w:t>
            </w:r>
          </w:p>
        </w:tc>
        <w:tc>
          <w:tcPr>
            <w:tcW w:w="3112" w:type="dxa"/>
            <w:vAlign w:val="center"/>
          </w:tcPr>
          <w:p w14:paraId="44D487F8">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15.38</w:t>
            </w:r>
          </w:p>
        </w:tc>
        <w:tc>
          <w:tcPr>
            <w:tcW w:w="3113" w:type="dxa"/>
            <w:vAlign w:val="center"/>
          </w:tcPr>
          <w:p w14:paraId="072A8625">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4347E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613A7AC8">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30109</w:t>
            </w:r>
          </w:p>
        </w:tc>
        <w:tc>
          <w:tcPr>
            <w:tcW w:w="3111" w:type="dxa"/>
            <w:vAlign w:val="center"/>
          </w:tcPr>
          <w:p w14:paraId="12BC1AE3">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职业年金缴费</w:t>
            </w:r>
          </w:p>
        </w:tc>
        <w:tc>
          <w:tcPr>
            <w:tcW w:w="3111" w:type="dxa"/>
            <w:vAlign w:val="center"/>
          </w:tcPr>
          <w:p w14:paraId="207F95AF">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7.69</w:t>
            </w:r>
          </w:p>
        </w:tc>
        <w:tc>
          <w:tcPr>
            <w:tcW w:w="3112" w:type="dxa"/>
            <w:vAlign w:val="center"/>
          </w:tcPr>
          <w:p w14:paraId="63EF16C5">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7.69</w:t>
            </w:r>
          </w:p>
        </w:tc>
        <w:tc>
          <w:tcPr>
            <w:tcW w:w="3113" w:type="dxa"/>
            <w:vAlign w:val="center"/>
          </w:tcPr>
          <w:p w14:paraId="45727B9C">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22049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443027D6">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30110</w:t>
            </w:r>
          </w:p>
        </w:tc>
        <w:tc>
          <w:tcPr>
            <w:tcW w:w="3111" w:type="dxa"/>
            <w:vAlign w:val="center"/>
          </w:tcPr>
          <w:p w14:paraId="12073DA4">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职工基本医疗保险缴费</w:t>
            </w:r>
          </w:p>
        </w:tc>
        <w:tc>
          <w:tcPr>
            <w:tcW w:w="3111" w:type="dxa"/>
            <w:vAlign w:val="center"/>
          </w:tcPr>
          <w:p w14:paraId="3CCA1624">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6.15</w:t>
            </w:r>
          </w:p>
        </w:tc>
        <w:tc>
          <w:tcPr>
            <w:tcW w:w="3112" w:type="dxa"/>
            <w:vAlign w:val="center"/>
          </w:tcPr>
          <w:p w14:paraId="16AA7EC2">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6.15</w:t>
            </w:r>
          </w:p>
        </w:tc>
        <w:tc>
          <w:tcPr>
            <w:tcW w:w="3113" w:type="dxa"/>
            <w:vAlign w:val="center"/>
          </w:tcPr>
          <w:p w14:paraId="79C36287">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493DA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4EEF170B">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30111</w:t>
            </w:r>
          </w:p>
        </w:tc>
        <w:tc>
          <w:tcPr>
            <w:tcW w:w="3111" w:type="dxa"/>
            <w:vAlign w:val="center"/>
          </w:tcPr>
          <w:p w14:paraId="0615858C">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公务员医疗补助缴费</w:t>
            </w:r>
          </w:p>
        </w:tc>
        <w:tc>
          <w:tcPr>
            <w:tcW w:w="3111" w:type="dxa"/>
            <w:vAlign w:val="center"/>
          </w:tcPr>
          <w:p w14:paraId="56B0358D">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3.85</w:t>
            </w:r>
          </w:p>
        </w:tc>
        <w:tc>
          <w:tcPr>
            <w:tcW w:w="3112" w:type="dxa"/>
            <w:vAlign w:val="center"/>
          </w:tcPr>
          <w:p w14:paraId="09BA2204">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3.85</w:t>
            </w:r>
          </w:p>
        </w:tc>
        <w:tc>
          <w:tcPr>
            <w:tcW w:w="3113" w:type="dxa"/>
            <w:vAlign w:val="center"/>
          </w:tcPr>
          <w:p w14:paraId="1F53F9DA">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0B0DA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75204152">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30112</w:t>
            </w:r>
          </w:p>
        </w:tc>
        <w:tc>
          <w:tcPr>
            <w:tcW w:w="3111" w:type="dxa"/>
            <w:vAlign w:val="center"/>
          </w:tcPr>
          <w:p w14:paraId="7C1923D8">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其他社会保障缴费</w:t>
            </w:r>
          </w:p>
        </w:tc>
        <w:tc>
          <w:tcPr>
            <w:tcW w:w="3111" w:type="dxa"/>
            <w:vAlign w:val="center"/>
          </w:tcPr>
          <w:p w14:paraId="5C843678">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0.96</w:t>
            </w:r>
          </w:p>
        </w:tc>
        <w:tc>
          <w:tcPr>
            <w:tcW w:w="3112" w:type="dxa"/>
            <w:vAlign w:val="center"/>
          </w:tcPr>
          <w:p w14:paraId="17163759">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0.96</w:t>
            </w:r>
          </w:p>
        </w:tc>
        <w:tc>
          <w:tcPr>
            <w:tcW w:w="3113" w:type="dxa"/>
            <w:vAlign w:val="center"/>
          </w:tcPr>
          <w:p w14:paraId="1DD3C5B4">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5A858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1354E6FD">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30113</w:t>
            </w:r>
          </w:p>
        </w:tc>
        <w:tc>
          <w:tcPr>
            <w:tcW w:w="3111" w:type="dxa"/>
            <w:vAlign w:val="center"/>
          </w:tcPr>
          <w:p w14:paraId="72961329">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住房公积金</w:t>
            </w:r>
          </w:p>
        </w:tc>
        <w:tc>
          <w:tcPr>
            <w:tcW w:w="3111" w:type="dxa"/>
            <w:vAlign w:val="center"/>
          </w:tcPr>
          <w:p w14:paraId="7CA1EB8D">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11.54</w:t>
            </w:r>
          </w:p>
        </w:tc>
        <w:tc>
          <w:tcPr>
            <w:tcW w:w="3112" w:type="dxa"/>
            <w:vAlign w:val="center"/>
          </w:tcPr>
          <w:p w14:paraId="4077BB50">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11.54</w:t>
            </w:r>
          </w:p>
        </w:tc>
        <w:tc>
          <w:tcPr>
            <w:tcW w:w="3113" w:type="dxa"/>
            <w:vAlign w:val="center"/>
          </w:tcPr>
          <w:p w14:paraId="3933BE77">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68F0E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38B072A0">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30199</w:t>
            </w:r>
          </w:p>
        </w:tc>
        <w:tc>
          <w:tcPr>
            <w:tcW w:w="3111" w:type="dxa"/>
            <w:vAlign w:val="center"/>
          </w:tcPr>
          <w:p w14:paraId="5FFDED10">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其他工资福利支出</w:t>
            </w:r>
          </w:p>
        </w:tc>
        <w:tc>
          <w:tcPr>
            <w:tcW w:w="3111" w:type="dxa"/>
            <w:vAlign w:val="center"/>
          </w:tcPr>
          <w:p w14:paraId="4E95348A">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13.18</w:t>
            </w:r>
          </w:p>
        </w:tc>
        <w:tc>
          <w:tcPr>
            <w:tcW w:w="3112" w:type="dxa"/>
            <w:vAlign w:val="center"/>
          </w:tcPr>
          <w:p w14:paraId="076198F6">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13.18</w:t>
            </w:r>
          </w:p>
        </w:tc>
        <w:tc>
          <w:tcPr>
            <w:tcW w:w="3113" w:type="dxa"/>
            <w:vAlign w:val="center"/>
          </w:tcPr>
          <w:p w14:paraId="1449CF96">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51BFA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2A14B3BE">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w:t>
            </w:r>
          </w:p>
        </w:tc>
        <w:tc>
          <w:tcPr>
            <w:tcW w:w="3111" w:type="dxa"/>
            <w:vAlign w:val="center"/>
          </w:tcPr>
          <w:p w14:paraId="565E634E">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商品和服务支出</w:t>
            </w:r>
          </w:p>
        </w:tc>
        <w:tc>
          <w:tcPr>
            <w:tcW w:w="3111" w:type="dxa"/>
            <w:vAlign w:val="center"/>
          </w:tcPr>
          <w:p w14:paraId="5EB7C4CC">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1.98</w:t>
            </w:r>
          </w:p>
        </w:tc>
        <w:tc>
          <w:tcPr>
            <w:tcW w:w="3112" w:type="dxa"/>
            <w:vAlign w:val="center"/>
          </w:tcPr>
          <w:p w14:paraId="1D579DCE">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2E02AC52">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1.98</w:t>
            </w:r>
          </w:p>
        </w:tc>
      </w:tr>
      <w:tr w14:paraId="5656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5A6F85A2">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30201</w:t>
            </w:r>
          </w:p>
        </w:tc>
        <w:tc>
          <w:tcPr>
            <w:tcW w:w="3111" w:type="dxa"/>
            <w:vAlign w:val="center"/>
          </w:tcPr>
          <w:p w14:paraId="138DD54F">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办公费</w:t>
            </w:r>
          </w:p>
        </w:tc>
        <w:tc>
          <w:tcPr>
            <w:tcW w:w="3111" w:type="dxa"/>
            <w:vAlign w:val="center"/>
          </w:tcPr>
          <w:p w14:paraId="2ED346F9">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2" w:type="dxa"/>
            <w:vAlign w:val="center"/>
          </w:tcPr>
          <w:p w14:paraId="5F092602">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6F854B37">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2122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626CD7AC">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30206</w:t>
            </w:r>
          </w:p>
        </w:tc>
        <w:tc>
          <w:tcPr>
            <w:tcW w:w="3111" w:type="dxa"/>
            <w:vAlign w:val="center"/>
          </w:tcPr>
          <w:p w14:paraId="06D9BDD7">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电费</w:t>
            </w:r>
          </w:p>
        </w:tc>
        <w:tc>
          <w:tcPr>
            <w:tcW w:w="3111" w:type="dxa"/>
            <w:vAlign w:val="center"/>
          </w:tcPr>
          <w:p w14:paraId="3C5E60DA">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2" w:type="dxa"/>
            <w:vAlign w:val="center"/>
          </w:tcPr>
          <w:p w14:paraId="50DD04AC">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7A980052">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25CA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6E7590C6">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30207</w:t>
            </w:r>
          </w:p>
        </w:tc>
        <w:tc>
          <w:tcPr>
            <w:tcW w:w="3111" w:type="dxa"/>
            <w:vAlign w:val="center"/>
          </w:tcPr>
          <w:p w14:paraId="40F5AA27">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邮电费</w:t>
            </w:r>
          </w:p>
        </w:tc>
        <w:tc>
          <w:tcPr>
            <w:tcW w:w="3111" w:type="dxa"/>
            <w:vAlign w:val="center"/>
          </w:tcPr>
          <w:p w14:paraId="4F959E5B">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2" w:type="dxa"/>
            <w:vAlign w:val="center"/>
          </w:tcPr>
          <w:p w14:paraId="302CEC35">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2808F39D">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3C84B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3905DBBD">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30211</w:t>
            </w:r>
          </w:p>
        </w:tc>
        <w:tc>
          <w:tcPr>
            <w:tcW w:w="3111" w:type="dxa"/>
            <w:vAlign w:val="center"/>
          </w:tcPr>
          <w:p w14:paraId="6D08F542">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差旅费</w:t>
            </w:r>
          </w:p>
        </w:tc>
        <w:tc>
          <w:tcPr>
            <w:tcW w:w="3111" w:type="dxa"/>
            <w:vAlign w:val="center"/>
          </w:tcPr>
          <w:p w14:paraId="2DBFF199">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2" w:type="dxa"/>
            <w:vAlign w:val="center"/>
          </w:tcPr>
          <w:p w14:paraId="3F78E1DD">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4915E6D7">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7ACAE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578EE71E">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30218</w:t>
            </w:r>
          </w:p>
        </w:tc>
        <w:tc>
          <w:tcPr>
            <w:tcW w:w="3111" w:type="dxa"/>
            <w:vAlign w:val="center"/>
          </w:tcPr>
          <w:p w14:paraId="7B71CB2D">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专用材料费</w:t>
            </w:r>
          </w:p>
        </w:tc>
        <w:tc>
          <w:tcPr>
            <w:tcW w:w="3111" w:type="dxa"/>
            <w:vAlign w:val="center"/>
          </w:tcPr>
          <w:p w14:paraId="59889A0E">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2" w:type="dxa"/>
            <w:vAlign w:val="center"/>
          </w:tcPr>
          <w:p w14:paraId="17BB465C">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4F62AF78">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674CA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20B3D09C">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30228</w:t>
            </w:r>
          </w:p>
        </w:tc>
        <w:tc>
          <w:tcPr>
            <w:tcW w:w="3111" w:type="dxa"/>
            <w:vAlign w:val="center"/>
          </w:tcPr>
          <w:p w14:paraId="0A532D87">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工会经费</w:t>
            </w:r>
          </w:p>
        </w:tc>
        <w:tc>
          <w:tcPr>
            <w:tcW w:w="3111" w:type="dxa"/>
            <w:vAlign w:val="center"/>
          </w:tcPr>
          <w:p w14:paraId="5677B84B">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1.92</w:t>
            </w:r>
          </w:p>
        </w:tc>
        <w:tc>
          <w:tcPr>
            <w:tcW w:w="3112" w:type="dxa"/>
            <w:vAlign w:val="center"/>
          </w:tcPr>
          <w:p w14:paraId="4982A8AF">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0196AA26">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1.92</w:t>
            </w:r>
          </w:p>
        </w:tc>
      </w:tr>
      <w:tr w14:paraId="6F17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50038CE9">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30229</w:t>
            </w:r>
          </w:p>
        </w:tc>
        <w:tc>
          <w:tcPr>
            <w:tcW w:w="3111" w:type="dxa"/>
            <w:vAlign w:val="center"/>
          </w:tcPr>
          <w:p w14:paraId="198471FA">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福利费</w:t>
            </w:r>
          </w:p>
        </w:tc>
        <w:tc>
          <w:tcPr>
            <w:tcW w:w="3111" w:type="dxa"/>
            <w:vAlign w:val="center"/>
          </w:tcPr>
          <w:p w14:paraId="07BC27F0">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0.05</w:t>
            </w:r>
          </w:p>
        </w:tc>
        <w:tc>
          <w:tcPr>
            <w:tcW w:w="3112" w:type="dxa"/>
            <w:vAlign w:val="center"/>
          </w:tcPr>
          <w:p w14:paraId="7DDD0356">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170504AA">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0.05</w:t>
            </w:r>
          </w:p>
        </w:tc>
      </w:tr>
      <w:tr w14:paraId="2A6A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33D49BA3">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30231</w:t>
            </w:r>
          </w:p>
        </w:tc>
        <w:tc>
          <w:tcPr>
            <w:tcW w:w="3111" w:type="dxa"/>
            <w:vAlign w:val="center"/>
          </w:tcPr>
          <w:p w14:paraId="45E6F016">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公务用车运行维护费</w:t>
            </w:r>
          </w:p>
        </w:tc>
        <w:tc>
          <w:tcPr>
            <w:tcW w:w="3111" w:type="dxa"/>
            <w:vAlign w:val="center"/>
          </w:tcPr>
          <w:p w14:paraId="5CEFE598">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2" w:type="dxa"/>
            <w:vAlign w:val="center"/>
          </w:tcPr>
          <w:p w14:paraId="7EA552D7">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6FBB6D85">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bl>
    <w:p w14:paraId="4F832AB6">
      <w:pPr>
        <w:jc w:val="left"/>
        <w:rPr>
          <w:lang w:eastAsia="zh-CN"/>
        </w:rPr>
      </w:pPr>
      <w:r>
        <w:rPr>
          <w:rFonts w:hint="eastAsia" w:ascii="宋体" w:hAnsi="宋体" w:eastAsia="宋体" w:cs="宋体"/>
          <w:sz w:val="17"/>
          <w:szCs w:val="17"/>
        </w:rPr>
        <w:t>注：本报表金额单位转换时可能存在四舍五入尾数误差。</w:t>
      </w:r>
      <w:r>
        <w:br w:type="page"/>
      </w:r>
    </w:p>
    <w:p w14:paraId="3371DE35">
      <w:pPr>
        <w:pStyle w:val="23"/>
        <w:keepNext/>
        <w:keepLines/>
        <w:spacing w:after="240"/>
        <w:jc w:val="left"/>
        <w:rPr>
          <w:rFonts w:hint="default"/>
          <w:sz w:val="28"/>
          <w:szCs w:val="28"/>
          <w:lang w:val="en-US" w:eastAsia="zh-CN"/>
        </w:rPr>
      </w:pPr>
      <w:bookmarkStart w:id="32" w:name="bookmark66"/>
      <w:bookmarkStart w:id="33" w:name="bookmark65"/>
      <w:bookmarkStart w:id="34" w:name="bookmark67"/>
      <w:r>
        <w:rPr>
          <w:rFonts w:hint="eastAsia" w:ascii="宋体" w:hAnsi="宋体" w:eastAsia="宋体" w:cs="宋体"/>
          <w:color w:val="000000"/>
          <w:sz w:val="17"/>
          <w:szCs w:val="17"/>
          <w:lang w:val="en-US" w:eastAsia="zh-CN" w:bidi="zh-TW"/>
        </w:rPr>
        <w:t>表</w:t>
      </w:r>
      <w:r>
        <w:rPr>
          <w:rFonts w:hint="eastAsia" w:cs="宋体"/>
          <w:color w:val="000000"/>
          <w:sz w:val="17"/>
          <w:szCs w:val="17"/>
          <w:lang w:val="en-US" w:eastAsia="zh-CN" w:bidi="zh-TW"/>
        </w:rPr>
        <w:t>七</w:t>
      </w:r>
      <w:r>
        <w:rPr>
          <w:rFonts w:hint="eastAsia" w:ascii="宋体" w:hAnsi="宋体" w:eastAsia="宋体" w:cs="宋体"/>
          <w:color w:val="000000"/>
          <w:sz w:val="17"/>
          <w:szCs w:val="17"/>
          <w:lang w:val="en-US" w:eastAsia="zh-CN" w:bidi="zh-TW"/>
        </w:rPr>
        <w:t>：</w:t>
      </w:r>
      <w:r>
        <w:rPr>
          <w:rFonts w:hint="eastAsia" w:ascii="宋体" w:hAnsi="宋体" w:eastAsia="宋体" w:cs="宋体"/>
          <w:color w:val="000000"/>
          <w:sz w:val="17"/>
          <w:szCs w:val="17"/>
          <w:lang w:val="zh-TW" w:eastAsia="zh-TW" w:bidi="zh-TW"/>
        </w:rPr>
        <w:t>财政拨款“三公”经费、会议费和培训费</w:t>
      </w:r>
    </w:p>
    <w:p w14:paraId="4146A837">
      <w:pPr>
        <w:pStyle w:val="23"/>
        <w:keepNext/>
        <w:keepLines/>
        <w:spacing w:after="240"/>
        <w:jc w:val="center"/>
        <w:rPr>
          <w:rFonts w:hint="default"/>
          <w:sz w:val="28"/>
          <w:szCs w:val="28"/>
          <w:lang w:val="en-US" w:eastAsia="zh-CN"/>
        </w:rPr>
      </w:pPr>
      <w:r>
        <w:rPr>
          <w:rFonts w:hint="default"/>
          <w:sz w:val="28"/>
          <w:szCs w:val="28"/>
          <w:lang w:val="en-US" w:eastAsia="zh-CN"/>
        </w:rPr>
        <w:t>财政拨款“三公”经费、会议费和培训费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1321"/>
        <w:gridCol w:w="1142"/>
        <w:gridCol w:w="1146"/>
        <w:gridCol w:w="1159"/>
        <w:gridCol w:w="1153"/>
        <w:gridCol w:w="1155"/>
        <w:gridCol w:w="15"/>
        <w:gridCol w:w="1160"/>
        <w:gridCol w:w="1156"/>
        <w:gridCol w:w="1145"/>
        <w:gridCol w:w="1145"/>
        <w:gridCol w:w="1145"/>
        <w:gridCol w:w="1152"/>
      </w:tblGrid>
      <w:tr w14:paraId="758D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54" w:type="dxa"/>
            <w:gridSpan w:val="8"/>
            <w:tcBorders>
              <w:top w:val="nil"/>
              <w:left w:val="nil"/>
              <w:right w:val="nil"/>
            </w:tcBorders>
          </w:tcPr>
          <w:p w14:paraId="0D1D4DBF">
            <w:pPr>
              <w:pStyle w:val="27"/>
              <w:bidi w:val="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河池市纤维检验所</w:t>
            </w:r>
          </w:p>
        </w:tc>
        <w:tc>
          <w:tcPr>
            <w:tcW w:w="1160" w:type="dxa"/>
            <w:tcBorders>
              <w:top w:val="nil"/>
              <w:left w:val="nil"/>
              <w:right w:val="nil"/>
            </w:tcBorders>
          </w:tcPr>
          <w:p w14:paraId="0C1A5392">
            <w:pPr>
              <w:pStyle w:val="27"/>
              <w:bidi w:val="0"/>
              <w:jc w:val="both"/>
              <w:rPr>
                <w:rFonts w:hint="eastAsia" w:ascii="宋体" w:hAnsi="宋体" w:eastAsia="宋体" w:cs="宋体"/>
                <w:sz w:val="16"/>
                <w:szCs w:val="16"/>
                <w:vertAlign w:val="baseline"/>
                <w:lang w:eastAsia="zh-CN"/>
              </w:rPr>
            </w:pPr>
          </w:p>
        </w:tc>
        <w:tc>
          <w:tcPr>
            <w:tcW w:w="1156" w:type="dxa"/>
            <w:tcBorders>
              <w:top w:val="nil"/>
              <w:left w:val="nil"/>
              <w:right w:val="nil"/>
            </w:tcBorders>
          </w:tcPr>
          <w:p w14:paraId="3E568101">
            <w:pPr>
              <w:pStyle w:val="27"/>
              <w:bidi w:val="0"/>
              <w:ind w:firstLine="480" w:firstLineChars="300"/>
              <w:jc w:val="both"/>
              <w:rPr>
                <w:rFonts w:hint="eastAsia" w:ascii="宋体" w:hAnsi="宋体" w:eastAsia="宋体" w:cs="宋体"/>
                <w:sz w:val="16"/>
                <w:szCs w:val="16"/>
                <w:vertAlign w:val="baseline"/>
                <w:lang w:eastAsia="zh-CN"/>
              </w:rPr>
            </w:pPr>
          </w:p>
        </w:tc>
        <w:tc>
          <w:tcPr>
            <w:tcW w:w="1145" w:type="dxa"/>
            <w:tcBorders>
              <w:top w:val="nil"/>
              <w:left w:val="nil"/>
              <w:right w:val="nil"/>
            </w:tcBorders>
          </w:tcPr>
          <w:p w14:paraId="76D8C22A">
            <w:pPr>
              <w:pStyle w:val="27"/>
              <w:bidi w:val="0"/>
              <w:ind w:firstLine="480" w:firstLineChars="300"/>
              <w:jc w:val="both"/>
              <w:rPr>
                <w:rFonts w:hint="eastAsia" w:ascii="宋体" w:hAnsi="宋体" w:eastAsia="宋体" w:cs="宋体"/>
                <w:sz w:val="16"/>
                <w:szCs w:val="16"/>
                <w:vertAlign w:val="baseline"/>
                <w:lang w:eastAsia="zh-CN"/>
              </w:rPr>
            </w:pPr>
          </w:p>
        </w:tc>
        <w:tc>
          <w:tcPr>
            <w:tcW w:w="1145" w:type="dxa"/>
            <w:tcBorders>
              <w:top w:val="nil"/>
              <w:left w:val="nil"/>
              <w:right w:val="nil"/>
            </w:tcBorders>
          </w:tcPr>
          <w:p w14:paraId="0A3579B5">
            <w:pPr>
              <w:pStyle w:val="27"/>
              <w:bidi w:val="0"/>
              <w:ind w:firstLine="480" w:firstLineChars="300"/>
              <w:jc w:val="both"/>
              <w:rPr>
                <w:rFonts w:hint="eastAsia" w:ascii="宋体" w:hAnsi="宋体" w:eastAsia="宋体" w:cs="宋体"/>
                <w:sz w:val="16"/>
                <w:szCs w:val="16"/>
                <w:vertAlign w:val="baseline"/>
                <w:lang w:eastAsia="zh-CN"/>
              </w:rPr>
            </w:pPr>
          </w:p>
        </w:tc>
        <w:tc>
          <w:tcPr>
            <w:tcW w:w="1145" w:type="dxa"/>
            <w:tcBorders>
              <w:top w:val="nil"/>
              <w:left w:val="nil"/>
              <w:right w:val="nil"/>
            </w:tcBorders>
          </w:tcPr>
          <w:p w14:paraId="04BC78C6">
            <w:pPr>
              <w:pStyle w:val="27"/>
              <w:bidi w:val="0"/>
              <w:ind w:firstLine="480" w:firstLineChars="300"/>
              <w:jc w:val="both"/>
              <w:rPr>
                <w:rFonts w:hint="eastAsia" w:ascii="宋体" w:hAnsi="宋体" w:eastAsia="宋体" w:cs="宋体"/>
                <w:sz w:val="16"/>
                <w:szCs w:val="16"/>
                <w:vertAlign w:val="baseline"/>
                <w:lang w:eastAsia="zh-CN"/>
              </w:rPr>
            </w:pPr>
          </w:p>
        </w:tc>
        <w:tc>
          <w:tcPr>
            <w:tcW w:w="1152" w:type="dxa"/>
            <w:tcBorders>
              <w:top w:val="nil"/>
              <w:left w:val="nil"/>
              <w:right w:val="nil"/>
            </w:tcBorders>
          </w:tcPr>
          <w:p w14:paraId="4CA1C767">
            <w:pPr>
              <w:pStyle w:val="27"/>
              <w:bidi w:val="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单位：万元</w:t>
            </w:r>
          </w:p>
        </w:tc>
      </w:tr>
      <w:tr w14:paraId="2FCD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3" w:type="dxa"/>
            <w:vMerge w:val="restart"/>
            <w:vAlign w:val="center"/>
          </w:tcPr>
          <w:p w14:paraId="3C822DB9">
            <w:pPr>
              <w:pStyle w:val="27"/>
              <w:bidi w:val="0"/>
              <w:jc w:val="center"/>
              <w:rPr>
                <w:rFonts w:hint="eastAsia"/>
                <w:vertAlign w:val="baseline"/>
                <w:lang w:val="en-US" w:eastAsia="zh-CN"/>
              </w:rPr>
            </w:pPr>
            <w:r>
              <w:rPr>
                <w:rFonts w:hint="eastAsia"/>
                <w:sz w:val="17"/>
                <w:szCs w:val="17"/>
                <w:lang w:val="en-US" w:eastAsia="zh-CN"/>
              </w:rPr>
              <w:t>部</w:t>
            </w:r>
            <w:r>
              <w:rPr>
                <w:sz w:val="17"/>
                <w:szCs w:val="17"/>
              </w:rPr>
              <w:t>门（单位）代码</w:t>
            </w:r>
          </w:p>
        </w:tc>
        <w:tc>
          <w:tcPr>
            <w:tcW w:w="1321" w:type="dxa"/>
            <w:vMerge w:val="restart"/>
            <w:vAlign w:val="center"/>
          </w:tcPr>
          <w:p w14:paraId="595D8DE5">
            <w:pPr>
              <w:pStyle w:val="27"/>
              <w:bidi w:val="0"/>
              <w:jc w:val="center"/>
              <w:rPr>
                <w:rFonts w:hint="eastAsia"/>
                <w:vertAlign w:val="baseline"/>
                <w:lang w:val="en-US" w:eastAsia="zh-CN"/>
              </w:rPr>
            </w:pPr>
            <w:r>
              <w:rPr>
                <w:sz w:val="17"/>
                <w:szCs w:val="17"/>
              </w:rPr>
              <w:t>部门（单位）名称</w:t>
            </w:r>
          </w:p>
        </w:tc>
        <w:tc>
          <w:tcPr>
            <w:tcW w:w="1142" w:type="dxa"/>
            <w:vMerge w:val="restart"/>
            <w:vAlign w:val="center"/>
          </w:tcPr>
          <w:p w14:paraId="233AAEA6">
            <w:pPr>
              <w:pStyle w:val="27"/>
              <w:bidi w:val="0"/>
              <w:jc w:val="center"/>
              <w:rPr>
                <w:rFonts w:hint="eastAsia" w:eastAsia="宋体"/>
                <w:sz w:val="17"/>
                <w:szCs w:val="17"/>
                <w:lang w:val="en-US" w:eastAsia="zh-CN"/>
              </w:rPr>
            </w:pPr>
            <w:r>
              <w:rPr>
                <w:rFonts w:hint="eastAsia"/>
                <w:sz w:val="17"/>
                <w:szCs w:val="17"/>
                <w:lang w:val="en-US" w:eastAsia="zh-CN"/>
              </w:rPr>
              <w:t>总计</w:t>
            </w:r>
          </w:p>
        </w:tc>
        <w:tc>
          <w:tcPr>
            <w:tcW w:w="6944" w:type="dxa"/>
            <w:gridSpan w:val="7"/>
            <w:vAlign w:val="center"/>
          </w:tcPr>
          <w:p w14:paraId="276DDA92">
            <w:pPr>
              <w:pStyle w:val="27"/>
              <w:bidi w:val="0"/>
              <w:jc w:val="center"/>
              <w:rPr>
                <w:rFonts w:hint="eastAsia"/>
                <w:vertAlign w:val="baseline"/>
                <w:lang w:val="en-US" w:eastAsia="zh-CN"/>
              </w:rPr>
            </w:pPr>
            <w:r>
              <w:rPr>
                <w:sz w:val="17"/>
                <w:szCs w:val="17"/>
                <w:lang w:val="zh-CN" w:eastAsia="zh-CN" w:bidi="zh-CN"/>
              </w:rPr>
              <w:t>“三</w:t>
            </w:r>
            <w:r>
              <w:rPr>
                <w:sz w:val="17"/>
                <w:szCs w:val="17"/>
              </w:rPr>
              <w:t>公”经费</w:t>
            </w:r>
          </w:p>
        </w:tc>
        <w:tc>
          <w:tcPr>
            <w:tcW w:w="1145" w:type="dxa"/>
            <w:vMerge w:val="restart"/>
            <w:vAlign w:val="center"/>
          </w:tcPr>
          <w:p w14:paraId="7C33B684">
            <w:pPr>
              <w:pStyle w:val="27"/>
              <w:bidi w:val="0"/>
              <w:jc w:val="center"/>
              <w:rPr>
                <w:rFonts w:hint="default"/>
                <w:sz w:val="17"/>
                <w:szCs w:val="17"/>
                <w:lang w:val="en-US" w:eastAsia="zh-CN" w:bidi="zh-CN"/>
              </w:rPr>
            </w:pPr>
            <w:r>
              <w:rPr>
                <w:rFonts w:hint="eastAsia"/>
                <w:sz w:val="17"/>
                <w:szCs w:val="17"/>
                <w:lang w:val="en-US" w:eastAsia="zh-CN" w:bidi="zh-CN"/>
              </w:rPr>
              <w:t>会议费</w:t>
            </w:r>
          </w:p>
        </w:tc>
        <w:tc>
          <w:tcPr>
            <w:tcW w:w="3442" w:type="dxa"/>
            <w:gridSpan w:val="3"/>
            <w:vMerge w:val="restart"/>
            <w:vAlign w:val="center"/>
          </w:tcPr>
          <w:p w14:paraId="0DD6CA5C">
            <w:pPr>
              <w:pStyle w:val="27"/>
              <w:bidi w:val="0"/>
              <w:jc w:val="center"/>
              <w:rPr>
                <w:sz w:val="17"/>
                <w:szCs w:val="17"/>
                <w:lang w:val="zh-CN" w:eastAsia="zh-CN" w:bidi="zh-CN"/>
              </w:rPr>
            </w:pPr>
            <w:r>
              <w:rPr>
                <w:rFonts w:hint="eastAsia"/>
                <w:sz w:val="17"/>
                <w:szCs w:val="17"/>
                <w:lang w:val="en-US" w:eastAsia="zh-CN" w:bidi="zh-CN"/>
              </w:rPr>
              <w:t>培训费</w:t>
            </w:r>
          </w:p>
        </w:tc>
      </w:tr>
      <w:tr w14:paraId="709F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3" w:type="dxa"/>
            <w:vMerge w:val="continue"/>
            <w:vAlign w:val="center"/>
          </w:tcPr>
          <w:p w14:paraId="6386A183">
            <w:pPr>
              <w:pStyle w:val="27"/>
              <w:bidi w:val="0"/>
              <w:jc w:val="center"/>
              <w:rPr>
                <w:rFonts w:hint="eastAsia"/>
                <w:vertAlign w:val="baseline"/>
                <w:lang w:val="en-US" w:eastAsia="zh-CN"/>
              </w:rPr>
            </w:pPr>
          </w:p>
        </w:tc>
        <w:tc>
          <w:tcPr>
            <w:tcW w:w="1321" w:type="dxa"/>
            <w:vMerge w:val="continue"/>
            <w:vAlign w:val="center"/>
          </w:tcPr>
          <w:p w14:paraId="26AB0BE5">
            <w:pPr>
              <w:pStyle w:val="27"/>
              <w:bidi w:val="0"/>
              <w:jc w:val="center"/>
              <w:rPr>
                <w:rFonts w:hint="eastAsia"/>
                <w:vertAlign w:val="baseline"/>
                <w:lang w:val="en-US" w:eastAsia="zh-CN"/>
              </w:rPr>
            </w:pPr>
          </w:p>
        </w:tc>
        <w:tc>
          <w:tcPr>
            <w:tcW w:w="1142" w:type="dxa"/>
            <w:vMerge w:val="continue"/>
            <w:vAlign w:val="center"/>
          </w:tcPr>
          <w:p w14:paraId="4896B9EA">
            <w:pPr>
              <w:pStyle w:val="27"/>
              <w:bidi w:val="0"/>
              <w:jc w:val="center"/>
              <w:rPr>
                <w:rFonts w:hint="eastAsia"/>
                <w:vertAlign w:val="baseline"/>
                <w:lang w:val="en-US" w:eastAsia="zh-CN"/>
              </w:rPr>
            </w:pPr>
          </w:p>
        </w:tc>
        <w:tc>
          <w:tcPr>
            <w:tcW w:w="1146" w:type="dxa"/>
            <w:vMerge w:val="restart"/>
            <w:vAlign w:val="center"/>
          </w:tcPr>
          <w:p w14:paraId="546462BB">
            <w:pPr>
              <w:pStyle w:val="27"/>
              <w:bidi w:val="0"/>
              <w:jc w:val="center"/>
              <w:rPr>
                <w:rFonts w:hint="eastAsia"/>
                <w:vertAlign w:val="baseline"/>
                <w:lang w:val="en-US" w:eastAsia="zh-CN"/>
              </w:rPr>
            </w:pPr>
            <w:r>
              <w:rPr>
                <w:sz w:val="17"/>
                <w:szCs w:val="17"/>
              </w:rPr>
              <w:t>合计</w:t>
            </w:r>
          </w:p>
        </w:tc>
        <w:tc>
          <w:tcPr>
            <w:tcW w:w="1159" w:type="dxa"/>
            <w:vMerge w:val="restart"/>
            <w:vAlign w:val="center"/>
          </w:tcPr>
          <w:p w14:paraId="0D175D0D">
            <w:pPr>
              <w:pStyle w:val="27"/>
              <w:bidi w:val="0"/>
              <w:jc w:val="center"/>
              <w:rPr>
                <w:rFonts w:hint="eastAsia"/>
                <w:vertAlign w:val="baseline"/>
                <w:lang w:val="en-US" w:eastAsia="zh-CN"/>
              </w:rPr>
            </w:pPr>
            <w:r>
              <w:rPr>
                <w:sz w:val="17"/>
                <w:szCs w:val="17"/>
              </w:rPr>
              <w:t>因公出国（境）费</w:t>
            </w:r>
          </w:p>
        </w:tc>
        <w:tc>
          <w:tcPr>
            <w:tcW w:w="3483" w:type="dxa"/>
            <w:gridSpan w:val="4"/>
            <w:vAlign w:val="center"/>
          </w:tcPr>
          <w:p w14:paraId="42926273">
            <w:pPr>
              <w:pStyle w:val="27"/>
              <w:bidi w:val="0"/>
              <w:jc w:val="center"/>
              <w:rPr>
                <w:rFonts w:hint="eastAsia"/>
                <w:vertAlign w:val="baseline"/>
                <w:lang w:val="en-US" w:eastAsia="zh-CN"/>
              </w:rPr>
            </w:pPr>
            <w:r>
              <w:rPr>
                <w:sz w:val="17"/>
                <w:szCs w:val="17"/>
              </w:rPr>
              <w:t>公务用车购置及运行维护费</w:t>
            </w:r>
          </w:p>
        </w:tc>
        <w:tc>
          <w:tcPr>
            <w:tcW w:w="1156" w:type="dxa"/>
            <w:vMerge w:val="restart"/>
            <w:vAlign w:val="center"/>
          </w:tcPr>
          <w:p w14:paraId="18C1ECD4">
            <w:pPr>
              <w:pStyle w:val="27"/>
              <w:bidi w:val="0"/>
              <w:jc w:val="center"/>
              <w:rPr>
                <w:rFonts w:hint="eastAsia"/>
                <w:vertAlign w:val="baseline"/>
                <w:lang w:val="en-US" w:eastAsia="zh-CN"/>
              </w:rPr>
            </w:pPr>
            <w:r>
              <w:rPr>
                <w:sz w:val="17"/>
                <w:szCs w:val="17"/>
              </w:rPr>
              <w:t>公务接待费</w:t>
            </w:r>
          </w:p>
        </w:tc>
        <w:tc>
          <w:tcPr>
            <w:tcW w:w="1145" w:type="dxa"/>
            <w:vMerge w:val="continue"/>
            <w:vAlign w:val="center"/>
          </w:tcPr>
          <w:p w14:paraId="0B32AEAF">
            <w:pPr>
              <w:pStyle w:val="27"/>
              <w:bidi w:val="0"/>
              <w:jc w:val="center"/>
              <w:rPr>
                <w:sz w:val="17"/>
                <w:szCs w:val="17"/>
              </w:rPr>
            </w:pPr>
          </w:p>
        </w:tc>
        <w:tc>
          <w:tcPr>
            <w:tcW w:w="3442" w:type="dxa"/>
            <w:gridSpan w:val="3"/>
            <w:vMerge w:val="continue"/>
            <w:vAlign w:val="center"/>
          </w:tcPr>
          <w:p w14:paraId="1A4898B0">
            <w:pPr>
              <w:pStyle w:val="27"/>
              <w:bidi w:val="0"/>
              <w:jc w:val="center"/>
              <w:rPr>
                <w:sz w:val="17"/>
                <w:szCs w:val="17"/>
              </w:rPr>
            </w:pPr>
          </w:p>
        </w:tc>
      </w:tr>
      <w:tr w14:paraId="5D93E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3" w:type="dxa"/>
            <w:vMerge w:val="continue"/>
            <w:vAlign w:val="center"/>
          </w:tcPr>
          <w:p w14:paraId="6574F661">
            <w:pPr>
              <w:pStyle w:val="27"/>
              <w:bidi w:val="0"/>
              <w:jc w:val="center"/>
              <w:rPr>
                <w:rFonts w:hint="eastAsia"/>
                <w:vertAlign w:val="baseline"/>
                <w:lang w:val="en-US" w:eastAsia="zh-CN"/>
              </w:rPr>
            </w:pPr>
          </w:p>
        </w:tc>
        <w:tc>
          <w:tcPr>
            <w:tcW w:w="1321" w:type="dxa"/>
            <w:vMerge w:val="continue"/>
            <w:vAlign w:val="center"/>
          </w:tcPr>
          <w:p w14:paraId="64A6C7A0">
            <w:pPr>
              <w:pStyle w:val="27"/>
              <w:bidi w:val="0"/>
              <w:jc w:val="center"/>
              <w:rPr>
                <w:rFonts w:hint="eastAsia"/>
                <w:vertAlign w:val="baseline"/>
                <w:lang w:val="en-US" w:eastAsia="zh-CN"/>
              </w:rPr>
            </w:pPr>
          </w:p>
        </w:tc>
        <w:tc>
          <w:tcPr>
            <w:tcW w:w="1142" w:type="dxa"/>
            <w:vMerge w:val="continue"/>
            <w:vAlign w:val="center"/>
          </w:tcPr>
          <w:p w14:paraId="78570CB0">
            <w:pPr>
              <w:pStyle w:val="27"/>
              <w:bidi w:val="0"/>
              <w:jc w:val="center"/>
              <w:rPr>
                <w:rFonts w:hint="eastAsia"/>
                <w:vertAlign w:val="baseline"/>
                <w:lang w:val="en-US" w:eastAsia="zh-CN"/>
              </w:rPr>
            </w:pPr>
          </w:p>
        </w:tc>
        <w:tc>
          <w:tcPr>
            <w:tcW w:w="1146" w:type="dxa"/>
            <w:vMerge w:val="continue"/>
            <w:vAlign w:val="center"/>
          </w:tcPr>
          <w:p w14:paraId="09799819">
            <w:pPr>
              <w:pStyle w:val="27"/>
              <w:bidi w:val="0"/>
              <w:jc w:val="center"/>
              <w:rPr>
                <w:rFonts w:hint="eastAsia"/>
                <w:vertAlign w:val="baseline"/>
                <w:lang w:val="en-US" w:eastAsia="zh-CN"/>
              </w:rPr>
            </w:pPr>
          </w:p>
        </w:tc>
        <w:tc>
          <w:tcPr>
            <w:tcW w:w="1159" w:type="dxa"/>
            <w:vMerge w:val="continue"/>
            <w:vAlign w:val="center"/>
          </w:tcPr>
          <w:p w14:paraId="4711DD19">
            <w:pPr>
              <w:pStyle w:val="27"/>
              <w:bidi w:val="0"/>
              <w:jc w:val="center"/>
              <w:rPr>
                <w:rFonts w:hint="eastAsia"/>
                <w:vertAlign w:val="baseline"/>
                <w:lang w:val="en-US" w:eastAsia="zh-CN"/>
              </w:rPr>
            </w:pPr>
          </w:p>
        </w:tc>
        <w:tc>
          <w:tcPr>
            <w:tcW w:w="1153" w:type="dxa"/>
            <w:vAlign w:val="center"/>
          </w:tcPr>
          <w:p w14:paraId="174F9D24">
            <w:pPr>
              <w:pStyle w:val="25"/>
              <w:spacing w:line="240" w:lineRule="auto"/>
              <w:ind w:firstLine="0" w:firstLineChars="0"/>
              <w:jc w:val="center"/>
              <w:rPr>
                <w:rFonts w:hint="eastAsia"/>
                <w:vertAlign w:val="baseline"/>
                <w:lang w:val="en-US" w:eastAsia="zh-CN"/>
              </w:rPr>
            </w:pPr>
            <w:r>
              <w:rPr>
                <w:sz w:val="17"/>
                <w:szCs w:val="17"/>
              </w:rPr>
              <w:t>小计</w:t>
            </w:r>
          </w:p>
        </w:tc>
        <w:tc>
          <w:tcPr>
            <w:tcW w:w="1155" w:type="dxa"/>
            <w:vAlign w:val="center"/>
          </w:tcPr>
          <w:p w14:paraId="2EC29EB8">
            <w:pPr>
              <w:pStyle w:val="25"/>
              <w:spacing w:line="240" w:lineRule="auto"/>
              <w:ind w:left="0" w:leftChars="0" w:firstLine="0" w:firstLineChars="0"/>
              <w:jc w:val="center"/>
              <w:rPr>
                <w:rFonts w:hint="eastAsia"/>
                <w:vertAlign w:val="baseline"/>
                <w:lang w:val="en-US" w:eastAsia="zh-CN"/>
              </w:rPr>
            </w:pPr>
            <w:r>
              <w:rPr>
                <w:sz w:val="17"/>
                <w:szCs w:val="17"/>
              </w:rPr>
              <w:t>公务用车运行维护费</w:t>
            </w:r>
          </w:p>
        </w:tc>
        <w:tc>
          <w:tcPr>
            <w:tcW w:w="1175" w:type="dxa"/>
            <w:gridSpan w:val="2"/>
            <w:vAlign w:val="center"/>
          </w:tcPr>
          <w:p w14:paraId="6C2B1F6C">
            <w:pPr>
              <w:pStyle w:val="25"/>
              <w:spacing w:line="240" w:lineRule="auto"/>
              <w:ind w:left="0" w:leftChars="0" w:firstLine="0" w:firstLineChars="0"/>
              <w:jc w:val="center"/>
              <w:rPr>
                <w:rFonts w:hint="eastAsia"/>
                <w:vertAlign w:val="baseline"/>
                <w:lang w:val="en-US" w:eastAsia="zh-CN"/>
              </w:rPr>
            </w:pPr>
            <w:r>
              <w:rPr>
                <w:sz w:val="17"/>
                <w:szCs w:val="17"/>
              </w:rPr>
              <w:t>公务用车购置费</w:t>
            </w:r>
          </w:p>
        </w:tc>
        <w:tc>
          <w:tcPr>
            <w:tcW w:w="1156" w:type="dxa"/>
            <w:vMerge w:val="continue"/>
            <w:vAlign w:val="center"/>
          </w:tcPr>
          <w:p w14:paraId="5BF13B5D">
            <w:pPr>
              <w:pStyle w:val="27"/>
              <w:bidi w:val="0"/>
              <w:jc w:val="center"/>
              <w:rPr>
                <w:rFonts w:hint="eastAsia"/>
                <w:vertAlign w:val="baseline"/>
                <w:lang w:val="en-US" w:eastAsia="zh-CN"/>
              </w:rPr>
            </w:pPr>
          </w:p>
        </w:tc>
        <w:tc>
          <w:tcPr>
            <w:tcW w:w="1145" w:type="dxa"/>
            <w:vMerge w:val="continue"/>
            <w:vAlign w:val="center"/>
          </w:tcPr>
          <w:p w14:paraId="3F3C2EBB">
            <w:pPr>
              <w:pStyle w:val="27"/>
              <w:bidi w:val="0"/>
              <w:jc w:val="center"/>
              <w:rPr>
                <w:rFonts w:hint="eastAsia"/>
                <w:vertAlign w:val="baseline"/>
                <w:lang w:val="en-US" w:eastAsia="zh-CN"/>
              </w:rPr>
            </w:pPr>
          </w:p>
        </w:tc>
        <w:tc>
          <w:tcPr>
            <w:tcW w:w="1145" w:type="dxa"/>
            <w:vAlign w:val="center"/>
          </w:tcPr>
          <w:p w14:paraId="40ED8D3B">
            <w:pPr>
              <w:pStyle w:val="27"/>
              <w:bidi w:val="0"/>
              <w:jc w:val="center"/>
              <w:rPr>
                <w:rFonts w:hint="default"/>
                <w:vertAlign w:val="baseline"/>
                <w:lang w:val="en-US" w:eastAsia="zh-CN"/>
              </w:rPr>
            </w:pPr>
            <w:r>
              <w:rPr>
                <w:rFonts w:hint="eastAsia"/>
                <w:vertAlign w:val="baseline"/>
                <w:lang w:val="en-US" w:eastAsia="zh-CN"/>
              </w:rPr>
              <w:t>小计</w:t>
            </w:r>
          </w:p>
        </w:tc>
        <w:tc>
          <w:tcPr>
            <w:tcW w:w="1145" w:type="dxa"/>
            <w:vAlign w:val="center"/>
          </w:tcPr>
          <w:p w14:paraId="04F19751">
            <w:pPr>
              <w:pStyle w:val="27"/>
              <w:bidi w:val="0"/>
              <w:jc w:val="center"/>
              <w:rPr>
                <w:rFonts w:hint="default"/>
                <w:vertAlign w:val="baseline"/>
                <w:lang w:val="en-US" w:eastAsia="zh-CN"/>
              </w:rPr>
            </w:pPr>
            <w:r>
              <w:rPr>
                <w:rFonts w:hint="eastAsia"/>
                <w:vertAlign w:val="baseline"/>
                <w:lang w:val="en-US" w:eastAsia="zh-CN"/>
              </w:rPr>
              <w:t>本级资金安排</w:t>
            </w:r>
          </w:p>
        </w:tc>
        <w:tc>
          <w:tcPr>
            <w:tcW w:w="1152" w:type="dxa"/>
            <w:vAlign w:val="center"/>
          </w:tcPr>
          <w:p w14:paraId="3BD22097">
            <w:pPr>
              <w:pStyle w:val="27"/>
              <w:bidi w:val="0"/>
              <w:jc w:val="center"/>
              <w:rPr>
                <w:rFonts w:hint="default"/>
                <w:vertAlign w:val="baseline"/>
                <w:lang w:val="en-US" w:eastAsia="zh-CN"/>
              </w:rPr>
            </w:pPr>
            <w:r>
              <w:rPr>
                <w:rFonts w:hint="eastAsia"/>
                <w:vertAlign w:val="baseline"/>
                <w:lang w:val="en-US" w:eastAsia="zh-CN"/>
              </w:rPr>
              <w:t>上级补助资金安排</w:t>
            </w:r>
          </w:p>
        </w:tc>
      </w:tr>
      <w:tr w14:paraId="1C2FC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3" w:type="dxa"/>
            <w:vAlign w:val="center"/>
          </w:tcPr>
          <w:p w14:paraId="437094F2">
            <w:pPr>
              <w:jc w:val="center"/>
              <w:rPr>
                <w:rFonts w:hint="eastAsia"/>
                <w:vertAlign w:val="baseline"/>
                <w:lang w:val="en-US" w:eastAsia="zh-CN"/>
              </w:rPr>
            </w:pPr>
          </w:p>
        </w:tc>
        <w:tc>
          <w:tcPr>
            <w:tcW w:w="1321" w:type="dxa"/>
            <w:vAlign w:val="center"/>
          </w:tcPr>
          <w:p w14:paraId="08DA80C2">
            <w:pPr>
              <w:jc w:val="center"/>
              <w:rPr>
                <w:rFonts w:hint="eastAsia"/>
                <w:vertAlign w:val="baseline"/>
                <w:lang w:val="en-US" w:eastAsia="zh-CN"/>
              </w:rPr>
            </w:pPr>
          </w:p>
        </w:tc>
        <w:tc>
          <w:tcPr>
            <w:tcW w:w="1142" w:type="dxa"/>
            <w:shd w:val="clear" w:color="auto" w:fill="auto"/>
            <w:vAlign w:val="center"/>
          </w:tcPr>
          <w:p w14:paraId="0AD4B9C4">
            <w:pPr>
              <w:pStyle w:val="25"/>
              <w:spacing w:line="240" w:lineRule="auto"/>
              <w:ind w:firstLine="0" w:firstLineChars="0"/>
              <w:jc w:val="center"/>
              <w:rPr>
                <w:rFonts w:hint="eastAsia" w:ascii="宋体" w:hAnsi="宋体" w:eastAsia="宋体" w:cs="宋体"/>
                <w:color w:val="000000"/>
                <w:sz w:val="28"/>
                <w:szCs w:val="28"/>
                <w:vertAlign w:val="baseline"/>
                <w:lang w:val="en-US" w:eastAsia="zh-CN" w:bidi="zh-TW"/>
              </w:rPr>
            </w:pPr>
            <w:r>
              <w:rPr>
                <w:rFonts w:ascii="Times New Roman" w:hAnsi="Times New Roman" w:eastAsia="Times New Roman" w:cs="Times New Roman"/>
                <w:b/>
                <w:bCs/>
                <w:sz w:val="17"/>
                <w:szCs w:val="17"/>
              </w:rPr>
              <w:t>1</w:t>
            </w:r>
          </w:p>
        </w:tc>
        <w:tc>
          <w:tcPr>
            <w:tcW w:w="1146" w:type="dxa"/>
            <w:shd w:val="clear" w:color="auto" w:fill="auto"/>
            <w:vAlign w:val="center"/>
          </w:tcPr>
          <w:p w14:paraId="428C1EF7">
            <w:pPr>
              <w:pStyle w:val="25"/>
              <w:spacing w:line="240" w:lineRule="auto"/>
              <w:ind w:firstLine="0" w:firstLineChars="0"/>
              <w:jc w:val="center"/>
              <w:rPr>
                <w:rFonts w:hint="eastAsia" w:ascii="宋体" w:hAnsi="宋体" w:eastAsia="宋体" w:cs="宋体"/>
                <w:color w:val="000000"/>
                <w:sz w:val="28"/>
                <w:szCs w:val="28"/>
                <w:vertAlign w:val="baseline"/>
                <w:lang w:val="en-US" w:eastAsia="zh-CN" w:bidi="zh-TW"/>
              </w:rPr>
            </w:pPr>
            <w:r>
              <w:rPr>
                <w:rFonts w:ascii="Times New Roman" w:hAnsi="Times New Roman" w:eastAsia="Times New Roman" w:cs="Times New Roman"/>
                <w:b/>
                <w:bCs/>
                <w:sz w:val="17"/>
                <w:szCs w:val="17"/>
              </w:rPr>
              <w:t>2</w:t>
            </w:r>
          </w:p>
        </w:tc>
        <w:tc>
          <w:tcPr>
            <w:tcW w:w="1159" w:type="dxa"/>
            <w:shd w:val="clear" w:color="auto" w:fill="auto"/>
            <w:vAlign w:val="center"/>
          </w:tcPr>
          <w:p w14:paraId="07A106B6">
            <w:pPr>
              <w:pStyle w:val="25"/>
              <w:spacing w:line="240" w:lineRule="auto"/>
              <w:ind w:firstLine="0" w:firstLineChars="0"/>
              <w:jc w:val="center"/>
              <w:rPr>
                <w:rFonts w:hint="eastAsia" w:ascii="宋体" w:hAnsi="宋体" w:eastAsia="宋体" w:cs="宋体"/>
                <w:color w:val="000000"/>
                <w:sz w:val="28"/>
                <w:szCs w:val="28"/>
                <w:vertAlign w:val="baseline"/>
                <w:lang w:val="en-US" w:eastAsia="zh-CN" w:bidi="zh-TW"/>
              </w:rPr>
            </w:pPr>
            <w:r>
              <w:rPr>
                <w:rFonts w:ascii="Times New Roman" w:hAnsi="Times New Roman" w:eastAsia="Times New Roman" w:cs="Times New Roman"/>
                <w:b/>
                <w:bCs/>
                <w:sz w:val="17"/>
                <w:szCs w:val="17"/>
              </w:rPr>
              <w:t>3</w:t>
            </w:r>
          </w:p>
        </w:tc>
        <w:tc>
          <w:tcPr>
            <w:tcW w:w="1153" w:type="dxa"/>
            <w:shd w:val="clear" w:color="auto" w:fill="auto"/>
            <w:vAlign w:val="center"/>
          </w:tcPr>
          <w:p w14:paraId="164D33F5">
            <w:pPr>
              <w:pStyle w:val="25"/>
              <w:spacing w:line="240" w:lineRule="auto"/>
              <w:ind w:firstLine="0" w:firstLineChars="0"/>
              <w:jc w:val="center"/>
              <w:rPr>
                <w:rFonts w:hint="eastAsia" w:ascii="宋体" w:hAnsi="宋体" w:eastAsia="宋体" w:cs="宋体"/>
                <w:color w:val="000000"/>
                <w:sz w:val="28"/>
                <w:szCs w:val="28"/>
                <w:vertAlign w:val="baseline"/>
                <w:lang w:val="en-US" w:eastAsia="zh-CN" w:bidi="zh-TW"/>
              </w:rPr>
            </w:pPr>
            <w:r>
              <w:rPr>
                <w:rFonts w:ascii="Times New Roman" w:hAnsi="Times New Roman" w:eastAsia="Times New Roman" w:cs="Times New Roman"/>
                <w:b/>
                <w:bCs/>
                <w:sz w:val="17"/>
                <w:szCs w:val="17"/>
              </w:rPr>
              <w:t>4</w:t>
            </w:r>
          </w:p>
        </w:tc>
        <w:tc>
          <w:tcPr>
            <w:tcW w:w="1155" w:type="dxa"/>
            <w:shd w:val="clear" w:color="auto" w:fill="auto"/>
            <w:vAlign w:val="center"/>
          </w:tcPr>
          <w:p w14:paraId="25E7C9B6">
            <w:pPr>
              <w:pStyle w:val="25"/>
              <w:spacing w:line="240" w:lineRule="auto"/>
              <w:ind w:firstLine="0" w:firstLineChars="0"/>
              <w:jc w:val="center"/>
              <w:rPr>
                <w:rFonts w:hint="eastAsia" w:ascii="宋体" w:hAnsi="宋体" w:eastAsia="宋体" w:cs="宋体"/>
                <w:color w:val="000000"/>
                <w:sz w:val="28"/>
                <w:szCs w:val="28"/>
                <w:vertAlign w:val="baseline"/>
                <w:lang w:val="en-US" w:eastAsia="zh-CN" w:bidi="zh-TW"/>
              </w:rPr>
            </w:pPr>
            <w:r>
              <w:rPr>
                <w:rFonts w:ascii="Times New Roman" w:hAnsi="Times New Roman" w:eastAsia="Times New Roman" w:cs="Times New Roman"/>
                <w:b/>
                <w:bCs/>
                <w:sz w:val="17"/>
                <w:szCs w:val="17"/>
              </w:rPr>
              <w:t>5</w:t>
            </w:r>
          </w:p>
        </w:tc>
        <w:tc>
          <w:tcPr>
            <w:tcW w:w="1175" w:type="dxa"/>
            <w:gridSpan w:val="2"/>
            <w:shd w:val="clear" w:color="auto" w:fill="auto"/>
            <w:vAlign w:val="center"/>
          </w:tcPr>
          <w:p w14:paraId="7A1BF0A7">
            <w:pPr>
              <w:pStyle w:val="25"/>
              <w:spacing w:line="240" w:lineRule="auto"/>
              <w:ind w:firstLine="0" w:firstLineChars="0"/>
              <w:jc w:val="center"/>
              <w:rPr>
                <w:rFonts w:hint="eastAsia" w:ascii="Times New Roman" w:hAnsi="Times New Roman" w:eastAsia="Times New Roman" w:cs="Times New Roman"/>
                <w:b/>
                <w:bCs/>
                <w:sz w:val="17"/>
                <w:szCs w:val="17"/>
                <w:lang w:val="en-US" w:eastAsia="zh-CN"/>
              </w:rPr>
            </w:pPr>
            <w:r>
              <w:rPr>
                <w:rFonts w:ascii="Times New Roman" w:hAnsi="Times New Roman" w:eastAsia="Times New Roman" w:cs="Times New Roman"/>
                <w:b/>
                <w:bCs/>
                <w:sz w:val="17"/>
                <w:szCs w:val="17"/>
              </w:rPr>
              <w:t>6</w:t>
            </w:r>
          </w:p>
        </w:tc>
        <w:tc>
          <w:tcPr>
            <w:tcW w:w="1156" w:type="dxa"/>
            <w:vAlign w:val="center"/>
          </w:tcPr>
          <w:p w14:paraId="56890F99">
            <w:pPr>
              <w:pStyle w:val="25"/>
              <w:spacing w:line="240" w:lineRule="auto"/>
              <w:ind w:firstLine="0" w:firstLineChars="0"/>
              <w:jc w:val="center"/>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w:t>
            </w:r>
          </w:p>
        </w:tc>
        <w:tc>
          <w:tcPr>
            <w:tcW w:w="1145" w:type="dxa"/>
            <w:vAlign w:val="center"/>
          </w:tcPr>
          <w:p w14:paraId="6558B070">
            <w:pPr>
              <w:pStyle w:val="25"/>
              <w:spacing w:line="240" w:lineRule="auto"/>
              <w:ind w:firstLine="0" w:firstLineChars="0"/>
              <w:jc w:val="center"/>
              <w:rPr>
                <w:rFonts w:hint="eastAsia"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8</w:t>
            </w:r>
          </w:p>
        </w:tc>
        <w:tc>
          <w:tcPr>
            <w:tcW w:w="1145" w:type="dxa"/>
            <w:vAlign w:val="center"/>
          </w:tcPr>
          <w:p w14:paraId="547E2A85">
            <w:pPr>
              <w:pStyle w:val="25"/>
              <w:spacing w:line="240" w:lineRule="auto"/>
              <w:ind w:firstLine="0" w:firstLineChars="0"/>
              <w:jc w:val="center"/>
              <w:rPr>
                <w:rFonts w:hint="eastAsia"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9</w:t>
            </w:r>
          </w:p>
        </w:tc>
        <w:tc>
          <w:tcPr>
            <w:tcW w:w="1145" w:type="dxa"/>
            <w:vAlign w:val="center"/>
          </w:tcPr>
          <w:p w14:paraId="4A8F750C">
            <w:pPr>
              <w:pStyle w:val="25"/>
              <w:spacing w:line="240" w:lineRule="auto"/>
              <w:ind w:firstLine="0" w:firstLineChars="0"/>
              <w:jc w:val="center"/>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10</w:t>
            </w:r>
          </w:p>
        </w:tc>
        <w:tc>
          <w:tcPr>
            <w:tcW w:w="1152" w:type="dxa"/>
            <w:vAlign w:val="center"/>
          </w:tcPr>
          <w:p w14:paraId="0F93E900">
            <w:pPr>
              <w:pStyle w:val="25"/>
              <w:spacing w:line="240" w:lineRule="auto"/>
              <w:ind w:firstLine="0" w:firstLineChars="0"/>
              <w:jc w:val="center"/>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11</w:t>
            </w:r>
          </w:p>
        </w:tc>
      </w:tr>
      <w:tr w14:paraId="6810E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3" w:type="dxa"/>
            <w:vAlign w:val="center"/>
          </w:tcPr>
          <w:p w14:paraId="2B01D0CA">
            <w:pPr>
              <w:pStyle w:val="25"/>
              <w:spacing w:line="240" w:lineRule="auto"/>
              <w:ind w:firstLine="0" w:firstLineChars="0"/>
              <w:jc w:val="lef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127005</w:t>
            </w:r>
          </w:p>
        </w:tc>
        <w:tc>
          <w:tcPr>
            <w:tcW w:w="1321" w:type="dxa"/>
            <w:vAlign w:val="center"/>
          </w:tcPr>
          <w:p w14:paraId="1FD648AA">
            <w:pPr>
              <w:pStyle w:val="25"/>
              <w:spacing w:line="240" w:lineRule="auto"/>
              <w:ind w:firstLine="0" w:firstLineChars="0"/>
              <w:jc w:val="lef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河池市纤维检验所</w:t>
            </w:r>
          </w:p>
        </w:tc>
        <w:tc>
          <w:tcPr>
            <w:tcW w:w="1142" w:type="dxa"/>
            <w:vAlign w:val="center"/>
          </w:tcPr>
          <w:p w14:paraId="679E46BD">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2.00</w:t>
            </w:r>
          </w:p>
        </w:tc>
        <w:tc>
          <w:tcPr>
            <w:tcW w:w="1146" w:type="dxa"/>
            <w:vAlign w:val="center"/>
          </w:tcPr>
          <w:p w14:paraId="0AAD77D3">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2.00</w:t>
            </w:r>
          </w:p>
        </w:tc>
        <w:tc>
          <w:tcPr>
            <w:tcW w:w="1159" w:type="dxa"/>
            <w:vAlign w:val="center"/>
          </w:tcPr>
          <w:p w14:paraId="4298F7A5">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0.00</w:t>
            </w:r>
          </w:p>
        </w:tc>
        <w:tc>
          <w:tcPr>
            <w:tcW w:w="1153" w:type="dxa"/>
            <w:vAlign w:val="center"/>
          </w:tcPr>
          <w:p w14:paraId="150D2DC4">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2.00</w:t>
            </w:r>
          </w:p>
        </w:tc>
        <w:tc>
          <w:tcPr>
            <w:tcW w:w="1155" w:type="dxa"/>
            <w:vAlign w:val="center"/>
          </w:tcPr>
          <w:p w14:paraId="71A82B4A">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2.00</w:t>
            </w:r>
          </w:p>
        </w:tc>
        <w:tc>
          <w:tcPr>
            <w:tcW w:w="1175" w:type="dxa"/>
            <w:gridSpan w:val="2"/>
            <w:vAlign w:val="center"/>
          </w:tcPr>
          <w:p w14:paraId="0DF2F1AF">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0.00</w:t>
            </w:r>
          </w:p>
        </w:tc>
        <w:tc>
          <w:tcPr>
            <w:tcW w:w="1156" w:type="dxa"/>
            <w:vAlign w:val="center"/>
          </w:tcPr>
          <w:p w14:paraId="175C6669">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0.00</w:t>
            </w:r>
          </w:p>
        </w:tc>
        <w:tc>
          <w:tcPr>
            <w:tcW w:w="1145" w:type="dxa"/>
            <w:vAlign w:val="center"/>
          </w:tcPr>
          <w:p w14:paraId="410D95A6">
            <w:pPr>
              <w:pStyle w:val="25"/>
              <w:spacing w:line="240" w:lineRule="auto"/>
              <w:ind w:firstLine="0" w:firstLineChars="0"/>
              <w:jc w:val="right"/>
              <w:rPr>
                <w:rFonts w:hint="default"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1145" w:type="dxa"/>
            <w:vAlign w:val="center"/>
          </w:tcPr>
          <w:p w14:paraId="3CF9653F">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1145" w:type="dxa"/>
            <w:vAlign w:val="center"/>
          </w:tcPr>
          <w:p w14:paraId="1B0CE21A">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1152" w:type="dxa"/>
            <w:vAlign w:val="center"/>
          </w:tcPr>
          <w:p w14:paraId="3832EE82">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r>
      <w:tr w14:paraId="04D9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9814" w:type="dxa"/>
            <w:gridSpan w:val="9"/>
            <w:tcBorders>
              <w:left w:val="nil"/>
              <w:bottom w:val="nil"/>
              <w:right w:val="nil"/>
            </w:tcBorders>
          </w:tcPr>
          <w:p w14:paraId="2FE85CBF">
            <w:pPr>
              <w:pStyle w:val="27"/>
              <w:bidi w:val="0"/>
              <w:jc w:val="both"/>
              <w:rPr>
                <w:rFonts w:hint="eastAsia"/>
                <w:vertAlign w:val="baseline"/>
                <w:lang w:val="en-US" w:eastAsia="zh-CN"/>
              </w:rPr>
            </w:pPr>
            <w:r>
              <w:rPr>
                <w:rFonts w:hint="eastAsia" w:ascii="宋体" w:hAnsi="宋体" w:eastAsia="宋体" w:cs="宋体"/>
                <w:sz w:val="17"/>
                <w:szCs w:val="17"/>
              </w:rPr>
              <w:t>注：本报表金额单位转换时可能存在四舍五入尾数误差</w:t>
            </w:r>
          </w:p>
        </w:tc>
        <w:tc>
          <w:tcPr>
            <w:tcW w:w="1156" w:type="dxa"/>
            <w:tcBorders>
              <w:left w:val="nil"/>
              <w:bottom w:val="nil"/>
              <w:right w:val="nil"/>
            </w:tcBorders>
          </w:tcPr>
          <w:p w14:paraId="3CD1960B">
            <w:pPr>
              <w:pStyle w:val="27"/>
              <w:bidi w:val="0"/>
              <w:jc w:val="both"/>
              <w:rPr>
                <w:rFonts w:hint="eastAsia" w:ascii="宋体" w:hAnsi="宋体" w:eastAsia="宋体" w:cs="宋体"/>
                <w:sz w:val="17"/>
                <w:szCs w:val="17"/>
              </w:rPr>
            </w:pPr>
          </w:p>
        </w:tc>
        <w:tc>
          <w:tcPr>
            <w:tcW w:w="1145" w:type="dxa"/>
            <w:tcBorders>
              <w:left w:val="nil"/>
              <w:bottom w:val="nil"/>
              <w:right w:val="nil"/>
            </w:tcBorders>
          </w:tcPr>
          <w:p w14:paraId="20174D3F">
            <w:pPr>
              <w:pStyle w:val="27"/>
              <w:bidi w:val="0"/>
              <w:jc w:val="both"/>
              <w:rPr>
                <w:rFonts w:hint="eastAsia" w:ascii="宋体" w:hAnsi="宋体" w:eastAsia="宋体" w:cs="宋体"/>
                <w:sz w:val="17"/>
                <w:szCs w:val="17"/>
              </w:rPr>
            </w:pPr>
          </w:p>
        </w:tc>
        <w:tc>
          <w:tcPr>
            <w:tcW w:w="1145" w:type="dxa"/>
            <w:tcBorders>
              <w:left w:val="nil"/>
              <w:bottom w:val="nil"/>
              <w:right w:val="nil"/>
            </w:tcBorders>
          </w:tcPr>
          <w:p w14:paraId="5D4E81D0">
            <w:pPr>
              <w:pStyle w:val="27"/>
              <w:bidi w:val="0"/>
              <w:jc w:val="both"/>
              <w:rPr>
                <w:rFonts w:hint="eastAsia" w:ascii="宋体" w:hAnsi="宋体" w:eastAsia="宋体" w:cs="宋体"/>
                <w:sz w:val="17"/>
                <w:szCs w:val="17"/>
              </w:rPr>
            </w:pPr>
          </w:p>
        </w:tc>
        <w:tc>
          <w:tcPr>
            <w:tcW w:w="1145" w:type="dxa"/>
            <w:tcBorders>
              <w:left w:val="nil"/>
              <w:bottom w:val="nil"/>
              <w:right w:val="nil"/>
            </w:tcBorders>
          </w:tcPr>
          <w:p w14:paraId="5380FB3B">
            <w:pPr>
              <w:pStyle w:val="27"/>
              <w:bidi w:val="0"/>
              <w:jc w:val="both"/>
              <w:rPr>
                <w:rFonts w:hint="eastAsia" w:ascii="宋体" w:hAnsi="宋体" w:eastAsia="宋体" w:cs="宋体"/>
                <w:sz w:val="17"/>
                <w:szCs w:val="17"/>
              </w:rPr>
            </w:pPr>
          </w:p>
        </w:tc>
        <w:tc>
          <w:tcPr>
            <w:tcW w:w="1152" w:type="dxa"/>
            <w:tcBorders>
              <w:left w:val="nil"/>
              <w:bottom w:val="nil"/>
              <w:right w:val="nil"/>
            </w:tcBorders>
          </w:tcPr>
          <w:p w14:paraId="2B021D89">
            <w:pPr>
              <w:pStyle w:val="27"/>
              <w:bidi w:val="0"/>
              <w:jc w:val="both"/>
              <w:rPr>
                <w:rFonts w:hint="eastAsia" w:ascii="宋体" w:hAnsi="宋体" w:eastAsia="宋体" w:cs="宋体"/>
                <w:sz w:val="17"/>
                <w:szCs w:val="17"/>
              </w:rPr>
            </w:pPr>
          </w:p>
        </w:tc>
      </w:tr>
    </w:tbl>
    <w:p w14:paraId="23448961">
      <w:r>
        <w:br w:type="page"/>
      </w:r>
    </w:p>
    <w:p w14:paraId="36888840">
      <w:pPr>
        <w:pStyle w:val="23"/>
        <w:keepNext/>
        <w:keepLines/>
        <w:spacing w:after="240"/>
        <w:jc w:val="left"/>
      </w:pPr>
      <w:r>
        <w:rPr>
          <w:rFonts w:hint="eastAsia" w:ascii="宋体" w:hAnsi="宋体" w:eastAsia="宋体" w:cs="宋体"/>
          <w:color w:val="000000"/>
          <w:sz w:val="17"/>
          <w:szCs w:val="17"/>
          <w:lang w:val="en-US" w:eastAsia="zh-CN" w:bidi="zh-TW"/>
        </w:rPr>
        <w:t>表</w:t>
      </w:r>
      <w:r>
        <w:rPr>
          <w:rFonts w:hint="eastAsia" w:cs="宋体"/>
          <w:color w:val="000000"/>
          <w:sz w:val="17"/>
          <w:szCs w:val="17"/>
          <w:lang w:val="en-US" w:eastAsia="zh-CN" w:bidi="zh-TW"/>
        </w:rPr>
        <w:t>八</w:t>
      </w:r>
      <w:r>
        <w:rPr>
          <w:rFonts w:hint="eastAsia" w:ascii="宋体" w:hAnsi="宋体" w:eastAsia="宋体" w:cs="宋体"/>
          <w:color w:val="000000"/>
          <w:sz w:val="17"/>
          <w:szCs w:val="17"/>
          <w:lang w:val="en-US" w:eastAsia="zh-CN" w:bidi="zh-TW"/>
        </w:rPr>
        <w:t>：</w:t>
      </w:r>
      <w:r>
        <w:rPr>
          <w:rFonts w:hint="eastAsia" w:ascii="宋体" w:hAnsi="宋体" w:eastAsia="宋体" w:cs="宋体"/>
          <w:color w:val="000000"/>
          <w:sz w:val="17"/>
          <w:szCs w:val="17"/>
          <w:lang w:val="zh-TW" w:eastAsia="zh-TW" w:bidi="zh-TW"/>
        </w:rPr>
        <w:t>政府性基金预算支出情况表</w:t>
      </w:r>
    </w:p>
    <w:p w14:paraId="0C662573">
      <w:pPr>
        <w:pStyle w:val="23"/>
        <w:keepNext/>
        <w:keepLines/>
        <w:spacing w:after="240"/>
        <w:jc w:val="center"/>
      </w:pPr>
      <w:r>
        <w:t>政府性基金预算支出情况表</w:t>
      </w:r>
      <w:bookmarkEnd w:id="32"/>
      <w:bookmarkEnd w:id="33"/>
      <w:bookmarkEnd w:id="34"/>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2"/>
        <w:gridCol w:w="2149"/>
        <w:gridCol w:w="2150"/>
        <w:gridCol w:w="2210"/>
        <w:gridCol w:w="2149"/>
        <w:gridCol w:w="2158"/>
        <w:gridCol w:w="2151"/>
      </w:tblGrid>
      <w:tr w14:paraId="5C3D3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3328" w:type="dxa"/>
            <w:gridSpan w:val="6"/>
            <w:tcBorders>
              <w:top w:val="nil"/>
              <w:left w:val="nil"/>
              <w:right w:val="nil"/>
            </w:tcBorders>
          </w:tcPr>
          <w:p w14:paraId="72B73679">
            <w:pPr>
              <w:pStyle w:val="27"/>
              <w:bidi w:val="0"/>
              <w:jc w:val="both"/>
              <w:rPr>
                <w:rFonts w:hint="eastAsia" w:ascii="宋体" w:hAnsi="宋体" w:eastAsia="宋体" w:cs="宋体"/>
                <w:color w:val="000000"/>
                <w:sz w:val="16"/>
                <w:szCs w:val="16"/>
                <w:vertAlign w:val="baseline"/>
                <w:lang w:val="zh-TW" w:eastAsia="zh-CN" w:bidi="zh-TW"/>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河池市纤维检验所</w:t>
            </w:r>
          </w:p>
        </w:tc>
        <w:tc>
          <w:tcPr>
            <w:tcW w:w="2151" w:type="dxa"/>
            <w:tcBorders>
              <w:top w:val="nil"/>
              <w:left w:val="nil"/>
              <w:right w:val="nil"/>
            </w:tcBorders>
          </w:tcPr>
          <w:p w14:paraId="131A056F">
            <w:pPr>
              <w:pStyle w:val="27"/>
              <w:bidi w:val="0"/>
              <w:ind w:firstLine="480" w:firstLineChars="300"/>
              <w:jc w:val="both"/>
              <w:rPr>
                <w:rFonts w:hint="eastAsia" w:ascii="宋体" w:hAnsi="宋体" w:eastAsia="宋体" w:cs="宋体"/>
                <w:color w:val="000000"/>
                <w:sz w:val="16"/>
                <w:szCs w:val="16"/>
                <w:vertAlign w:val="baseline"/>
                <w:lang w:val="zh-TW" w:eastAsia="zh-CN" w:bidi="zh-TW"/>
              </w:rPr>
            </w:pPr>
            <w:r>
              <w:rPr>
                <w:rFonts w:hint="eastAsia" w:ascii="宋体" w:hAnsi="宋体" w:eastAsia="宋体" w:cs="宋体"/>
                <w:sz w:val="16"/>
                <w:szCs w:val="16"/>
                <w:vertAlign w:val="baseline"/>
                <w:lang w:eastAsia="zh-CN"/>
              </w:rPr>
              <w:t>单位：万元</w:t>
            </w:r>
          </w:p>
        </w:tc>
      </w:tr>
      <w:tr w14:paraId="23FDB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2512" w:type="dxa"/>
          </w:tcPr>
          <w:p w14:paraId="3601FDB4">
            <w:pPr>
              <w:pStyle w:val="27"/>
              <w:bidi w:val="0"/>
              <w:jc w:val="center"/>
              <w:rPr>
                <w:vertAlign w:val="baseline"/>
              </w:rPr>
            </w:pPr>
            <w:r>
              <w:rPr>
                <w:sz w:val="17"/>
                <w:szCs w:val="17"/>
              </w:rPr>
              <w:t>科目编码</w:t>
            </w:r>
          </w:p>
        </w:tc>
        <w:tc>
          <w:tcPr>
            <w:tcW w:w="2149" w:type="dxa"/>
          </w:tcPr>
          <w:p w14:paraId="387CCFD7">
            <w:pPr>
              <w:pStyle w:val="27"/>
              <w:bidi w:val="0"/>
              <w:jc w:val="center"/>
              <w:rPr>
                <w:vertAlign w:val="baseline"/>
              </w:rPr>
            </w:pPr>
            <w:r>
              <w:rPr>
                <w:sz w:val="17"/>
                <w:szCs w:val="17"/>
              </w:rPr>
              <w:t>部门（单位）代码</w:t>
            </w:r>
          </w:p>
        </w:tc>
        <w:tc>
          <w:tcPr>
            <w:tcW w:w="2150" w:type="dxa"/>
          </w:tcPr>
          <w:p w14:paraId="7DF1EF40">
            <w:pPr>
              <w:pStyle w:val="27"/>
              <w:bidi w:val="0"/>
              <w:jc w:val="center"/>
              <w:rPr>
                <w:vertAlign w:val="baseline"/>
              </w:rPr>
            </w:pPr>
            <w:r>
              <w:rPr>
                <w:sz w:val="17"/>
                <w:szCs w:val="17"/>
              </w:rPr>
              <w:t>部门（单位）名称（功能分类科目名称）</w:t>
            </w:r>
          </w:p>
        </w:tc>
        <w:tc>
          <w:tcPr>
            <w:tcW w:w="2210" w:type="dxa"/>
            <w:vAlign w:val="center"/>
          </w:tcPr>
          <w:p w14:paraId="642057FF">
            <w:pPr>
              <w:pStyle w:val="25"/>
              <w:spacing w:line="240" w:lineRule="auto"/>
              <w:ind w:firstLine="0" w:firstLineChars="0"/>
              <w:jc w:val="center"/>
              <w:rPr>
                <w:vertAlign w:val="baseline"/>
              </w:rPr>
            </w:pPr>
            <w:r>
              <w:rPr>
                <w:sz w:val="17"/>
                <w:szCs w:val="17"/>
              </w:rPr>
              <w:t>合计</w:t>
            </w:r>
          </w:p>
        </w:tc>
        <w:tc>
          <w:tcPr>
            <w:tcW w:w="2149" w:type="dxa"/>
            <w:vAlign w:val="center"/>
          </w:tcPr>
          <w:p w14:paraId="757A7861">
            <w:pPr>
              <w:pStyle w:val="25"/>
              <w:spacing w:line="240" w:lineRule="auto"/>
              <w:ind w:firstLine="0" w:firstLineChars="0"/>
              <w:jc w:val="center"/>
              <w:rPr>
                <w:vertAlign w:val="baseline"/>
              </w:rPr>
            </w:pPr>
            <w:r>
              <w:rPr>
                <w:sz w:val="17"/>
                <w:szCs w:val="17"/>
              </w:rPr>
              <w:t>基本支出</w:t>
            </w:r>
          </w:p>
        </w:tc>
        <w:tc>
          <w:tcPr>
            <w:tcW w:w="2158" w:type="dxa"/>
            <w:vAlign w:val="center"/>
          </w:tcPr>
          <w:p w14:paraId="43C234FC">
            <w:pPr>
              <w:pStyle w:val="25"/>
              <w:spacing w:line="240" w:lineRule="auto"/>
              <w:ind w:firstLine="0" w:firstLineChars="0"/>
              <w:jc w:val="center"/>
              <w:rPr>
                <w:vertAlign w:val="baseline"/>
              </w:rPr>
            </w:pPr>
            <w:r>
              <w:rPr>
                <w:sz w:val="17"/>
                <w:szCs w:val="17"/>
              </w:rPr>
              <w:t>项目支出</w:t>
            </w:r>
          </w:p>
        </w:tc>
        <w:tc>
          <w:tcPr>
            <w:tcW w:w="2151" w:type="dxa"/>
            <w:vAlign w:val="center"/>
          </w:tcPr>
          <w:p w14:paraId="0C3DA05A">
            <w:pPr>
              <w:pStyle w:val="25"/>
              <w:spacing w:line="240" w:lineRule="auto"/>
              <w:ind w:firstLine="0" w:firstLineChars="0"/>
              <w:jc w:val="center"/>
              <w:rPr>
                <w:vertAlign w:val="baseline"/>
              </w:rPr>
            </w:pPr>
            <w:r>
              <w:rPr>
                <w:sz w:val="17"/>
                <w:szCs w:val="17"/>
              </w:rPr>
              <w:t>结转下年支出</w:t>
            </w:r>
          </w:p>
        </w:tc>
      </w:tr>
      <w:tr w14:paraId="61181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2512" w:type="dxa"/>
            <w:vAlign w:val="center"/>
          </w:tcPr>
          <w:p w14:paraId="22E6467B">
            <w:pPr>
              <w:pStyle w:val="25"/>
              <w:spacing w:line="240" w:lineRule="auto"/>
              <w:ind w:firstLine="0" w:firstLineChars="0"/>
              <w:jc w:val="left"/>
              <w:rPr>
                <w:rFonts w:hint="eastAsia" w:ascii="宋体" w:hAnsi="宋体" w:eastAsia="宋体" w:cs="宋体"/>
                <w:b w:val="0"/>
                <w:bCs w:val="0"/>
                <w:sz w:val="17"/>
                <w:szCs w:val="17"/>
                <w:vertAlign w:val="baseline"/>
              </w:rPr>
            </w:pPr>
          </w:p>
        </w:tc>
        <w:tc>
          <w:tcPr>
            <w:tcW w:w="2149" w:type="dxa"/>
            <w:vAlign w:val="center"/>
          </w:tcPr>
          <w:p w14:paraId="1B3B3B9E">
            <w:pPr>
              <w:pStyle w:val="25"/>
              <w:spacing w:line="240" w:lineRule="auto"/>
              <w:ind w:firstLine="0" w:firstLineChars="0"/>
              <w:jc w:val="left"/>
              <w:rPr>
                <w:rFonts w:hint="eastAsia" w:ascii="宋体" w:hAnsi="宋体" w:eastAsia="宋体" w:cs="宋体"/>
                <w:b w:val="0"/>
                <w:bCs w:val="0"/>
                <w:sz w:val="17"/>
                <w:szCs w:val="17"/>
                <w:vertAlign w:val="baseline"/>
              </w:rPr>
            </w:pPr>
          </w:p>
        </w:tc>
        <w:tc>
          <w:tcPr>
            <w:tcW w:w="2150" w:type="dxa"/>
            <w:vAlign w:val="center"/>
          </w:tcPr>
          <w:p w14:paraId="71D0BB63">
            <w:pPr>
              <w:pStyle w:val="25"/>
              <w:spacing w:line="240" w:lineRule="auto"/>
              <w:ind w:firstLine="0" w:firstLineChars="0"/>
              <w:jc w:val="left"/>
              <w:rPr>
                <w:rFonts w:hint="eastAsia" w:ascii="宋体" w:hAnsi="宋体" w:eastAsia="宋体" w:cs="宋体"/>
                <w:b w:val="0"/>
                <w:bCs w:val="0"/>
                <w:sz w:val="17"/>
                <w:szCs w:val="17"/>
                <w:vertAlign w:val="baseline"/>
              </w:rPr>
            </w:pPr>
          </w:p>
        </w:tc>
        <w:tc>
          <w:tcPr>
            <w:tcW w:w="2210" w:type="dxa"/>
            <w:vAlign w:val="center"/>
          </w:tcPr>
          <w:p w14:paraId="4484DF4C">
            <w:pPr>
              <w:pStyle w:val="25"/>
              <w:spacing w:line="240" w:lineRule="auto"/>
              <w:ind w:left="1060" w:leftChars="0" w:firstLine="0" w:firstLineChars="0"/>
              <w:jc w:val="right"/>
              <w:rPr>
                <w:rFonts w:hint="eastAsia" w:ascii="宋体" w:hAnsi="宋体" w:eastAsia="宋体" w:cs="宋体"/>
                <w:b w:val="0"/>
                <w:bCs w:val="0"/>
                <w:sz w:val="17"/>
                <w:szCs w:val="17"/>
                <w:vertAlign w:val="baseline"/>
              </w:rPr>
            </w:pPr>
            <w:r>
              <w:rPr>
                <w:rFonts w:hint="eastAsia" w:ascii="宋体" w:hAnsi="宋体" w:eastAsia="宋体" w:cs="宋体"/>
                <w:b w:val="0"/>
                <w:bCs w:val="0"/>
                <w:sz w:val="17"/>
                <w:szCs w:val="17"/>
                <w:lang w:val="en-US" w:eastAsia="zh-CN" w:bidi="en-US"/>
              </w:rPr>
              <w:t>0.00</w:t>
            </w:r>
          </w:p>
        </w:tc>
        <w:tc>
          <w:tcPr>
            <w:tcW w:w="2149" w:type="dxa"/>
            <w:vAlign w:val="center"/>
          </w:tcPr>
          <w:p w14:paraId="25962659">
            <w:pPr>
              <w:pStyle w:val="25"/>
              <w:spacing w:line="240" w:lineRule="auto"/>
              <w:ind w:firstLine="0" w:firstLineChars="0"/>
              <w:jc w:val="right"/>
              <w:rPr>
                <w:rFonts w:hint="eastAsia" w:ascii="宋体" w:hAnsi="宋体" w:eastAsia="宋体" w:cs="宋体"/>
                <w:b w:val="0"/>
                <w:bCs w:val="0"/>
                <w:sz w:val="17"/>
                <w:szCs w:val="17"/>
                <w:vertAlign w:val="baseline"/>
              </w:rPr>
            </w:pPr>
            <w:r>
              <w:rPr>
                <w:rFonts w:hint="eastAsia" w:ascii="宋体" w:hAnsi="宋体" w:eastAsia="宋体" w:cs="宋体"/>
                <w:b w:val="0"/>
                <w:bCs w:val="0"/>
                <w:sz w:val="17"/>
                <w:szCs w:val="17"/>
                <w:lang w:val="en-US" w:eastAsia="zh-CN"/>
              </w:rPr>
              <w:t>0.00</w:t>
            </w:r>
          </w:p>
        </w:tc>
        <w:tc>
          <w:tcPr>
            <w:tcW w:w="2158" w:type="dxa"/>
            <w:vAlign w:val="center"/>
          </w:tcPr>
          <w:p w14:paraId="5FE57733">
            <w:pPr>
              <w:pStyle w:val="25"/>
              <w:spacing w:line="240" w:lineRule="auto"/>
              <w:ind w:firstLine="0" w:firstLineChars="0"/>
              <w:jc w:val="right"/>
              <w:rPr>
                <w:rFonts w:hint="eastAsia" w:ascii="宋体" w:hAnsi="宋体" w:eastAsia="宋体" w:cs="宋体"/>
                <w:b w:val="0"/>
                <w:bCs w:val="0"/>
                <w:sz w:val="17"/>
                <w:szCs w:val="17"/>
                <w:vertAlign w:val="baseline"/>
              </w:rPr>
            </w:pPr>
            <w:r>
              <w:rPr>
                <w:rFonts w:hint="eastAsia" w:ascii="宋体" w:hAnsi="宋体" w:eastAsia="宋体" w:cs="宋体"/>
                <w:b w:val="0"/>
                <w:bCs w:val="0"/>
                <w:sz w:val="17"/>
                <w:szCs w:val="17"/>
                <w:lang w:val="en-US" w:eastAsia="zh-CN" w:bidi="en-US"/>
              </w:rPr>
              <w:t>0.00</w:t>
            </w:r>
          </w:p>
        </w:tc>
        <w:tc>
          <w:tcPr>
            <w:tcW w:w="2151" w:type="dxa"/>
            <w:vAlign w:val="center"/>
          </w:tcPr>
          <w:p w14:paraId="0492874D">
            <w:pPr>
              <w:pStyle w:val="25"/>
              <w:spacing w:line="240" w:lineRule="auto"/>
              <w:ind w:firstLine="0" w:firstLineChars="0"/>
              <w:jc w:val="right"/>
              <w:rPr>
                <w:rFonts w:hint="eastAsia" w:ascii="宋体" w:hAnsi="宋体" w:eastAsia="宋体" w:cs="宋体"/>
                <w:b w:val="0"/>
                <w:bCs w:val="0"/>
                <w:sz w:val="17"/>
                <w:szCs w:val="17"/>
                <w:vertAlign w:val="baseline"/>
              </w:rPr>
            </w:pPr>
            <w:r>
              <w:rPr>
                <w:rFonts w:hint="eastAsia" w:ascii="宋体" w:hAnsi="宋体" w:eastAsia="宋体" w:cs="宋体"/>
                <w:b w:val="0"/>
                <w:bCs w:val="0"/>
                <w:sz w:val="17"/>
                <w:szCs w:val="17"/>
                <w:lang w:val="en-US" w:eastAsia="zh-CN" w:bidi="en-US"/>
              </w:rPr>
              <w:t>0.00</w:t>
            </w:r>
          </w:p>
        </w:tc>
      </w:tr>
      <w:tr w14:paraId="1BF4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479" w:type="dxa"/>
            <w:gridSpan w:val="7"/>
            <w:tcBorders>
              <w:left w:val="nil"/>
              <w:bottom w:val="nil"/>
              <w:right w:val="nil"/>
            </w:tcBorders>
          </w:tcPr>
          <w:p w14:paraId="7EBF887A">
            <w:pPr>
              <w:pStyle w:val="27"/>
              <w:bidi w:val="0"/>
              <w:jc w:val="both"/>
              <w:rPr>
                <w:vertAlign w:val="baseline"/>
              </w:rPr>
            </w:pPr>
            <w:r>
              <w:rPr>
                <w:b w:val="0"/>
                <w:bCs w:val="0"/>
              </w:rPr>
              <w:t>注：本报表金额单位转换时可能存在四舍五入尾数误差</w:t>
            </w:r>
          </w:p>
        </w:tc>
      </w:tr>
    </w:tbl>
    <w:p w14:paraId="1477D036">
      <w:r>
        <w:br w:type="page"/>
      </w:r>
    </w:p>
    <w:p w14:paraId="73361DC3">
      <w:pPr>
        <w:pStyle w:val="23"/>
        <w:keepNext/>
        <w:keepLines/>
        <w:spacing w:after="240"/>
        <w:jc w:val="left"/>
        <w:rPr>
          <w:rFonts w:hint="eastAsia" w:ascii="宋体" w:hAnsi="宋体" w:eastAsia="宋体" w:cs="宋体"/>
          <w:color w:val="000000"/>
          <w:sz w:val="17"/>
          <w:szCs w:val="17"/>
          <w:lang w:val="zh-TW" w:eastAsia="zh-TW" w:bidi="zh-TW"/>
        </w:rPr>
      </w:pPr>
      <w:r>
        <w:rPr>
          <w:rFonts w:hint="eastAsia" w:ascii="宋体" w:hAnsi="宋体" w:eastAsia="宋体" w:cs="宋体"/>
          <w:color w:val="000000"/>
          <w:sz w:val="17"/>
          <w:szCs w:val="17"/>
          <w:lang w:val="en-US" w:eastAsia="zh-CN" w:bidi="zh-TW"/>
        </w:rPr>
        <w:t>表</w:t>
      </w:r>
      <w:r>
        <w:rPr>
          <w:rFonts w:hint="eastAsia" w:cs="宋体"/>
          <w:color w:val="000000"/>
          <w:sz w:val="17"/>
          <w:szCs w:val="17"/>
          <w:lang w:val="en-US" w:eastAsia="zh-CN" w:bidi="zh-TW"/>
        </w:rPr>
        <w:t>九</w:t>
      </w:r>
      <w:r>
        <w:rPr>
          <w:rFonts w:hint="eastAsia" w:ascii="宋体" w:hAnsi="宋体" w:eastAsia="宋体" w:cs="宋体"/>
          <w:color w:val="000000"/>
          <w:sz w:val="17"/>
          <w:szCs w:val="17"/>
          <w:lang w:val="en-US" w:eastAsia="zh-CN" w:bidi="zh-TW"/>
        </w:rPr>
        <w:t>：</w:t>
      </w:r>
      <w:r>
        <w:rPr>
          <w:rFonts w:hint="eastAsia" w:ascii="宋体" w:hAnsi="宋体" w:eastAsia="宋体" w:cs="宋体"/>
          <w:color w:val="000000"/>
          <w:sz w:val="17"/>
          <w:szCs w:val="17"/>
          <w:lang w:val="zh-TW" w:eastAsia="zh-TW" w:bidi="zh-TW"/>
        </w:rPr>
        <w:t>国有资本经营预算支出情况表</w:t>
      </w:r>
    </w:p>
    <w:p w14:paraId="55F08499">
      <w:pPr>
        <w:pStyle w:val="27"/>
        <w:bidi w:val="0"/>
        <w:jc w:val="center"/>
        <w:rPr>
          <w:sz w:val="28"/>
          <w:szCs w:val="28"/>
        </w:rPr>
      </w:pPr>
      <w:r>
        <w:rPr>
          <w:sz w:val="28"/>
          <w:szCs w:val="28"/>
        </w:rPr>
        <w:t>国有资本经营预算支出情况表</w:t>
      </w:r>
    </w:p>
    <w:tbl>
      <w:tblPr>
        <w:tblStyle w:val="7"/>
        <w:tblpPr w:leftFromText="180" w:rightFromText="180" w:vertAnchor="text" w:horzAnchor="page" w:tblpX="707" w:tblpY="364"/>
        <w:tblOverlap w:val="never"/>
        <w:tblW w:w="14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4"/>
        <w:gridCol w:w="2031"/>
        <w:gridCol w:w="2032"/>
        <w:gridCol w:w="2382"/>
        <w:gridCol w:w="2032"/>
        <w:gridCol w:w="2033"/>
        <w:gridCol w:w="2115"/>
      </w:tblGrid>
      <w:tr w14:paraId="0A5AE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12844" w:type="dxa"/>
            <w:gridSpan w:val="6"/>
            <w:tcBorders>
              <w:top w:val="nil"/>
              <w:left w:val="nil"/>
              <w:right w:val="nil"/>
            </w:tcBorders>
          </w:tcPr>
          <w:p w14:paraId="122510A5">
            <w:pPr>
              <w:pStyle w:val="27"/>
              <w:bidi w:val="0"/>
              <w:jc w:val="both"/>
              <w:rPr>
                <w:rFonts w:hint="eastAsia" w:ascii="宋体" w:hAnsi="宋体" w:eastAsia="宋体" w:cs="宋体"/>
                <w:color w:val="000000"/>
                <w:sz w:val="16"/>
                <w:szCs w:val="16"/>
                <w:vertAlign w:val="baseline"/>
                <w:lang w:val="zh-TW" w:eastAsia="zh-CN" w:bidi="zh-TW"/>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河池市纤维检验所</w:t>
            </w:r>
          </w:p>
        </w:tc>
        <w:tc>
          <w:tcPr>
            <w:tcW w:w="2115" w:type="dxa"/>
            <w:tcBorders>
              <w:top w:val="nil"/>
              <w:left w:val="nil"/>
              <w:right w:val="nil"/>
            </w:tcBorders>
          </w:tcPr>
          <w:p w14:paraId="05D1CA9E">
            <w:pPr>
              <w:pStyle w:val="27"/>
              <w:bidi w:val="0"/>
              <w:ind w:firstLine="480" w:firstLineChars="300"/>
              <w:jc w:val="both"/>
              <w:rPr>
                <w:rFonts w:hint="eastAsia" w:ascii="宋体" w:hAnsi="宋体" w:eastAsia="宋体" w:cs="宋体"/>
                <w:color w:val="000000"/>
                <w:sz w:val="16"/>
                <w:szCs w:val="16"/>
                <w:vertAlign w:val="baseline"/>
                <w:lang w:val="zh-TW" w:eastAsia="zh-CN" w:bidi="zh-TW"/>
              </w:rPr>
            </w:pPr>
            <w:r>
              <w:rPr>
                <w:rFonts w:hint="eastAsia" w:ascii="宋体" w:hAnsi="宋体" w:eastAsia="宋体" w:cs="宋体"/>
                <w:sz w:val="16"/>
                <w:szCs w:val="16"/>
                <w:vertAlign w:val="baseline"/>
                <w:lang w:eastAsia="zh-CN"/>
              </w:rPr>
              <w:t>单位：万元</w:t>
            </w:r>
          </w:p>
        </w:tc>
      </w:tr>
      <w:tr w14:paraId="39EC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 w:hRule="atLeast"/>
        </w:trPr>
        <w:tc>
          <w:tcPr>
            <w:tcW w:w="2334" w:type="dxa"/>
            <w:vMerge w:val="restart"/>
          </w:tcPr>
          <w:p w14:paraId="6447A02B">
            <w:pPr>
              <w:pStyle w:val="27"/>
              <w:bidi w:val="0"/>
              <w:jc w:val="center"/>
              <w:rPr>
                <w:rFonts w:hint="eastAsia" w:ascii="宋体" w:hAnsi="宋体" w:eastAsia="宋体" w:cs="宋体"/>
                <w:sz w:val="17"/>
                <w:szCs w:val="17"/>
              </w:rPr>
            </w:pPr>
          </w:p>
          <w:p w14:paraId="3C7DF5F3">
            <w:pPr>
              <w:pStyle w:val="27"/>
              <w:bidi w:val="0"/>
              <w:jc w:val="center"/>
              <w:rPr>
                <w:rFonts w:hint="eastAsia" w:ascii="宋体" w:hAnsi="宋体" w:eastAsia="宋体" w:cs="宋体"/>
                <w:vertAlign w:val="baseline"/>
              </w:rPr>
            </w:pPr>
            <w:r>
              <w:rPr>
                <w:rFonts w:hint="eastAsia" w:ascii="宋体" w:hAnsi="宋体" w:eastAsia="宋体" w:cs="宋体"/>
                <w:sz w:val="17"/>
                <w:szCs w:val="17"/>
              </w:rPr>
              <w:t>科目编码</w:t>
            </w:r>
          </w:p>
        </w:tc>
        <w:tc>
          <w:tcPr>
            <w:tcW w:w="2031" w:type="dxa"/>
            <w:vMerge w:val="restart"/>
          </w:tcPr>
          <w:p w14:paraId="1EF377F2">
            <w:pPr>
              <w:pStyle w:val="27"/>
              <w:bidi w:val="0"/>
              <w:jc w:val="center"/>
              <w:rPr>
                <w:rFonts w:hint="eastAsia" w:ascii="宋体" w:hAnsi="宋体" w:eastAsia="宋体" w:cs="宋体"/>
                <w:sz w:val="17"/>
                <w:szCs w:val="17"/>
              </w:rPr>
            </w:pPr>
          </w:p>
          <w:p w14:paraId="03ADCA90">
            <w:pPr>
              <w:pStyle w:val="27"/>
              <w:bidi w:val="0"/>
              <w:jc w:val="center"/>
              <w:rPr>
                <w:rFonts w:hint="eastAsia" w:ascii="宋体" w:hAnsi="宋体" w:eastAsia="宋体" w:cs="宋体"/>
                <w:vertAlign w:val="baseline"/>
              </w:rPr>
            </w:pPr>
            <w:r>
              <w:rPr>
                <w:rFonts w:hint="eastAsia" w:ascii="宋体" w:hAnsi="宋体" w:eastAsia="宋体" w:cs="宋体"/>
                <w:sz w:val="17"/>
                <w:szCs w:val="17"/>
              </w:rPr>
              <w:t>部门（单位）代码</w:t>
            </w:r>
          </w:p>
        </w:tc>
        <w:tc>
          <w:tcPr>
            <w:tcW w:w="2032" w:type="dxa"/>
            <w:vMerge w:val="restart"/>
          </w:tcPr>
          <w:p w14:paraId="351BE79E">
            <w:pPr>
              <w:pStyle w:val="27"/>
              <w:bidi w:val="0"/>
              <w:jc w:val="center"/>
              <w:rPr>
                <w:rFonts w:hint="eastAsia" w:ascii="宋体" w:hAnsi="宋体" w:eastAsia="宋体" w:cs="宋体"/>
                <w:vertAlign w:val="baseline"/>
              </w:rPr>
            </w:pPr>
            <w:r>
              <w:rPr>
                <w:rFonts w:hint="eastAsia" w:ascii="宋体" w:hAnsi="宋体" w:eastAsia="宋体" w:cs="宋体"/>
                <w:sz w:val="17"/>
                <w:szCs w:val="17"/>
              </w:rPr>
              <w:t>部门（单位）名称（功能分类科目名称）</w:t>
            </w:r>
          </w:p>
        </w:tc>
        <w:tc>
          <w:tcPr>
            <w:tcW w:w="2382" w:type="dxa"/>
            <w:vAlign w:val="center"/>
          </w:tcPr>
          <w:p w14:paraId="42035938">
            <w:pPr>
              <w:pStyle w:val="25"/>
              <w:spacing w:line="240" w:lineRule="auto"/>
              <w:ind w:firstLine="0" w:firstLineChars="0"/>
              <w:jc w:val="center"/>
              <w:rPr>
                <w:rFonts w:hint="eastAsia" w:ascii="宋体" w:hAnsi="宋体" w:eastAsia="宋体" w:cs="宋体"/>
                <w:vertAlign w:val="baseline"/>
              </w:rPr>
            </w:pPr>
            <w:r>
              <w:rPr>
                <w:rFonts w:hint="eastAsia" w:ascii="宋体" w:hAnsi="宋体" w:eastAsia="宋体" w:cs="宋体"/>
                <w:sz w:val="17"/>
                <w:szCs w:val="17"/>
              </w:rPr>
              <w:t>合计</w:t>
            </w:r>
          </w:p>
        </w:tc>
        <w:tc>
          <w:tcPr>
            <w:tcW w:w="2032" w:type="dxa"/>
            <w:vAlign w:val="center"/>
          </w:tcPr>
          <w:p w14:paraId="1ECC9994">
            <w:pPr>
              <w:pStyle w:val="25"/>
              <w:spacing w:line="240" w:lineRule="auto"/>
              <w:ind w:firstLine="0" w:firstLineChars="0"/>
              <w:jc w:val="center"/>
              <w:rPr>
                <w:rFonts w:hint="eastAsia" w:ascii="宋体" w:hAnsi="宋体" w:eastAsia="宋体" w:cs="宋体"/>
                <w:vertAlign w:val="baseline"/>
              </w:rPr>
            </w:pPr>
            <w:r>
              <w:rPr>
                <w:rFonts w:hint="eastAsia" w:ascii="宋体" w:hAnsi="宋体" w:eastAsia="宋体" w:cs="宋体"/>
                <w:sz w:val="17"/>
                <w:szCs w:val="17"/>
              </w:rPr>
              <w:t>基本支出</w:t>
            </w:r>
          </w:p>
        </w:tc>
        <w:tc>
          <w:tcPr>
            <w:tcW w:w="2033" w:type="dxa"/>
            <w:vAlign w:val="center"/>
          </w:tcPr>
          <w:p w14:paraId="4DD9C4C3">
            <w:pPr>
              <w:pStyle w:val="25"/>
              <w:spacing w:line="240" w:lineRule="auto"/>
              <w:ind w:firstLine="0" w:firstLineChars="0"/>
              <w:jc w:val="center"/>
              <w:rPr>
                <w:rFonts w:hint="eastAsia" w:ascii="宋体" w:hAnsi="宋体" w:eastAsia="宋体" w:cs="宋体"/>
                <w:vertAlign w:val="baseline"/>
              </w:rPr>
            </w:pPr>
            <w:r>
              <w:rPr>
                <w:rFonts w:hint="eastAsia" w:ascii="宋体" w:hAnsi="宋体" w:eastAsia="宋体" w:cs="宋体"/>
                <w:sz w:val="17"/>
                <w:szCs w:val="17"/>
              </w:rPr>
              <w:t>项目支出</w:t>
            </w:r>
          </w:p>
        </w:tc>
        <w:tc>
          <w:tcPr>
            <w:tcW w:w="2115" w:type="dxa"/>
            <w:vAlign w:val="center"/>
          </w:tcPr>
          <w:p w14:paraId="3AF662D0">
            <w:pPr>
              <w:pStyle w:val="25"/>
              <w:spacing w:line="240" w:lineRule="auto"/>
              <w:ind w:firstLine="0" w:firstLineChars="0"/>
              <w:jc w:val="center"/>
              <w:rPr>
                <w:rFonts w:hint="eastAsia" w:ascii="宋体" w:hAnsi="宋体" w:eastAsia="宋体" w:cs="宋体"/>
                <w:vertAlign w:val="baseline"/>
              </w:rPr>
            </w:pPr>
            <w:r>
              <w:rPr>
                <w:rFonts w:hint="eastAsia" w:ascii="宋体" w:hAnsi="宋体" w:eastAsia="宋体" w:cs="宋体"/>
                <w:sz w:val="17"/>
                <w:szCs w:val="17"/>
              </w:rPr>
              <w:t>结转下年支出</w:t>
            </w:r>
          </w:p>
        </w:tc>
      </w:tr>
      <w:tr w14:paraId="3FF43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 w:hRule="atLeast"/>
        </w:trPr>
        <w:tc>
          <w:tcPr>
            <w:tcW w:w="2334" w:type="dxa"/>
            <w:vMerge w:val="continue"/>
          </w:tcPr>
          <w:p w14:paraId="07E071EB">
            <w:pPr>
              <w:pStyle w:val="27"/>
              <w:bidi w:val="0"/>
              <w:jc w:val="center"/>
              <w:rPr>
                <w:rFonts w:hint="eastAsia" w:ascii="宋体" w:hAnsi="宋体" w:eastAsia="宋体" w:cs="宋体"/>
                <w:vertAlign w:val="baseline"/>
              </w:rPr>
            </w:pPr>
          </w:p>
        </w:tc>
        <w:tc>
          <w:tcPr>
            <w:tcW w:w="2031" w:type="dxa"/>
            <w:vMerge w:val="continue"/>
          </w:tcPr>
          <w:p w14:paraId="6B3D3DDE">
            <w:pPr>
              <w:pStyle w:val="27"/>
              <w:bidi w:val="0"/>
              <w:jc w:val="center"/>
              <w:rPr>
                <w:rFonts w:hint="eastAsia" w:ascii="宋体" w:hAnsi="宋体" w:eastAsia="宋体" w:cs="宋体"/>
                <w:vertAlign w:val="baseline"/>
              </w:rPr>
            </w:pPr>
          </w:p>
        </w:tc>
        <w:tc>
          <w:tcPr>
            <w:tcW w:w="2032" w:type="dxa"/>
            <w:vMerge w:val="continue"/>
          </w:tcPr>
          <w:p w14:paraId="61ED6CBB">
            <w:pPr>
              <w:pStyle w:val="27"/>
              <w:bidi w:val="0"/>
              <w:jc w:val="center"/>
              <w:rPr>
                <w:rFonts w:hint="eastAsia" w:ascii="宋体" w:hAnsi="宋体" w:eastAsia="宋体" w:cs="宋体"/>
                <w:vertAlign w:val="baseline"/>
              </w:rPr>
            </w:pPr>
          </w:p>
        </w:tc>
        <w:tc>
          <w:tcPr>
            <w:tcW w:w="2382" w:type="dxa"/>
            <w:vAlign w:val="center"/>
          </w:tcPr>
          <w:p w14:paraId="250570D9">
            <w:pPr>
              <w:pStyle w:val="25"/>
              <w:spacing w:line="240" w:lineRule="auto"/>
              <w:ind w:firstLine="0" w:firstLineChars="0"/>
              <w:jc w:val="center"/>
              <w:rPr>
                <w:rFonts w:hint="eastAsia" w:ascii="宋体" w:hAnsi="宋体" w:eastAsia="宋体" w:cs="宋体"/>
                <w:vertAlign w:val="baseline"/>
              </w:rPr>
            </w:pPr>
            <w:r>
              <w:rPr>
                <w:rFonts w:hint="eastAsia" w:ascii="宋体" w:hAnsi="宋体" w:eastAsia="宋体" w:cs="宋体"/>
                <w:b/>
                <w:bCs/>
                <w:sz w:val="17"/>
                <w:szCs w:val="17"/>
              </w:rPr>
              <w:t>1</w:t>
            </w:r>
          </w:p>
        </w:tc>
        <w:tc>
          <w:tcPr>
            <w:tcW w:w="2032" w:type="dxa"/>
            <w:vAlign w:val="center"/>
          </w:tcPr>
          <w:p w14:paraId="2A7EF464">
            <w:pPr>
              <w:pStyle w:val="25"/>
              <w:spacing w:line="240" w:lineRule="auto"/>
              <w:ind w:firstLine="0" w:firstLineChars="0"/>
              <w:jc w:val="center"/>
              <w:rPr>
                <w:rFonts w:hint="eastAsia" w:ascii="宋体" w:hAnsi="宋体" w:eastAsia="宋体" w:cs="宋体"/>
                <w:vertAlign w:val="baseline"/>
              </w:rPr>
            </w:pPr>
            <w:r>
              <w:rPr>
                <w:rFonts w:hint="eastAsia" w:ascii="宋体" w:hAnsi="宋体" w:eastAsia="宋体" w:cs="宋体"/>
                <w:b/>
                <w:bCs/>
                <w:sz w:val="17"/>
                <w:szCs w:val="17"/>
              </w:rPr>
              <w:t>2</w:t>
            </w:r>
          </w:p>
        </w:tc>
        <w:tc>
          <w:tcPr>
            <w:tcW w:w="2033" w:type="dxa"/>
            <w:vAlign w:val="center"/>
          </w:tcPr>
          <w:p w14:paraId="619772F8">
            <w:pPr>
              <w:pStyle w:val="25"/>
              <w:spacing w:line="240" w:lineRule="auto"/>
              <w:ind w:firstLine="0" w:firstLineChars="0"/>
              <w:jc w:val="center"/>
              <w:rPr>
                <w:rFonts w:hint="eastAsia" w:ascii="宋体" w:hAnsi="宋体" w:eastAsia="宋体" w:cs="宋体"/>
                <w:vertAlign w:val="baseline"/>
              </w:rPr>
            </w:pPr>
            <w:r>
              <w:rPr>
                <w:rFonts w:hint="eastAsia" w:ascii="宋体" w:hAnsi="宋体" w:eastAsia="宋体" w:cs="宋体"/>
                <w:b/>
                <w:bCs/>
                <w:sz w:val="17"/>
                <w:szCs w:val="17"/>
              </w:rPr>
              <w:t>3</w:t>
            </w:r>
          </w:p>
        </w:tc>
        <w:tc>
          <w:tcPr>
            <w:tcW w:w="2115" w:type="dxa"/>
            <w:vAlign w:val="center"/>
          </w:tcPr>
          <w:p w14:paraId="3857217B">
            <w:pPr>
              <w:pStyle w:val="25"/>
              <w:spacing w:line="240" w:lineRule="auto"/>
              <w:ind w:firstLine="0" w:firstLineChars="0"/>
              <w:jc w:val="center"/>
              <w:rPr>
                <w:rFonts w:hint="eastAsia" w:ascii="宋体" w:hAnsi="宋体" w:eastAsia="宋体" w:cs="宋体"/>
                <w:vertAlign w:val="baseline"/>
              </w:rPr>
            </w:pPr>
            <w:r>
              <w:rPr>
                <w:rFonts w:hint="eastAsia" w:ascii="宋体" w:hAnsi="宋体" w:eastAsia="宋体" w:cs="宋体"/>
                <w:b/>
                <w:bCs/>
                <w:sz w:val="17"/>
                <w:szCs w:val="17"/>
              </w:rPr>
              <w:t>4</w:t>
            </w:r>
          </w:p>
        </w:tc>
      </w:tr>
      <w:tr w14:paraId="0FB94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2334" w:type="dxa"/>
          </w:tcPr>
          <w:p w14:paraId="75A35103">
            <w:pPr>
              <w:jc w:val="left"/>
              <w:rPr>
                <w:rFonts w:hint="eastAsia" w:ascii="宋体" w:hAnsi="宋体" w:eastAsia="宋体" w:cs="宋体"/>
                <w:vertAlign w:val="baseline"/>
              </w:rPr>
            </w:pPr>
          </w:p>
        </w:tc>
        <w:tc>
          <w:tcPr>
            <w:tcW w:w="2031" w:type="dxa"/>
          </w:tcPr>
          <w:p w14:paraId="0B888B5B">
            <w:pPr>
              <w:jc w:val="left"/>
              <w:rPr>
                <w:rFonts w:hint="eastAsia" w:ascii="宋体" w:hAnsi="宋体" w:eastAsia="宋体" w:cs="宋体"/>
                <w:vertAlign w:val="baseline"/>
              </w:rPr>
            </w:pPr>
          </w:p>
        </w:tc>
        <w:tc>
          <w:tcPr>
            <w:tcW w:w="2032" w:type="dxa"/>
            <w:vAlign w:val="center"/>
          </w:tcPr>
          <w:p w14:paraId="3527B9B6">
            <w:pPr>
              <w:pStyle w:val="25"/>
              <w:spacing w:line="240" w:lineRule="auto"/>
              <w:ind w:firstLine="0" w:firstLineChars="0"/>
              <w:jc w:val="left"/>
              <w:rPr>
                <w:rFonts w:hint="eastAsia" w:ascii="宋体" w:hAnsi="宋体" w:eastAsia="宋体" w:cs="宋体"/>
                <w:vertAlign w:val="baseline"/>
              </w:rPr>
            </w:pPr>
            <w:r>
              <w:rPr>
                <w:rFonts w:hint="eastAsia" w:ascii="宋体" w:hAnsi="宋体" w:eastAsia="宋体" w:cs="宋体"/>
                <w:sz w:val="17"/>
                <w:szCs w:val="17"/>
              </w:rPr>
              <w:t>合计</w:t>
            </w:r>
          </w:p>
        </w:tc>
        <w:tc>
          <w:tcPr>
            <w:tcW w:w="2382" w:type="dxa"/>
            <w:vAlign w:val="center"/>
          </w:tcPr>
          <w:p w14:paraId="0E1DD9C7">
            <w:pPr>
              <w:pStyle w:val="25"/>
              <w:spacing w:line="240" w:lineRule="auto"/>
              <w:ind w:left="1700" w:leftChars="0" w:firstLine="0" w:firstLineChars="0"/>
              <w:jc w:val="right"/>
              <w:rPr>
                <w:rFonts w:hint="eastAsia" w:ascii="宋体" w:hAnsi="宋体" w:eastAsia="宋体" w:cs="宋体"/>
                <w:vertAlign w:val="baseline"/>
              </w:rPr>
            </w:pPr>
            <w:r>
              <w:rPr>
                <w:rFonts w:hint="eastAsia" w:ascii="宋体" w:hAnsi="宋体" w:eastAsia="宋体" w:cs="宋体"/>
                <w:b/>
                <w:bCs/>
                <w:sz w:val="17"/>
                <w:szCs w:val="17"/>
                <w:lang w:val="en-US" w:eastAsia="en-US" w:bidi="en-US"/>
              </w:rPr>
              <w:t>0.</w:t>
            </w:r>
            <w:r>
              <w:rPr>
                <w:rFonts w:hint="eastAsia" w:ascii="宋体" w:hAnsi="宋体" w:eastAsia="宋体" w:cs="宋体"/>
                <w:b/>
                <w:bCs/>
                <w:sz w:val="17"/>
                <w:szCs w:val="17"/>
              </w:rPr>
              <w:t>00</w:t>
            </w:r>
          </w:p>
        </w:tc>
        <w:tc>
          <w:tcPr>
            <w:tcW w:w="2032" w:type="dxa"/>
            <w:vAlign w:val="center"/>
          </w:tcPr>
          <w:p w14:paraId="54E76120">
            <w:pPr>
              <w:pStyle w:val="25"/>
              <w:spacing w:line="240" w:lineRule="auto"/>
              <w:ind w:firstLine="0" w:firstLineChars="0"/>
              <w:jc w:val="right"/>
              <w:rPr>
                <w:rFonts w:hint="eastAsia" w:ascii="宋体" w:hAnsi="宋体" w:eastAsia="宋体" w:cs="宋体"/>
                <w:vertAlign w:val="baseline"/>
              </w:rPr>
            </w:pPr>
            <w:r>
              <w:rPr>
                <w:rFonts w:hint="eastAsia" w:ascii="宋体" w:hAnsi="宋体" w:eastAsia="宋体" w:cs="宋体"/>
                <w:b/>
                <w:bCs/>
                <w:sz w:val="17"/>
                <w:szCs w:val="17"/>
                <w:lang w:val="en-US" w:eastAsia="en-US" w:bidi="en-US"/>
              </w:rPr>
              <w:t>0.</w:t>
            </w:r>
            <w:r>
              <w:rPr>
                <w:rFonts w:hint="eastAsia" w:ascii="宋体" w:hAnsi="宋体" w:eastAsia="宋体" w:cs="宋体"/>
                <w:b/>
                <w:bCs/>
                <w:sz w:val="17"/>
                <w:szCs w:val="17"/>
              </w:rPr>
              <w:t>00</w:t>
            </w:r>
          </w:p>
        </w:tc>
        <w:tc>
          <w:tcPr>
            <w:tcW w:w="2033" w:type="dxa"/>
            <w:vAlign w:val="center"/>
          </w:tcPr>
          <w:p w14:paraId="4069A122">
            <w:pPr>
              <w:pStyle w:val="25"/>
              <w:spacing w:line="240" w:lineRule="auto"/>
              <w:ind w:firstLine="0" w:firstLineChars="0"/>
              <w:jc w:val="right"/>
              <w:rPr>
                <w:rFonts w:hint="eastAsia" w:ascii="宋体" w:hAnsi="宋体" w:eastAsia="宋体" w:cs="宋体"/>
                <w:vertAlign w:val="baseline"/>
              </w:rPr>
            </w:pPr>
            <w:r>
              <w:rPr>
                <w:rFonts w:hint="eastAsia" w:ascii="宋体" w:hAnsi="宋体" w:eastAsia="宋体" w:cs="宋体"/>
                <w:b/>
                <w:bCs/>
                <w:sz w:val="17"/>
                <w:szCs w:val="17"/>
                <w:lang w:val="en-US" w:eastAsia="en-US" w:bidi="en-US"/>
              </w:rPr>
              <w:t>0.</w:t>
            </w:r>
            <w:r>
              <w:rPr>
                <w:rFonts w:hint="eastAsia" w:ascii="宋体" w:hAnsi="宋体" w:eastAsia="宋体" w:cs="宋体"/>
                <w:b/>
                <w:bCs/>
                <w:sz w:val="17"/>
                <w:szCs w:val="17"/>
              </w:rPr>
              <w:t>00</w:t>
            </w:r>
          </w:p>
        </w:tc>
        <w:tc>
          <w:tcPr>
            <w:tcW w:w="2115" w:type="dxa"/>
            <w:vAlign w:val="center"/>
          </w:tcPr>
          <w:p w14:paraId="5D9193A4">
            <w:pPr>
              <w:pStyle w:val="25"/>
              <w:spacing w:line="240" w:lineRule="auto"/>
              <w:ind w:firstLine="0" w:firstLineChars="0"/>
              <w:jc w:val="right"/>
              <w:rPr>
                <w:rFonts w:hint="eastAsia" w:ascii="宋体" w:hAnsi="宋体" w:eastAsia="宋体" w:cs="宋体"/>
                <w:vertAlign w:val="baseline"/>
              </w:rPr>
            </w:pPr>
            <w:r>
              <w:rPr>
                <w:rFonts w:hint="eastAsia" w:ascii="宋体" w:hAnsi="宋体" w:eastAsia="宋体" w:cs="宋体"/>
                <w:b/>
                <w:bCs/>
                <w:sz w:val="17"/>
                <w:szCs w:val="17"/>
                <w:lang w:val="en-US" w:eastAsia="en-US" w:bidi="en-US"/>
              </w:rPr>
              <w:t>0.</w:t>
            </w:r>
            <w:r>
              <w:rPr>
                <w:rFonts w:hint="eastAsia" w:ascii="宋体" w:hAnsi="宋体" w:eastAsia="宋体" w:cs="宋体"/>
                <w:b/>
                <w:bCs/>
                <w:sz w:val="17"/>
                <w:szCs w:val="17"/>
              </w:rPr>
              <w:t>00</w:t>
            </w:r>
          </w:p>
        </w:tc>
      </w:tr>
      <w:tr w14:paraId="2333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4959" w:type="dxa"/>
            <w:gridSpan w:val="7"/>
            <w:tcBorders>
              <w:left w:val="nil"/>
              <w:bottom w:val="nil"/>
              <w:right w:val="nil"/>
            </w:tcBorders>
          </w:tcPr>
          <w:p w14:paraId="2077EEB1">
            <w:pPr>
              <w:pStyle w:val="27"/>
              <w:spacing w:line="302" w:lineRule="exact"/>
              <w:ind w:left="672"/>
              <w:jc w:val="left"/>
              <w:rPr>
                <w:rFonts w:hint="eastAsia" w:ascii="宋体" w:hAnsi="宋体" w:eastAsia="宋体" w:cs="宋体"/>
                <w:b w:val="0"/>
                <w:bCs w:val="0"/>
              </w:rPr>
            </w:pPr>
            <w:r>
              <w:rPr>
                <w:rFonts w:hint="eastAsia" w:ascii="宋体" w:hAnsi="宋体" w:eastAsia="宋体" w:cs="宋体"/>
                <w:b w:val="0"/>
                <w:bCs w:val="0"/>
              </w:rPr>
              <w:t>注：本报表金额单位转换时可能存在四舍五入尾数误差。本部门</w:t>
            </w:r>
            <w:r>
              <w:rPr>
                <w:rFonts w:hint="eastAsia" w:ascii="宋体" w:hAnsi="宋体" w:eastAsia="宋体" w:cs="宋体"/>
                <w:b w:val="0"/>
                <w:bCs w:val="0"/>
                <w:lang w:eastAsia="zh-CN"/>
              </w:rPr>
              <w:t>2025</w:t>
            </w:r>
            <w:r>
              <w:rPr>
                <w:rFonts w:ascii="宋体" w:hAnsi="宋体" w:eastAsia="宋体" w:cs="宋体"/>
                <w:u w:color="auto"/>
              </w:rPr>
              <w:t>年</w:t>
            </w:r>
            <w:r>
              <w:rPr>
                <w:rFonts w:hint="eastAsia" w:ascii="宋体" w:hAnsi="宋体" w:eastAsia="宋体" w:cs="宋体"/>
                <w:b w:val="0"/>
                <w:bCs w:val="0"/>
              </w:rPr>
              <w:t>度没有国有资本经营预算支出，故本表无数据</w:t>
            </w:r>
          </w:p>
          <w:p w14:paraId="122890AA">
            <w:pPr>
              <w:pStyle w:val="27"/>
              <w:bidi w:val="0"/>
              <w:jc w:val="both"/>
              <w:rPr>
                <w:rFonts w:hint="eastAsia" w:ascii="宋体" w:hAnsi="宋体" w:eastAsia="宋体" w:cs="宋体"/>
                <w:vertAlign w:val="baseline"/>
              </w:rPr>
            </w:pPr>
          </w:p>
        </w:tc>
      </w:tr>
    </w:tbl>
    <w:p w14:paraId="5F092A07">
      <w:r>
        <w:br w:type="page"/>
      </w:r>
    </w:p>
    <w:p w14:paraId="3600628E">
      <w:pPr>
        <w:pStyle w:val="23"/>
        <w:keepNext/>
        <w:keepLines/>
        <w:spacing w:after="240"/>
        <w:jc w:val="left"/>
      </w:pPr>
      <w:bookmarkStart w:id="35" w:name="OLE_LINK9"/>
      <w:r>
        <w:rPr>
          <w:rFonts w:hint="eastAsia" w:ascii="宋体" w:hAnsi="宋体" w:eastAsia="宋体" w:cs="宋体"/>
          <w:color w:val="000000"/>
          <w:sz w:val="17"/>
          <w:szCs w:val="17"/>
          <w:lang w:val="en-US" w:eastAsia="zh-CN" w:bidi="zh-TW"/>
        </w:rPr>
        <w:t>表</w:t>
      </w:r>
      <w:r>
        <w:rPr>
          <w:rFonts w:hint="eastAsia" w:cs="宋体"/>
          <w:color w:val="000000"/>
          <w:sz w:val="17"/>
          <w:szCs w:val="17"/>
          <w:lang w:val="en-US" w:eastAsia="zh-CN" w:bidi="zh-TW"/>
        </w:rPr>
        <w:t>十</w:t>
      </w:r>
      <w:r>
        <w:rPr>
          <w:rFonts w:hint="eastAsia" w:ascii="宋体" w:hAnsi="宋体" w:eastAsia="宋体" w:cs="宋体"/>
          <w:color w:val="000000"/>
          <w:sz w:val="17"/>
          <w:szCs w:val="17"/>
          <w:lang w:val="en-US" w:eastAsia="zh-CN" w:bidi="zh-TW"/>
        </w:rPr>
        <w:t>：</w:t>
      </w:r>
      <w:r>
        <w:rPr>
          <w:rFonts w:hint="eastAsia" w:ascii="宋体" w:hAnsi="宋体" w:eastAsia="宋体" w:cs="宋体"/>
          <w:color w:val="000000"/>
          <w:sz w:val="17"/>
          <w:szCs w:val="17"/>
          <w:lang w:val="zh-TW" w:eastAsia="zh-TW" w:bidi="zh-TW"/>
        </w:rPr>
        <w:t>2025年度预算项目绩效目标公开表</w:t>
      </w:r>
    </w:p>
    <w:p w14:paraId="5B004AA6">
      <w:pPr>
        <w:pStyle w:val="23"/>
        <w:keepNext/>
        <w:keepLines/>
        <w:spacing w:after="240"/>
        <w:jc w:val="center"/>
        <w:rPr>
          <w:rFonts w:hint="eastAsia"/>
          <w:lang w:eastAsia="zh-CN"/>
        </w:rPr>
      </w:pPr>
      <w:r>
        <w:rPr>
          <w:rFonts w:hint="eastAsia" w:ascii="仿宋_GB2312" w:hAnsi="宋体" w:eastAsia="仿宋_GB2312" w:cs="Times New Roman"/>
          <w:kern w:val="2"/>
          <w:sz w:val="32"/>
          <w:szCs w:val="32"/>
          <w:lang w:val="en-US" w:eastAsia="zh-CN" w:bidi="ar-SA"/>
        </w:rPr>
        <w:t>202</w:t>
      </w:r>
      <w:r>
        <w:rPr>
          <w:rFonts w:hint="eastAsia" w:ascii="仿宋_GB2312" w:eastAsia="仿宋_GB2312" w:cs="Times New Roman"/>
          <w:kern w:val="2"/>
          <w:sz w:val="32"/>
          <w:szCs w:val="32"/>
          <w:lang w:val="en-US" w:eastAsia="zh-CN" w:bidi="ar-SA"/>
        </w:rPr>
        <w:t>5</w:t>
      </w:r>
      <w:r>
        <w:rPr>
          <w:rFonts w:hint="eastAsia" w:ascii="仿宋_GB2312" w:hAnsi="宋体" w:eastAsia="仿宋_GB2312" w:cs="Times New Roman"/>
          <w:kern w:val="2"/>
          <w:sz w:val="32"/>
          <w:szCs w:val="32"/>
          <w:lang w:val="en-US" w:eastAsia="zh-CN" w:bidi="ar-SA"/>
        </w:rPr>
        <w:t>年度预算项目绩效目标公开表</w:t>
      </w:r>
    </w:p>
    <w:tbl>
      <w:tblPr>
        <w:tblStyle w:val="6"/>
        <w:tblW w:w="5000" w:type="pct"/>
        <w:tblInd w:w="0" w:type="dxa"/>
        <w:tblLayout w:type="fixed"/>
        <w:tblCellMar>
          <w:top w:w="0" w:type="dxa"/>
          <w:left w:w="10" w:type="dxa"/>
          <w:bottom w:w="0" w:type="dxa"/>
          <w:right w:w="10" w:type="dxa"/>
        </w:tblCellMar>
      </w:tblPr>
      <w:tblGrid>
        <w:gridCol w:w="1845"/>
        <w:gridCol w:w="2563"/>
        <w:gridCol w:w="3355"/>
        <w:gridCol w:w="1513"/>
        <w:gridCol w:w="6085"/>
      </w:tblGrid>
      <w:tr w14:paraId="65AF3407">
        <w:tblPrEx>
          <w:tblCellMar>
            <w:top w:w="0" w:type="dxa"/>
            <w:left w:w="10" w:type="dxa"/>
            <w:bottom w:w="0" w:type="dxa"/>
            <w:right w:w="10" w:type="dxa"/>
          </w:tblCellMar>
        </w:tblPrEx>
        <w:trPr>
          <w:cantSplit/>
          <w:trHeight w:val="430" w:hRule="exact"/>
        </w:trPr>
        <w:tc>
          <w:tcPr>
            <w:tcW w:w="9276" w:type="dxa"/>
            <w:gridSpan w:val="4"/>
            <w:shd w:val="clear" w:color="auto" w:fill="FFFFFF"/>
            <w:vAlign w:val="bottom"/>
          </w:tcPr>
          <w:p w14:paraId="18A6358C">
            <w:pPr>
              <w:pStyle w:val="25"/>
              <w:spacing w:line="240" w:lineRule="auto"/>
              <w:ind w:firstLine="0"/>
              <w:jc w:val="left"/>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rPr>
              <w:t>单位名称：</w:t>
            </w:r>
            <w:r>
              <w:rPr>
                <w:rFonts w:hint="eastAsia" w:asciiTheme="minorEastAsia" w:hAnsiTheme="minorEastAsia" w:eastAsiaTheme="minorEastAsia" w:cstheme="minorEastAsia"/>
                <w:sz w:val="18"/>
                <w:szCs w:val="18"/>
                <w:lang w:eastAsia="zh-CN"/>
              </w:rPr>
              <w:t>河池市纤维检验所</w:t>
            </w:r>
          </w:p>
        </w:tc>
        <w:tc>
          <w:tcPr>
            <w:tcW w:w="6085" w:type="dxa"/>
            <w:shd w:val="clear" w:color="auto" w:fill="FFFFFF"/>
            <w:vAlign w:val="bottom"/>
          </w:tcPr>
          <w:p w14:paraId="2E9761D0">
            <w:pPr>
              <w:pStyle w:val="27"/>
              <w:bidi w:val="0"/>
              <w:jc w:val="right"/>
              <w:rPr>
                <w:rFonts w:hint="eastAsia" w:asciiTheme="minorEastAsia" w:hAnsiTheme="minorEastAsia" w:eastAsiaTheme="minorEastAsia" w:cstheme="minorEastAsia"/>
                <w:sz w:val="18"/>
                <w:szCs w:val="18"/>
                <w:lang w:val="en-US"/>
              </w:rPr>
            </w:pPr>
          </w:p>
          <w:p w14:paraId="2968292F">
            <w:pPr>
              <w:pStyle w:val="23"/>
              <w:keepNext/>
              <w:keepLines/>
              <w:spacing w:after="24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单位：万元</w:t>
            </w:r>
          </w:p>
        </w:tc>
      </w:tr>
      <w:tr w14:paraId="1DF7FAC6">
        <w:tblPrEx>
          <w:tblCellMar>
            <w:top w:w="0" w:type="dxa"/>
            <w:left w:w="10" w:type="dxa"/>
            <w:bottom w:w="0" w:type="dxa"/>
            <w:right w:w="10" w:type="dxa"/>
          </w:tblCellMar>
        </w:tblPrEx>
        <w:trPr>
          <w:cantSplit/>
          <w:trHeight w:val="854" w:hRule="exact"/>
        </w:trPr>
        <w:tc>
          <w:tcPr>
            <w:tcW w:w="1845" w:type="dxa"/>
            <w:tcBorders>
              <w:top w:val="single" w:color="auto" w:sz="4" w:space="0"/>
              <w:left w:val="single" w:color="auto" w:sz="4" w:space="0"/>
              <w:bottom w:val="single" w:color="auto" w:sz="4" w:space="0"/>
            </w:tcBorders>
            <w:shd w:val="clear" w:color="auto" w:fill="FFFFFF"/>
            <w:vAlign w:val="center"/>
          </w:tcPr>
          <w:p w14:paraId="1BBF4991">
            <w:pPr>
              <w:pStyle w:val="25"/>
              <w:spacing w:line="240" w:lineRule="auto"/>
              <w:ind w:firstLine="0"/>
              <w:jc w:val="center"/>
              <w:rPr>
                <w:rFonts w:hint="eastAsia" w:asciiTheme="minorEastAsia" w:hAnsiTheme="minorEastAsia" w:eastAsiaTheme="minorEastAsia" w:cstheme="minorEastAsia"/>
                <w:sz w:val="18"/>
                <w:szCs w:val="18"/>
                <w:lang w:val="en-US" w:eastAsia="zh-CN"/>
              </w:rPr>
            </w:pPr>
            <w:r>
              <w:rPr>
                <w:sz w:val="18"/>
                <w:u w:color="auto"/>
              </w:rPr>
              <w:t>单位代码</w:t>
            </w:r>
          </w:p>
        </w:tc>
        <w:tc>
          <w:tcPr>
            <w:tcW w:w="2563" w:type="dxa"/>
            <w:tcBorders>
              <w:top w:val="single" w:color="auto" w:sz="4" w:space="0"/>
              <w:left w:val="single" w:color="auto" w:sz="4" w:space="0"/>
              <w:bottom w:val="single" w:color="auto" w:sz="4" w:space="0"/>
            </w:tcBorders>
            <w:shd w:val="clear" w:color="auto" w:fill="FFFFFF"/>
            <w:vAlign w:val="center"/>
          </w:tcPr>
          <w:p w14:paraId="16B72744">
            <w:pPr>
              <w:pStyle w:val="25"/>
              <w:spacing w:line="240" w:lineRule="auto"/>
              <w:ind w:firstLine="24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单位名称</w:t>
            </w:r>
          </w:p>
        </w:tc>
        <w:tc>
          <w:tcPr>
            <w:tcW w:w="3355" w:type="dxa"/>
            <w:tcBorders>
              <w:top w:val="single" w:color="auto" w:sz="4" w:space="0"/>
              <w:left w:val="single" w:color="auto" w:sz="4" w:space="0"/>
              <w:bottom w:val="single" w:color="auto" w:sz="4" w:space="0"/>
            </w:tcBorders>
            <w:shd w:val="clear" w:color="auto" w:fill="FFFFFF"/>
            <w:vAlign w:val="center"/>
          </w:tcPr>
          <w:p w14:paraId="77CFB586">
            <w:pPr>
              <w:pStyle w:val="25"/>
              <w:spacing w:line="240" w:lineRule="auto"/>
              <w:ind w:firstLine="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项目名称</w:t>
            </w:r>
          </w:p>
        </w:tc>
        <w:tc>
          <w:tcPr>
            <w:tcW w:w="1513" w:type="dxa"/>
            <w:tcBorders>
              <w:top w:val="single" w:color="auto" w:sz="4" w:space="0"/>
              <w:left w:val="single" w:color="auto" w:sz="4" w:space="0"/>
              <w:bottom w:val="single" w:color="auto" w:sz="4" w:space="0"/>
            </w:tcBorders>
            <w:shd w:val="clear" w:color="auto" w:fill="FFFFFF"/>
            <w:vAlign w:val="center"/>
          </w:tcPr>
          <w:p w14:paraId="7823F359">
            <w:pPr>
              <w:pStyle w:val="25"/>
              <w:spacing w:line="240" w:lineRule="auto"/>
              <w:ind w:firstLine="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预算金额</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01CB55AA">
            <w:pPr>
              <w:pStyle w:val="25"/>
              <w:spacing w:line="240" w:lineRule="auto"/>
              <w:ind w:firstLine="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年度绩效目标</w:t>
            </w:r>
          </w:p>
        </w:tc>
      </w:tr>
      <w:tr w14:paraId="502A6A8F">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32A351F7">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127005</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7A3B6E22">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河池市纤维检验所</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77BE81D2">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产品质量监督抽查经费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254AC241">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10.00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38576A2D">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完成河池市市场监督管理局下达的干茧（鲜茧）、生丝产品质量监督抽查抽样工作及检验工作任务，完成区域内工业产品及生产企业产品质量监督检验抽样及检验工作任务，提高产品质量水平。拓展茧丝绸及其制品的检验业务，提高丝绸、蚕丝被等产品的检验能力。</w:t>
            </w:r>
          </w:p>
        </w:tc>
      </w:tr>
    </w:tbl>
    <w:p w14:paraId="4839661B">
      <w:pPr>
        <w:jc w:val="left"/>
        <w:rPr>
          <w:rFonts w:hint="eastAsia"/>
          <w:lang w:eastAsia="zh-CN"/>
        </w:rPr>
        <w:sectPr>
          <w:headerReference r:id="rId8" w:type="default"/>
          <w:footerReference r:id="rId9" w:type="default"/>
          <w:type w:val="continuous"/>
          <w:pgSz w:w="16840" w:h="11900" w:orient="landscape"/>
          <w:pgMar w:top="2714" w:right="764" w:bottom="2714" w:left="735" w:header="2286" w:footer="3" w:gutter="0"/>
          <w:pgBorders>
            <w:top w:val="none" w:sz="0" w:space="0"/>
            <w:left w:val="none" w:sz="0" w:space="0"/>
            <w:bottom w:val="none" w:sz="0" w:space="0"/>
            <w:right w:val="none" w:sz="0" w:space="0"/>
          </w:pgBorders>
          <w:cols w:space="720" w:num="1"/>
          <w:docGrid w:linePitch="360" w:charSpace="0"/>
        </w:sectPr>
      </w:pPr>
      <w:r>
        <w:rPr>
          <w:rFonts w:hint="eastAsia" w:asciiTheme="minorEastAsia" w:hAnsiTheme="minorEastAsia" w:eastAsiaTheme="minorEastAsia" w:cstheme="minorEastAsia"/>
          <w:sz w:val="18"/>
          <w:szCs w:val="18"/>
        </w:rPr>
        <w:t>注：本报表</w:t>
      </w:r>
      <w:r>
        <w:rPr>
          <w:rFonts w:hint="eastAsia" w:asciiTheme="minorEastAsia" w:hAnsiTheme="minorEastAsia" w:eastAsiaTheme="minorEastAsia" w:cstheme="minorEastAsia"/>
          <w:sz w:val="18"/>
          <w:szCs w:val="18"/>
          <w:lang w:val="en-US" w:eastAsia="zh-CN"/>
        </w:rPr>
        <w:t>不包含不宜公开的项目，</w:t>
      </w:r>
      <w:r>
        <w:rPr>
          <w:rFonts w:hint="eastAsia" w:asciiTheme="minorEastAsia" w:hAnsiTheme="minorEastAsia" w:eastAsiaTheme="minorEastAsia" w:cstheme="minorEastAsia"/>
          <w:sz w:val="18"/>
          <w:szCs w:val="18"/>
        </w:rPr>
        <w:t>金额单位转换时可能存在四舍五入尾数误差</w:t>
      </w:r>
      <w:r>
        <w:rPr>
          <w:rFonts w:hint="eastAsia" w:asciiTheme="minorEastAsia" w:hAnsiTheme="minorEastAsia" w:eastAsiaTheme="minorEastAsia" w:cstheme="minorEastAsia"/>
          <w:sz w:val="32"/>
          <w:szCs w:val="32"/>
        </w:rPr>
        <w:t>。</w:t>
      </w:r>
      <w:bookmarkEnd w:id="35"/>
    </w:p>
    <w:p w14:paraId="66B69F8B">
      <w:pPr>
        <w:pStyle w:val="13"/>
        <w:keepNext/>
        <w:keepLines/>
        <w:numPr>
          <w:ilvl w:val="0"/>
          <w:numId w:val="1"/>
        </w:numPr>
        <w:spacing w:before="200" w:after="0"/>
        <w:jc w:val="center"/>
        <w:rPr>
          <w:rFonts w:hint="eastAsia" w:ascii="黑体" w:hAnsi="黑体" w:eastAsia="黑体" w:cs="黑体"/>
          <w:sz w:val="32"/>
          <w:szCs w:val="32"/>
        </w:rPr>
      </w:pPr>
      <w:r>
        <w:rPr>
          <w:rFonts w:hint="eastAsia" w:ascii="黑体" w:hAnsi="黑体" w:eastAsia="黑体" w:cs="黑体"/>
          <w:sz w:val="32"/>
          <w:szCs w:val="32"/>
        </w:rPr>
        <w:t>分名词解释</w:t>
      </w:r>
      <w:bookmarkEnd w:id="19"/>
      <w:bookmarkEnd w:id="20"/>
      <w:bookmarkEnd w:id="21"/>
    </w:p>
    <w:p w14:paraId="6BCC425B">
      <w:pPr>
        <w:pStyle w:val="13"/>
        <w:keepNext/>
        <w:keepLines/>
        <w:numPr>
          <w:ilvl w:val="0"/>
          <w:numId w:val="0"/>
        </w:numPr>
        <w:spacing w:before="200" w:after="0"/>
        <w:jc w:val="both"/>
        <w:rPr>
          <w:rFonts w:hint="eastAsia" w:ascii="黑体" w:hAnsi="黑体" w:eastAsia="黑体" w:cs="黑体"/>
          <w:sz w:val="32"/>
          <w:szCs w:val="32"/>
        </w:rPr>
      </w:pPr>
    </w:p>
    <w:p w14:paraId="75385439">
      <w:pPr>
        <w:pStyle w:val="19"/>
        <w:tabs>
          <w:tab w:val="left" w:pos="1270"/>
        </w:tabs>
        <w:spacing w:line="626" w:lineRule="exact"/>
        <w:ind w:firstLine="640"/>
        <w:jc w:val="left"/>
        <w:rPr>
          <w:rFonts w:hint="eastAsia" w:ascii="仿宋_GB2312" w:hAnsi="Times New Roman" w:eastAsia="仿宋_GB2312" w:cs="Times New Roman"/>
          <w:kern w:val="2"/>
          <w:sz w:val="32"/>
          <w:szCs w:val="32"/>
          <w:lang w:val="en-US" w:eastAsia="zh-CN" w:bidi="ar-SA"/>
        </w:rPr>
      </w:pPr>
      <w:bookmarkStart w:id="36" w:name="bookmark97"/>
      <w:r>
        <w:rPr>
          <w:rFonts w:hint="eastAsia" w:ascii="仿宋_GB2312" w:hAnsi="Times New Roman" w:eastAsia="仿宋_GB2312" w:cs="Times New Roman"/>
          <w:kern w:val="2"/>
          <w:sz w:val="32"/>
          <w:szCs w:val="32"/>
          <w:lang w:val="en-US" w:eastAsia="zh-CN" w:bidi="ar-SA"/>
        </w:rPr>
        <w:t>一</w:t>
      </w:r>
      <w:bookmarkEnd w:id="36"/>
      <w:r>
        <w:rPr>
          <w:rFonts w:hint="eastAsia"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ab/>
      </w:r>
      <w:r>
        <w:rPr>
          <w:rFonts w:hint="eastAsia" w:ascii="仿宋_GB2312" w:hAnsi="Times New Roman" w:eastAsia="仿宋_GB2312" w:cs="Times New Roman"/>
          <w:kern w:val="2"/>
          <w:sz w:val="32"/>
          <w:szCs w:val="32"/>
          <w:lang w:val="en-US" w:eastAsia="zh-CN" w:bidi="ar-SA"/>
        </w:rPr>
        <w:t>财政拨款收入：指预算单位从本级财政部门取得的财政预算资金收入。</w:t>
      </w:r>
    </w:p>
    <w:p w14:paraId="29DB48E1">
      <w:pPr>
        <w:pStyle w:val="19"/>
        <w:tabs>
          <w:tab w:val="left" w:pos="1280"/>
        </w:tabs>
        <w:spacing w:line="626" w:lineRule="exact"/>
        <w:ind w:firstLine="640"/>
        <w:jc w:val="left"/>
        <w:rPr>
          <w:rFonts w:hint="eastAsia" w:ascii="仿宋_GB2312" w:hAnsi="Times New Roman" w:eastAsia="仿宋_GB2312" w:cs="Times New Roman"/>
          <w:kern w:val="2"/>
          <w:sz w:val="32"/>
          <w:szCs w:val="32"/>
          <w:lang w:val="en-US" w:eastAsia="zh-CN" w:bidi="ar-SA"/>
        </w:rPr>
      </w:pPr>
      <w:bookmarkStart w:id="37" w:name="bookmark98"/>
      <w:r>
        <w:rPr>
          <w:rFonts w:hint="eastAsia" w:ascii="仿宋_GB2312" w:hAnsi="Times New Roman" w:eastAsia="仿宋_GB2312" w:cs="Times New Roman"/>
          <w:kern w:val="2"/>
          <w:sz w:val="32"/>
          <w:szCs w:val="32"/>
          <w:lang w:val="en-US" w:eastAsia="zh-CN" w:bidi="ar-SA"/>
        </w:rPr>
        <w:t>二</w:t>
      </w:r>
      <w:bookmarkEnd w:id="37"/>
      <w:r>
        <w:rPr>
          <w:rFonts w:hint="eastAsia"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ab/>
      </w:r>
      <w:r>
        <w:rPr>
          <w:rFonts w:hint="eastAsia" w:ascii="仿宋_GB2312" w:hAnsi="Times New Roman" w:eastAsia="仿宋_GB2312" w:cs="Times New Roman"/>
          <w:kern w:val="2"/>
          <w:sz w:val="32"/>
          <w:szCs w:val="32"/>
          <w:lang w:val="en-US" w:eastAsia="zh-CN" w:bidi="ar-SA"/>
        </w:rPr>
        <w:t>事业收入：指事业单位开展专业业务活动及辅助活动所取得的收入。</w:t>
      </w:r>
    </w:p>
    <w:p w14:paraId="15DA072F">
      <w:pPr>
        <w:pStyle w:val="19"/>
        <w:tabs>
          <w:tab w:val="left" w:pos="1275"/>
        </w:tabs>
        <w:spacing w:line="626" w:lineRule="exact"/>
        <w:ind w:firstLine="640"/>
        <w:jc w:val="left"/>
        <w:rPr>
          <w:rFonts w:hint="eastAsia" w:ascii="仿宋_GB2312" w:hAnsi="Times New Roman" w:eastAsia="仿宋_GB2312" w:cs="Times New Roman"/>
          <w:kern w:val="2"/>
          <w:sz w:val="32"/>
          <w:szCs w:val="32"/>
          <w:lang w:val="en-US" w:eastAsia="zh-CN" w:bidi="ar-SA"/>
        </w:rPr>
      </w:pPr>
      <w:bookmarkStart w:id="38" w:name="bookmark99"/>
      <w:r>
        <w:rPr>
          <w:rFonts w:hint="eastAsia" w:ascii="仿宋_GB2312" w:hAnsi="Times New Roman" w:eastAsia="仿宋_GB2312" w:cs="Times New Roman"/>
          <w:kern w:val="2"/>
          <w:sz w:val="32"/>
          <w:szCs w:val="32"/>
          <w:lang w:val="en-US" w:eastAsia="zh-CN" w:bidi="ar-SA"/>
        </w:rPr>
        <w:t>三</w:t>
      </w:r>
      <w:bookmarkEnd w:id="38"/>
      <w:r>
        <w:rPr>
          <w:rFonts w:hint="eastAsia"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ab/>
      </w:r>
      <w:r>
        <w:rPr>
          <w:rFonts w:hint="eastAsia" w:ascii="仿宋_GB2312" w:hAnsi="Times New Roman" w:eastAsia="仿宋_GB2312" w:cs="Times New Roman"/>
          <w:kern w:val="2"/>
          <w:sz w:val="32"/>
          <w:szCs w:val="32"/>
          <w:lang w:val="en-US" w:eastAsia="zh-CN" w:bidi="ar-SA"/>
        </w:rPr>
        <w:t>经营收入：指事业单位在专业业务活动及其辅助活动之外开展非独立核算经营活动取得的收入。</w:t>
      </w:r>
    </w:p>
    <w:p w14:paraId="09C7125A">
      <w:pPr>
        <w:pStyle w:val="19"/>
        <w:tabs>
          <w:tab w:val="left" w:pos="1309"/>
        </w:tabs>
        <w:spacing w:line="626" w:lineRule="exact"/>
        <w:ind w:firstLine="640"/>
        <w:jc w:val="left"/>
        <w:rPr>
          <w:rFonts w:hint="eastAsia" w:ascii="仿宋_GB2312" w:hAnsi="Times New Roman" w:eastAsia="仿宋_GB2312" w:cs="Times New Roman"/>
          <w:kern w:val="2"/>
          <w:sz w:val="32"/>
          <w:szCs w:val="32"/>
          <w:lang w:val="en-US" w:eastAsia="zh-CN" w:bidi="ar-SA"/>
        </w:rPr>
      </w:pPr>
      <w:bookmarkStart w:id="39" w:name="bookmark100"/>
      <w:r>
        <w:rPr>
          <w:rFonts w:hint="eastAsia" w:ascii="仿宋_GB2312" w:hAnsi="Times New Roman" w:eastAsia="仿宋_GB2312" w:cs="Times New Roman"/>
          <w:kern w:val="2"/>
          <w:sz w:val="32"/>
          <w:szCs w:val="32"/>
          <w:lang w:val="en-US" w:eastAsia="zh-CN" w:bidi="ar-SA"/>
        </w:rPr>
        <w:t>四</w:t>
      </w:r>
      <w:bookmarkEnd w:id="39"/>
      <w:r>
        <w:rPr>
          <w:rFonts w:hint="eastAsia"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ab/>
      </w:r>
      <w:r>
        <w:rPr>
          <w:rFonts w:hint="eastAsia" w:ascii="仿宋_GB2312" w:hAnsi="Times New Roman" w:eastAsia="仿宋_GB2312" w:cs="Times New Roman"/>
          <w:kern w:val="2"/>
          <w:sz w:val="32"/>
          <w:szCs w:val="32"/>
          <w:lang w:val="en-US" w:eastAsia="zh-CN" w:bidi="ar-SA"/>
        </w:rPr>
        <w:t>其他收入：指除上述</w:t>
      </w:r>
      <w:r>
        <w:rPr>
          <w:rFonts w:hint="eastAsia" w:ascii="仿宋_GB2312" w:hAnsi="Times New Roman" w:eastAsia="仿宋_GB2312" w:cs="Times New Roman"/>
          <w:kern w:val="2"/>
          <w:sz w:val="32"/>
          <w:szCs w:val="32"/>
          <w:lang w:val="zh-CN" w:eastAsia="zh-CN" w:bidi="ar-SA"/>
        </w:rPr>
        <w:t>“财</w:t>
      </w:r>
      <w:r>
        <w:rPr>
          <w:rFonts w:hint="eastAsia" w:ascii="仿宋_GB2312" w:hAnsi="Times New Roman" w:eastAsia="仿宋_GB2312" w:cs="Times New Roman"/>
          <w:kern w:val="2"/>
          <w:sz w:val="32"/>
          <w:szCs w:val="32"/>
          <w:lang w:val="en-US" w:eastAsia="zh-CN" w:bidi="ar-SA"/>
        </w:rPr>
        <w:t>政拨款收入”、</w:t>
      </w:r>
      <w:r>
        <w:rPr>
          <w:rFonts w:hint="eastAsia" w:ascii="仿宋_GB2312" w:hAnsi="Times New Roman" w:eastAsia="仿宋_GB2312" w:cs="Times New Roman"/>
          <w:kern w:val="2"/>
          <w:sz w:val="32"/>
          <w:szCs w:val="32"/>
          <w:lang w:val="zh-CN" w:eastAsia="zh-CN" w:bidi="ar-SA"/>
        </w:rPr>
        <w:t>“事</w:t>
      </w:r>
      <w:r>
        <w:rPr>
          <w:rFonts w:hint="eastAsia" w:ascii="仿宋_GB2312" w:hAnsi="Times New Roman" w:eastAsia="仿宋_GB2312" w:cs="Times New Roman"/>
          <w:kern w:val="2"/>
          <w:sz w:val="32"/>
          <w:szCs w:val="32"/>
          <w:lang w:val="en-US" w:eastAsia="zh-CN" w:bidi="ar-SA"/>
        </w:rPr>
        <w:t>业收入”、</w:t>
      </w:r>
      <w:r>
        <w:rPr>
          <w:rFonts w:hint="eastAsia" w:ascii="仿宋_GB2312" w:hAnsi="Times New Roman" w:eastAsia="仿宋_GB2312" w:cs="Times New Roman"/>
          <w:kern w:val="2"/>
          <w:sz w:val="32"/>
          <w:szCs w:val="32"/>
          <w:lang w:val="zh-CN" w:eastAsia="zh-CN" w:bidi="ar-SA"/>
        </w:rPr>
        <w:t>“经营</w:t>
      </w:r>
      <w:r>
        <w:rPr>
          <w:rFonts w:hint="eastAsia" w:ascii="仿宋_GB2312" w:hAnsi="Times New Roman" w:eastAsia="仿宋_GB2312" w:cs="Times New Roman"/>
          <w:kern w:val="2"/>
          <w:sz w:val="32"/>
          <w:szCs w:val="32"/>
          <w:lang w:val="en-US" w:eastAsia="zh-CN" w:bidi="ar-SA"/>
        </w:rPr>
        <w:t>收入”等以外的收入。主要是非本级财政拨款、存款利息收入、事业单位固定资产出租收入等。</w:t>
      </w:r>
    </w:p>
    <w:p w14:paraId="5AE2A53D">
      <w:pPr>
        <w:pStyle w:val="19"/>
        <w:tabs>
          <w:tab w:val="left" w:pos="1275"/>
        </w:tabs>
        <w:spacing w:line="626" w:lineRule="exact"/>
        <w:ind w:firstLine="640"/>
        <w:jc w:val="left"/>
        <w:rPr>
          <w:rFonts w:hint="eastAsia" w:ascii="仿宋_GB2312" w:hAnsi="Times New Roman" w:eastAsia="仿宋_GB2312" w:cs="Times New Roman"/>
          <w:kern w:val="2"/>
          <w:sz w:val="32"/>
          <w:szCs w:val="32"/>
          <w:lang w:val="en-US" w:eastAsia="zh-CN" w:bidi="ar-SA"/>
        </w:rPr>
      </w:pPr>
      <w:bookmarkStart w:id="40" w:name="bookmark101"/>
      <w:r>
        <w:rPr>
          <w:rFonts w:hint="eastAsia" w:ascii="仿宋_GB2312" w:hAnsi="Times New Roman" w:eastAsia="仿宋_GB2312" w:cs="Times New Roman"/>
          <w:kern w:val="2"/>
          <w:sz w:val="32"/>
          <w:szCs w:val="32"/>
          <w:lang w:val="en-US" w:eastAsia="zh-CN" w:bidi="ar-SA"/>
        </w:rPr>
        <w:t>五</w:t>
      </w:r>
      <w:bookmarkEnd w:id="40"/>
      <w:r>
        <w:rPr>
          <w:rFonts w:hint="eastAsia"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ab/>
      </w:r>
      <w:r>
        <w:rPr>
          <w:rFonts w:hint="eastAsia" w:ascii="仿宋_GB2312" w:hAnsi="Times New Roman" w:eastAsia="仿宋_GB2312" w:cs="Times New Roman"/>
          <w:kern w:val="2"/>
          <w:sz w:val="32"/>
          <w:szCs w:val="32"/>
          <w:lang w:val="en-US" w:eastAsia="zh-CN" w:bidi="ar-SA"/>
        </w:rPr>
        <w:t>用事业基金弥补收支差额：指事业单位在用当年的</w:t>
      </w:r>
      <w:r>
        <w:rPr>
          <w:rFonts w:hint="eastAsia" w:ascii="仿宋_GB2312" w:hAnsi="Times New Roman" w:eastAsia="仿宋_GB2312" w:cs="Times New Roman"/>
          <w:kern w:val="2"/>
          <w:sz w:val="32"/>
          <w:szCs w:val="32"/>
          <w:lang w:val="zh-CN" w:eastAsia="zh-CN" w:bidi="ar-SA"/>
        </w:rPr>
        <w:t>“财</w:t>
      </w:r>
      <w:r>
        <w:rPr>
          <w:rFonts w:hint="eastAsia" w:ascii="仿宋_GB2312" w:hAnsi="Times New Roman" w:eastAsia="仿宋_GB2312" w:cs="Times New Roman"/>
          <w:kern w:val="2"/>
          <w:sz w:val="32"/>
          <w:szCs w:val="32"/>
          <w:lang w:val="en-US" w:eastAsia="zh-CN" w:bidi="ar-SA"/>
        </w:rPr>
        <w:t>政拨款收入”、</w:t>
      </w:r>
      <w:r>
        <w:rPr>
          <w:rFonts w:hint="eastAsia" w:ascii="仿宋_GB2312" w:hAnsi="Times New Roman" w:eastAsia="仿宋_GB2312" w:cs="Times New Roman"/>
          <w:kern w:val="2"/>
          <w:sz w:val="32"/>
          <w:szCs w:val="32"/>
          <w:lang w:val="zh-CN" w:eastAsia="zh-CN" w:bidi="ar-SA"/>
        </w:rPr>
        <w:t>“事业</w:t>
      </w:r>
      <w:r>
        <w:rPr>
          <w:rFonts w:hint="eastAsia" w:ascii="仿宋_GB2312" w:hAnsi="Times New Roman" w:eastAsia="仿宋_GB2312" w:cs="Times New Roman"/>
          <w:kern w:val="2"/>
          <w:sz w:val="32"/>
          <w:szCs w:val="32"/>
          <w:lang w:val="en-US" w:eastAsia="zh-CN" w:bidi="ar-SA"/>
        </w:rPr>
        <w:t>收入”、</w:t>
      </w:r>
      <w:r>
        <w:rPr>
          <w:rFonts w:hint="eastAsia" w:ascii="仿宋_GB2312" w:hAnsi="Times New Roman" w:eastAsia="仿宋_GB2312" w:cs="Times New Roman"/>
          <w:kern w:val="2"/>
          <w:sz w:val="32"/>
          <w:szCs w:val="32"/>
          <w:lang w:val="zh-CN" w:eastAsia="zh-CN" w:bidi="ar-SA"/>
        </w:rPr>
        <w:t>“经营</w:t>
      </w:r>
      <w:r>
        <w:rPr>
          <w:rFonts w:hint="eastAsia" w:ascii="仿宋_GB2312" w:hAnsi="Times New Roman" w:eastAsia="仿宋_GB2312" w:cs="Times New Roman"/>
          <w:kern w:val="2"/>
          <w:sz w:val="32"/>
          <w:szCs w:val="32"/>
          <w:lang w:val="en-US" w:eastAsia="zh-CN" w:bidi="ar-SA"/>
        </w:rPr>
        <w:t>收入”、</w:t>
      </w:r>
      <w:r>
        <w:rPr>
          <w:rFonts w:hint="eastAsia" w:ascii="仿宋_GB2312" w:hAnsi="Times New Roman" w:eastAsia="仿宋_GB2312" w:cs="Times New Roman"/>
          <w:kern w:val="2"/>
          <w:sz w:val="32"/>
          <w:szCs w:val="32"/>
          <w:lang w:val="zh-CN" w:eastAsia="zh-CN" w:bidi="ar-SA"/>
        </w:rPr>
        <w:t>“其他</w:t>
      </w:r>
      <w:r>
        <w:rPr>
          <w:rFonts w:hint="eastAsia" w:ascii="仿宋_GB2312" w:hAnsi="Times New Roman" w:eastAsia="仿宋_GB2312" w:cs="Times New Roman"/>
          <w:kern w:val="2"/>
          <w:sz w:val="32"/>
          <w:szCs w:val="32"/>
          <w:lang w:val="en-US" w:eastAsia="zh-CN" w:bidi="ar-SA"/>
        </w:rPr>
        <w:t>收入”不足以安排当年支出的情况下，使用以前年度积累的事业基金（事业单位当年收支相抵后按国家规定提取、用于弥补以后年度收支差额的基金）弥补本年度收支缺口的资金。</w:t>
      </w:r>
    </w:p>
    <w:p w14:paraId="68B8062C">
      <w:pPr>
        <w:pStyle w:val="19"/>
        <w:tabs>
          <w:tab w:val="left" w:pos="1270"/>
        </w:tabs>
        <w:spacing w:line="626" w:lineRule="exact"/>
        <w:ind w:firstLine="640"/>
        <w:jc w:val="left"/>
        <w:rPr>
          <w:rFonts w:hint="eastAsia" w:ascii="仿宋_GB2312" w:hAnsi="Times New Roman" w:eastAsia="仿宋_GB2312" w:cs="Times New Roman"/>
          <w:kern w:val="2"/>
          <w:sz w:val="32"/>
          <w:szCs w:val="32"/>
          <w:lang w:val="en-US" w:eastAsia="zh-CN" w:bidi="ar-SA"/>
        </w:rPr>
      </w:pPr>
      <w:bookmarkStart w:id="41" w:name="bookmark102"/>
      <w:r>
        <w:rPr>
          <w:rFonts w:hint="eastAsia" w:ascii="仿宋_GB2312" w:hAnsi="Times New Roman" w:eastAsia="仿宋_GB2312" w:cs="Times New Roman"/>
          <w:kern w:val="2"/>
          <w:sz w:val="32"/>
          <w:szCs w:val="32"/>
          <w:lang w:val="en-US" w:eastAsia="zh-CN" w:bidi="ar-SA"/>
        </w:rPr>
        <w:t>六</w:t>
      </w:r>
      <w:bookmarkEnd w:id="41"/>
      <w:r>
        <w:rPr>
          <w:rFonts w:hint="eastAsia"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ab/>
      </w:r>
      <w:r>
        <w:rPr>
          <w:rFonts w:hint="eastAsia" w:ascii="仿宋_GB2312" w:hAnsi="Times New Roman" w:eastAsia="仿宋_GB2312" w:cs="Times New Roman"/>
          <w:kern w:val="2"/>
          <w:sz w:val="32"/>
          <w:szCs w:val="32"/>
          <w:lang w:val="en-US" w:eastAsia="zh-CN" w:bidi="ar-SA"/>
        </w:rPr>
        <w:t>年初结转和结余：指以前年度尚未完成、结转到本年按有关规定继续使用的资金。</w:t>
      </w:r>
    </w:p>
    <w:p w14:paraId="16AD45A8">
      <w:pPr>
        <w:pStyle w:val="19"/>
        <w:tabs>
          <w:tab w:val="left" w:pos="1275"/>
        </w:tabs>
        <w:spacing w:line="626" w:lineRule="exact"/>
        <w:ind w:firstLine="640"/>
        <w:jc w:val="left"/>
        <w:rPr>
          <w:rFonts w:hint="eastAsia" w:ascii="仿宋_GB2312" w:hAnsi="Times New Roman" w:eastAsia="仿宋_GB2312" w:cs="Times New Roman"/>
          <w:kern w:val="2"/>
          <w:sz w:val="32"/>
          <w:szCs w:val="32"/>
          <w:lang w:val="en-US" w:eastAsia="zh-CN" w:bidi="ar-SA"/>
        </w:rPr>
      </w:pPr>
      <w:bookmarkStart w:id="42" w:name="bookmark103"/>
      <w:r>
        <w:rPr>
          <w:rFonts w:hint="eastAsia" w:ascii="仿宋_GB2312" w:hAnsi="Times New Roman" w:eastAsia="仿宋_GB2312" w:cs="Times New Roman"/>
          <w:kern w:val="2"/>
          <w:sz w:val="32"/>
          <w:szCs w:val="32"/>
          <w:lang w:val="en-US" w:eastAsia="zh-CN" w:bidi="ar-SA"/>
        </w:rPr>
        <w:t>七</w:t>
      </w:r>
      <w:bookmarkEnd w:id="42"/>
      <w:r>
        <w:rPr>
          <w:rFonts w:hint="eastAsia"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ab/>
      </w:r>
      <w:r>
        <w:rPr>
          <w:rFonts w:hint="eastAsia" w:ascii="仿宋_GB2312" w:hAnsi="Times New Roman" w:eastAsia="仿宋_GB2312" w:cs="Times New Roman"/>
          <w:kern w:val="2"/>
          <w:sz w:val="32"/>
          <w:szCs w:val="32"/>
          <w:lang w:val="en-US" w:eastAsia="zh-CN" w:bidi="ar-SA"/>
        </w:rPr>
        <w:t>结余分配：指事业单位按规定提取的职工福利基金、事业基金和缴纳的所得税，以及建设单位按规定应交回的基本建设竣工项目结余资金。</w:t>
      </w:r>
    </w:p>
    <w:p w14:paraId="507D2324">
      <w:pPr>
        <w:pStyle w:val="19"/>
        <w:tabs>
          <w:tab w:val="left" w:pos="632"/>
        </w:tabs>
        <w:spacing w:line="626" w:lineRule="exact"/>
        <w:ind w:firstLine="640"/>
        <w:jc w:val="left"/>
        <w:rPr>
          <w:rFonts w:hint="eastAsia" w:ascii="仿宋_GB2312" w:hAnsi="Times New Roman" w:eastAsia="仿宋_GB2312" w:cs="Times New Roman"/>
          <w:kern w:val="2"/>
          <w:sz w:val="32"/>
          <w:szCs w:val="32"/>
          <w:lang w:val="en-US" w:eastAsia="zh-CN" w:bidi="ar-SA"/>
        </w:rPr>
      </w:pPr>
      <w:bookmarkStart w:id="43" w:name="bookmark104"/>
      <w:r>
        <w:rPr>
          <w:rFonts w:hint="eastAsia" w:ascii="仿宋_GB2312" w:hAnsi="Times New Roman" w:eastAsia="仿宋_GB2312" w:cs="Times New Roman"/>
          <w:kern w:val="2"/>
          <w:sz w:val="32"/>
          <w:szCs w:val="32"/>
          <w:lang w:val="en-US" w:eastAsia="zh-CN" w:bidi="ar-SA"/>
        </w:rPr>
        <w:t>八</w:t>
      </w:r>
      <w:bookmarkEnd w:id="43"/>
      <w:r>
        <w:rPr>
          <w:rFonts w:hint="eastAsia"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ab/>
      </w:r>
      <w:r>
        <w:rPr>
          <w:rFonts w:hint="eastAsia" w:ascii="仿宋_GB2312" w:hAnsi="Times New Roman" w:eastAsia="仿宋_GB2312" w:cs="Times New Roman"/>
          <w:kern w:val="2"/>
          <w:sz w:val="32"/>
          <w:szCs w:val="32"/>
          <w:lang w:val="en-US" w:eastAsia="zh-CN" w:bidi="ar-SA"/>
        </w:rPr>
        <w:t>年末结转和结余：指本年度或以前年度预算安排、因客观条件发生变化无法按原计划实施，需要延迟到以后年度按有关规定继续使用的资金。</w:t>
      </w:r>
    </w:p>
    <w:p w14:paraId="06DA875F">
      <w:pPr>
        <w:pStyle w:val="19"/>
        <w:spacing w:line="628" w:lineRule="exact"/>
        <w:ind w:firstLine="640"/>
        <w:jc w:val="left"/>
        <w:rPr>
          <w:rFonts w:hint="eastAsia" w:ascii="仿宋_GB2312" w:hAnsi="Times New Roman" w:eastAsia="仿宋_GB2312" w:cs="Times New Roman"/>
          <w:kern w:val="2"/>
          <w:sz w:val="32"/>
          <w:szCs w:val="32"/>
          <w:lang w:val="en-US" w:eastAsia="zh-CN" w:bidi="ar-SA"/>
        </w:rPr>
      </w:pPr>
      <w:bookmarkStart w:id="44" w:name="bookmark105"/>
      <w:r>
        <w:rPr>
          <w:rFonts w:hint="eastAsia" w:ascii="仿宋_GB2312" w:hAnsi="Times New Roman" w:eastAsia="仿宋_GB2312" w:cs="Times New Roman"/>
          <w:kern w:val="2"/>
          <w:sz w:val="32"/>
          <w:szCs w:val="32"/>
          <w:lang w:val="en-US" w:eastAsia="zh-CN" w:bidi="ar-SA"/>
        </w:rPr>
        <w:t>九</w:t>
      </w:r>
      <w:bookmarkEnd w:id="44"/>
      <w:r>
        <w:rPr>
          <w:rFonts w:hint="eastAsia" w:ascii="仿宋_GB2312" w:hAnsi="Times New Roman" w:eastAsia="仿宋_GB2312" w:cs="Times New Roman"/>
          <w:kern w:val="2"/>
          <w:sz w:val="32"/>
          <w:szCs w:val="32"/>
          <w:lang w:val="en-US" w:eastAsia="zh-CN" w:bidi="ar-SA"/>
        </w:rPr>
        <w:t>、基本支出：指为保障机构正常运转、完成日常工作任务而发生的人员支出和公用支出。</w:t>
      </w:r>
    </w:p>
    <w:p w14:paraId="226C2F94">
      <w:pPr>
        <w:pStyle w:val="19"/>
        <w:spacing w:line="628" w:lineRule="exact"/>
        <w:ind w:firstLine="64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十、项目支出：指在基本支出之外为完成特定行政任务和事业发展目标所发生的支出。</w:t>
      </w:r>
    </w:p>
    <w:p w14:paraId="5D3CAA1A">
      <w:pPr>
        <w:pStyle w:val="19"/>
        <w:spacing w:line="628" w:lineRule="exact"/>
        <w:ind w:firstLine="64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十一、经营支出：指事业单位在专业业务活动及其辅助活动之外开展非独立核算经营活动所发生的支出。</w:t>
      </w:r>
    </w:p>
    <w:p w14:paraId="62D2DAB7">
      <w:pPr>
        <w:pStyle w:val="19"/>
        <w:spacing w:line="628" w:lineRule="exact"/>
        <w:ind w:firstLine="64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十二、</w:t>
      </w:r>
      <w:r>
        <w:rPr>
          <w:rFonts w:hint="eastAsia" w:ascii="仿宋_GB2312" w:hAnsi="Times New Roman" w:eastAsia="仿宋_GB2312" w:cs="Times New Roman"/>
          <w:kern w:val="2"/>
          <w:sz w:val="32"/>
          <w:szCs w:val="32"/>
          <w:lang w:val="zh-CN" w:eastAsia="zh-CN" w:bidi="ar-SA"/>
        </w:rPr>
        <w:t>“三</w:t>
      </w:r>
      <w:r>
        <w:rPr>
          <w:rFonts w:hint="eastAsia" w:ascii="仿宋_GB2312" w:hAnsi="Times New Roman" w:eastAsia="仿宋_GB2312" w:cs="Times New Roman"/>
          <w:kern w:val="2"/>
          <w:sz w:val="32"/>
          <w:szCs w:val="32"/>
          <w:lang w:val="en-US" w:eastAsia="zh-CN" w:bidi="ar-SA"/>
        </w:rPr>
        <w:t>公”经费：纳入财政预决算管理的</w:t>
      </w:r>
      <w:r>
        <w:rPr>
          <w:rFonts w:hint="eastAsia" w:ascii="仿宋_GB2312" w:hAnsi="Times New Roman" w:eastAsia="仿宋_GB2312" w:cs="Times New Roman"/>
          <w:kern w:val="2"/>
          <w:sz w:val="32"/>
          <w:szCs w:val="32"/>
          <w:lang w:val="zh-CN" w:eastAsia="zh-CN" w:bidi="ar-SA"/>
        </w:rPr>
        <w:t>“三公</w:t>
      </w:r>
      <w:r>
        <w:rPr>
          <w:rFonts w:hint="eastAsia" w:ascii="仿宋_GB2312" w:hAnsi="Times New Roman" w:eastAsia="仿宋_GB2312" w:cs="Times New Roman"/>
          <w:kern w:val="2"/>
          <w:sz w:val="32"/>
          <w:szCs w:val="32"/>
          <w:lang w:val="en-US" w:eastAsia="zh-CN" w:bidi="ar-SA"/>
        </w:rPr>
        <w:t>”经费，是指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5D37CD19">
      <w:pPr>
        <w:pStyle w:val="19"/>
        <w:spacing w:line="628" w:lineRule="exact"/>
        <w:ind w:firstLine="64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10" w:type="default"/>
      <w:footerReference r:id="rId11" w:type="default"/>
      <w:type w:val="continuous"/>
      <w:pgSz w:w="11900" w:h="16840"/>
      <w:pgMar w:top="1302" w:right="1735" w:bottom="1568" w:left="1793" w:header="874" w:footer="1077" w:gutter="0"/>
      <w:pgBorders>
        <w:top w:val="none" w:sz="0" w:space="0"/>
        <w:left w:val="none" w:sz="0" w:space="0"/>
        <w:bottom w:val="none" w:sz="0" w:space="0"/>
        <w:right w:val="none" w:sz="0" w:space="0"/>
      </w:pgBorders>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方正小标宋简体">
    <w:altName w:val="汉仪书宋二KW"/>
    <w:panose1 w:val="02000000000000000000"/>
    <w:charset w:val="86"/>
    <w:family w:val="auto"/>
    <w:pitch w:val="default"/>
    <w:sig w:usb0="00000000" w:usb1="00000000" w:usb2="00000000" w:usb3="00000000" w:csb0="00040000" w:csb1="00000000"/>
  </w:font>
  <w:font w:name="仿宋_GB2312">
    <w:altName w:val="汉仪仿宋KW"/>
    <w:panose1 w:val="02010609030101010101"/>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9758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93D04">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3"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240A0797">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 AQAADwAAAGRycy9kb3ducmV2LnhtbE2PzWrDMBCE74W8g9hCb40UH4pxLOdQCDSllzh9AMVa/1Bp ZSQlTt++21JoL8sOs8x+U+9u3okrxjQF0rBZKxBIXbATDRreT/vHEkTKhqxxgVDDJybYNau72lQ2 LHTEa5sHwSGUKqNhzHmupEzdiN6kdZiR2OtD9CazjIO00Swc7p0slHqS3kzEH0Yz4/OI3Ud78Rrk qd0vZeuiCq9F/+YOL8ceg9YP9xu1BZHxlv+O4Ruf0aFhpnO4kE3CaeAi+WeyV5Qly/PvIpta/qdv vgBQSwMEFAAAAAgAh07iQNQ66tgDAgAACwQAAA4AAABkcnMvZTJvRG9jLnhtbK1TwY7TMBC9I/EP lu80bVegKmq6QlRFSCu20rIf4DpOY8n2WGO3SfkA+ANOXLjzXfsdjJ20CwuHPXBxnseT53lvxsvr 3hp2VBg0uIrPJlPOlJNQa7ev+P2nzasFZyEKVwsDTlX8pAK/Xr18sex8qebQgqkVMiJxoex8xdsY fVkUQbbKijABrxwdNoBWRNrivqhRdMRuTTGfTt8UHWDtEaQKgaLr4ZCPjPgcQmgaLdUa5MEqFwdW VEZEkhRa7QNf5WqbRsl42zRBRWYqTkpjXukSwru0FqulKPcofKvlWIJ4TglPNFmhHV16oVqLKNgB 9V9UVkuEAE2cSLDFICQ7Qipm0yfe3LXCq6yFrA7+Ynr4f7Ty43GLTNcVv3p9xZkTllr+8O3rw/ef Dz++sHkyqPOhpLw7v8VxFwgmtX2DNn1JB+uzqaeLqaqPTFJwtpgvFlPyW9LZeUM8xePvHkN8r8Cy BCqO1LVspjjehDiknlPSbQ422hiKi9K4PwLEmSJFqnioMaHY7/qx8B3UJ9KLMAxC8HKj6c4bEeJW IHWe6qS3EW9paQx0FYcRcdYCfv5XPOVTQ+iUs44mqeKOHg5n5oOjRqWhOwM8g90ZuIN9BzSaM84w mgzpB+Ek0VU8cnbwqPdtrjYpDf7tIZL87ErSNggaJdOMZF/HeU5D+Ps+Zz2+4dUv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bAQAAFtDb250ZW50 X1R5cGVzXS54bWxQSwECFAAKAAAAAACHTuJAAAAAAAAAAAAAAAAABgAAAAAAAAAAABAAAABOAwAA X3JlbHMvUEsBAhQAFAAAAAgAh07iQIoUZjzRAAAAlAEAAAsAAAAAAAAAAQAgAAAAcgMAAF9yZWxz Ly5yZWxzUEsBAhQACgAAAAAAh07iQAAAAAAAAAAAAAAAAAQAAAAAAAAAAAAQAAAAAAAAAGRycy9Q SwECFAAUAAAACACHTuJAuXW5UtAAAAAFAQAADwAAAAAAAAABACAAAAAiAAAAZHJzL2Rvd25yZXYu eG1sUEsBAhQAFAAAAAgAh07iQNQ66tgDAgAACwQAAA4AAAAAAAAAAQAgAAAAHwEAAGRycy9lMm9E b2MueG1sUEsFBgAAAAAGAAYAWQEAAJQFAAAAAA== ">
              <v:fill on="f" focussize="0,0"/>
              <v:stroke on="f"/>
              <v:imagedata o:title=""/>
              <o:lock v:ext="edit" aspectratio="f"/>
              <v:textbox inset="0mm,0mm,0mm,0mm" style="mso-fit-shape-to-text:t;">
                <w:txbxContent>
                  <w:p w14:paraId="240A0797">
                    <w:pPr>
                      <w:pStyle w:val="4"/>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54CBC">
    <w:pPr>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361" name="文本框 4"/>
              <wp:cNvGraphicFramePr/>
              <a:graphic xmlns:a="http://schemas.openxmlformats.org/drawingml/2006/main">
                <a:graphicData uri="http://schemas.microsoft.com/office/word/2010/wordprocessingShape">
                  <wps:wsp>
                    <wps:cNvSpPr/>
                    <wps:spPr>
                      <a:xfrm>
                        <a:off x="0" y="0"/>
                        <a:ext cx="394970" cy="16891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2E63CE94">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rect id="文本框 4" o:spid="_x0000_s1026" o:spt="1" style="position:absolute;left:0pt;margin-left:202.75pt;margin-top:0pt;height:13.3pt;width:31.1pt;mso-position-horizontal-relative:margin;z-index:251661312;mso-width-relative:page;mso-height-relative:page;" filled="f" stroked="f" coordsize="21600,21600" o:gfxdata="UEsDBAoAAAAAAIdO4kAAAAAAAAAAAAAAAAAEAAAAZHJzL1BLAwQUAAAACACHTuJA7XXEI9kAAAAH AQAADwAAAGRycy9kb3ducmV2LnhtbE2PzU7DMBCE70i8g7VI3Kjdqk3bkE2F+FE5lhapcHPjJYmw 11HsNoWnx5zgOJrRzDfF6uysOFEfWs8I45ECQVx503KN8Lp7ulmACFGz0dYzIXxRgFV5eVHo3PiB X+i0jbVIJRxyjdDE2OVShqohp8PId8TJ+/C90zHJvpam10Mqd1ZOlMqk0y2nhUZ3dN9Q9bk9OoT1 ort7e/bfQ20f39f7zX75sFtGxOursboFEekc/8Lwi5/QoUxMB39kE4RFmKrZLEUR0qNkT7P5HMQB YZJlIMtC/ucvfwBQSwMEFAAAAAgAh07iQDZDrrgIAgAACwQAAA4AAABkcnMvZTJvRG9jLnhtbK1T zW4TMRC+I/EOlu9kk7YKTZRNhYiCkCoaqfAAjtfOWvIfY292wwPAG3Diwr3Pledg7N2kUDj0wMU7 npn9Zr5vxoubzmiyFxCUsyWdjMaUCMtdpeyupJ8+rl9dUxIisxXTzoqSHkSgN8uXLxatn4sLVztd CSAIYsO89SWtY/Tzogi8FoaFkfPCYlA6MCziFXZFBaxFdKOLi/F4WrQOKg+OixDQu+qDdECE5wA6 KRUXK8cbI2zsUUFoFpFSqJUPdJm7lVLweCdlEJHokiLTmE8sgvY2ncVyweY7YL5WfGiBPaeFJ5wM UxaLnqFWLDLSgPoLyigOLjgZR9yZoieSFUEWk/ETbe5r5kXmglIHfxY9/D9Y/mG/AaKqkl5OJ5RY ZnDkx+/fjj8ejj+/kqskUOvDHPPu/QaGW0Azse0kmPRFHqTLoh7OooouEo7Oy9nV7DXKzTE0mV7P Jln04vFnDyG+E86QZJQUcGZZSra/DRELYuopJdWybq20znPT9g8HJiZPkfrtO0xW7Lbd0PbWVQdk C65fg+D5WmHNWxbihgHOHdvElxHv8JDatSV1g0VJ7eDLv/wpH8eBUUpa3KOShs8NA0GJfm9xUGnp TgacjO3JsI1563A1UXqIOpv4A7McAUsaKWk8qF2d++25vmmikyrrktj1lAbSuCNZrmGf0xL+fs9Z j294+Qt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6BAAAW0NvbnRlbnRfVHlwZXNdLnhtbFBLAQIUAAoAAAAAAIdO4kAAAAAAAAAAAAAAAAAGAAAA AAAAAAAAEAAAAFwDAABfcmVscy9QSwECFAAUAAAACACHTuJAihRmPNEAAACUAQAACwAAAAAAAAAB ACAAAACAAwAAX3JlbHMvLnJlbHNQSwECFAAKAAAAAACHTuJAAAAAAAAAAAAAAAAABAAAAAAAAAAA ABAAAAAAAAAAZHJzL1BLAQIUABQAAAAIAIdO4kDtdcQj2QAAAAcBAAAPAAAAAAAAAAEAIAAAACIA AABkcnMvZG93bnJldi54bWxQSwECFAAUAAAACACHTuJANkOuuAgCAAALBAAADgAAAAAAAAABACAA AAAoAQAAZHJzL2Uyb0RvYy54bWxQSwUGAAAAAAYABgBZAQAAogUAAAAA ">
              <v:fill on="f" focussize="0,0"/>
              <v:stroke on="f"/>
              <v:imagedata o:title=""/>
              <o:lock v:ext="edit" aspectratio="f"/>
              <v:textbox inset="0mm,0mm,0mm,0mm">
                <w:txbxContent>
                  <w:p w14:paraId="2E63CE94">
                    <w:pPr>
                      <w:pStyle w:val="4"/>
                    </w:pPr>
                    <w:r>
                      <w:fldChar w:fldCharType="begin"/>
                    </w:r>
                    <w:r>
                      <w:instrText xml:space="preserve"> PAGE  \* MERGEFORMAT </w:instrText>
                    </w:r>
                    <w:r>
                      <w:fldChar w:fldCharType="separate"/>
                    </w:r>
                    <w:r>
                      <w:t>4</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AF2D8">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362" name="文本框 11"/>
              <wp:cNvGraphicFramePr/>
              <a:graphic xmlns:a="http://schemas.openxmlformats.org/drawingml/2006/main">
                <a:graphicData uri="http://schemas.microsoft.com/office/word/2010/wordprocessingShape">
                  <wps:wsp>
                    <wps:cNvSpPr/>
                    <wps:spPr>
                      <a:xfrm>
                        <a:off x="0" y="0"/>
                        <a:ext cx="447040" cy="26797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5D20FF8D">
                          <w:pPr>
                            <w:pStyle w:val="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rect id="文本框 11" o:spid="_x0000_s1026" o:spt="1" style="position:absolute;left:0pt;margin-left:352.25pt;margin-top:-6.8pt;height:21.1pt;width:35.2pt;mso-position-horizontal-relative:margin;z-index:251660288;mso-width-relative:page;mso-height-relative:page;" filled="f" stroked="f" coordsize="21600,21600" o:gfxdata="UEsDBAoAAAAAAIdO4kAAAAAAAAAAAAAAAAAEAAAAZHJzL1BLAwQUAAAACACHTuJA/0fAq9sAAAAK AQAADwAAAGRycy9kb3ducmV2LnhtbE2Py07DMBBF90j8gzVI7Fo7peRFJhXiobKEFqmwc2OTRNjj KHabwtdjVrAc3aN7z1SrkzXsqEffO0JI5gKYpsapnlqE1+3jLAfmgyQljSON8KU9rOrzs0qWyk30 oo+b0LJYQr6UCF0IQ8m5bzptpZ+7QVPMPtxoZYjn2HI1yimWW8MXQqTcyp7iQicHfdfp5nNzsAjr fLh9e3LfU2se3te7511xvy0C4uVFIm6ABX0KfzD86kd1qKPT3h1IeWYQMrG8jijCLLlKgUUiy5YF sD3CIk+B1xX//0L9A1BLAwQUAAAACACHTuJA84qVuQkCAAAMBAAADgAAAGRycy9lMm9Eb2MueG1s rVPNjtMwEL4j8Q6W7zRtqVqomq4QVRHSil1p4QFcx24s+Y+x06Q8ALwBJy7c97n6HIydtAsLhz1w ccYzk2/m+2a8uuqMJgcBQTlb0sloTImw3FXK7kv66eP2xStKQmS2YtpZUdKjCPRq/fzZqvVLMXW1 05UAgiA2LFtf0jpGvyyKwGthWBg5LywGpQPDIl5hX1TAWkQ3upiOx/OidVB5cFyEgN5NH6QDIjwF 0EmpuNg43hhhY48KQrOIlEKtfKDr3K2UgscbKYOIRJcUmcZ8YhG0d+ks1iu23APzteJDC+wpLTzi ZJiyWPQCtWGRkQbUX1BGcXDByTjizhQ9kawIspiMH2lzVzMvMheUOviL6OH/wfIPh1sgqirpy/mU EssMjvz0/dvpx/3p51cymSSFWh+WmHjnb2G4BTQT3U6CSV8kQrqs6vGiqugi4eiczRbjGerNMTSd L14vsurFw88eQnwnnCHJKCng0LKW7HAdIhbE1HNKqmXdVmmdB6ftHw5MTJ4i9dt3mKzY7bqh7Z2r jkgXXL8HwfOtwprXLMRbBjh4bBOfRrzBQ2rXltQNFiW1gy//8qd8nAdGKWlxkUoaPjcMBCX6vcVJ pa07G3A2dmfDNuatw92cUAJRZxN/YJYjYEkjJY0Hta9zvz3XN010UmVdErue0kAalyTLNSx02sLf 7znr4RGvfwFQSwMECgAAAAAAh07iQAAAAAAAAAAAAAAAAAYAAABfcmVscy9QSwMEFAAAAAgAh07i QIoUZjzRAAAAlAEAAAsAAABfcmVscy8ucmVsc6WQwWrDMAyG74O9g9F9cZrDGKNOL6PQa+kewNiK YxpbRjLZ+vbzDoNl9LajfqHvE//+8JkWtSJLpGxg1/WgMDvyMQcD75fj0wsoqTZ7u1BGAzcUOIyP D/szLra2I5ljEdUoWQzMtZZXrcXNmKx0VDC3zUScbG0jB12su9qAeuj7Z82/GTBumOrkDfDJD6Au t9LMf9gpOiahqXaOkqZpiu4eVQe2ZY7uyDbhG7lGsxywGvAsGgdqWdd+BH1fv/un3tNHPuO61X6H jOuPV2+6HL8AUEsDBBQAAAAIAIdO4kB+5uUg9wAAAOEBAAATAAAAW0NvbnRlbnRfVHlwZXNdLnht bJWRQU7DMBBF90jcwfIWJU67QAgl6YK0S0CoHGBkTxKLZGx5TGhvj5O2G0SRWNoz/78nu9wcxkFM GNg6quQqL6RA0s5Y6ir5vt9lD1JwBDIwOMJKHpHlpr69KfdHjyxSmriSfYz+USnWPY7AufNIadK6 MEJMx9ApD/oDOlTrorhX2lFEilmcO2RdNtjC5xDF9pCuTyYBB5bi6bQ4syoJ3g9WQ0ymaiLzg5Kd CXlKLjvcW893SUOqXwnz5DrgnHtJTxOsQfEKIT7DmDSUCayM+6KAU/53yWw5cuba1mrMm8BNir3h dLG61o5r1zj93/Ltkrp0q+WD6m9QSwECFAAUAAAACACHTuJAfublIPcAAADhAQAAEwAAAAAAAAAB ACAAAAB9BAAAW0NvbnRlbnRfVHlwZXNdLnhtbFBLAQIUAAoAAAAAAIdO4kAAAAAAAAAAAAAAAAAG AAAAAAAAAAAAEAAAAF8DAABfcmVscy9QSwECFAAUAAAACACHTuJAihRmPNEAAACUAQAACwAAAAAA AAABACAAAACDAwAAX3JlbHMvLnJlbHNQSwECFAAKAAAAAACHTuJAAAAAAAAAAAAAAAAABAAAAAAA AAAAABAAAAAAAAAAZHJzL1BLAQIUABQAAAAIAIdO4kD/R8Cr2wAAAAoBAAAPAAAAAAAAAAEAIAAA ACIAAABkcnMvZG93bnJldi54bWxQSwECFAAUAAAACACHTuJA84qVuQkCAAAMBAAADgAAAAAAAAAB ACAAAAAqAQAAZHJzL2Uyb0RvYy54bWxQSwUGAAAAAAYABgBZAQAApQUAAAAA ">
              <v:fill on="f" focussize="0,0"/>
              <v:stroke on="f"/>
              <v:imagedata o:title=""/>
              <o:lock v:ext="edit" aspectratio="f"/>
              <v:textbox inset="0mm,0mm,0mm,0mm">
                <w:txbxContent>
                  <w:p w14:paraId="5D20FF8D">
                    <w:pPr>
                      <w:pStyle w:val="4"/>
                    </w:pPr>
                    <w:r>
                      <w:fldChar w:fldCharType="begin"/>
                    </w:r>
                    <w:r>
                      <w:instrText xml:space="preserve"> PAGE  \* MERGEFORMAT </w:instrText>
                    </w:r>
                    <w:r>
                      <w:fldChar w:fldCharType="separate"/>
                    </w:r>
                    <w:r>
                      <w:t>17</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3CCD4">
    <w:pPr>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3"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4F0D597F">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 AQAADwAAAGRycy9kb3ducmV2LnhtbE2PzWrDMBCE74W8g9hCb40UH4pxLOdQCDSllzh9AMVa/1Bp ZSQlTt++21JoL8sOs8x+U+9u3okrxjQF0rBZKxBIXbATDRreT/vHEkTKhqxxgVDDJybYNau72lQ2 LHTEa5sHwSGUKqNhzHmupEzdiN6kdZiR2OtD9CazjIO00Swc7p0slHqS3kzEH0Yz4/OI3Ud78Rrk qd0vZeuiCq9F/+YOL8ceg9YP9xu1BZHxlv+O4Ruf0aFhpnO4kE3CaeAi+WeyV5Qly/PvIpta/qdv vgBQSwMEFAAAAAgAh07iQGpGujcEAgAADAQAAA4AAABkcnMvZTJvRG9jLnhtbK1TwY7TMBC9I/EP lu80bVdaVdGmK0RVhLRiKy18gOs4jSXbY43dJuUD4A84ceHOd/U7GDtpd1k47IGL8zyePM97M765 7a1hB4VBg6v4bDLlTDkJtXa7in/+tH6z4CxE4WphwKmKH1Xgt8vXr246X6o5tGBqhYxIXCg7X/E2 Rl8WRZCtsiJMwCtHhw2gFZG2uCtqFB2xW1PMp9ProgOsPYJUIVB0NRzykRFfQghNo6Vagdxb5eLA isqISJJCq33gy1xt0ygZ75smqMhMxUlpzCtdQnib1mJ5I8odCt9qOZYgXlLCM01WaEeXXqhWIgq2 R/0XldUSIUATJxJsMQjJjpCK2fSZNw+t8CprIauDv5ge/h+t/HjYINN1xa+urzhzwlLLT9+/nX78 Ov38ymbz5FDnQ0mJD36D4y4QTHL7Bm36khDWZ1ePF1dVH5mk4GwxXyymZLiks/OGeIrH3z2G+F6B ZQlUHKlt2U1xuAtxSD2npNscrLUxFBelcX8EiDNFilTxUGNCsd/2Y+FbqI8kGGGYhODlWtOddyLE jUBqPdVJjyPe09IY6CoOI+KsBfzyr3jKp47QKWcdjVLFHb0czswHR51KU3cGeAbbM3B7+w5oNmec YTQZ0g/CSaKreORs71Hv2lxtUhr8230k+dmVpG0QNEqmIcm+jgOdpvDpPmc9PuLlb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G0EAABbQ29udGVu dF9UeXBlc10ueG1sUEsBAhQACgAAAAAAh07iQAAAAAAAAAAAAAAAAAYAAAAAAAAAAAAQAAAATwMA AF9yZWxzL1BLAQIUABQAAAAIAIdO4kCKFGY80QAAAJQBAAALAAAAAAAAAAEAIAAAAHMDAABfcmVs cy8ucmVsc1BLAQIUAAoAAAAAAIdO4kAAAAAAAAAAAAAAAAAEAAAAAAAAAAAAEAAAAAAAAABkcnMv UEsBAhQAFAAAAAgAh07iQLl1uVLQAAAABQEAAA8AAAAAAAAAAQAgAAAAIgAAAGRycy9kb3ducmV2 LnhtbFBLAQIUABQAAAAIAIdO4kBqRro3BAIAAAwEAAAOAAAAAAAAAAEAIAAAAB8BAABkcnMvZTJv RG9jLnhtbFBLBQYAAAAABgAGAFkBAACVBQAAAAA= ">
              <v:fill on="f" focussize="0,0"/>
              <v:stroke on="f"/>
              <v:imagedata o:title=""/>
              <o:lock v:ext="edit" aspectratio="f"/>
              <v:textbox inset="0mm,0mm,0mm,0mm" style="mso-fit-shape-to-text:t;">
                <w:txbxContent>
                  <w:p w14:paraId="4F0D597F">
                    <w:pPr>
                      <w:pStyle w:val="4"/>
                    </w:pPr>
                    <w:r>
                      <w:fldChar w:fldCharType="begin"/>
                    </w:r>
                    <w:r>
                      <w:instrText xml:space="preserve"> PAGE  \* MERGEFORMAT </w:instrText>
                    </w:r>
                    <w:r>
                      <w:fldChar w:fldCharType="separate"/>
                    </w:r>
                    <w:r>
                      <w:t>25</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A14A3">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548F0">
    <w:pPr>
      <w:spacing w:line="1" w:lineRule="exact"/>
    </w:pPr>
    <w:r>
      <mc:AlternateContent>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60"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14:paraId="1BA8174C">
                          <w:pPr>
                            <w:pStyle w:val="21"/>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7216;mso-width-relative:page;mso-height-relative:page;" filled="f" stroked="f" coordsize="21600,21600" o:gfxdata="UEsDBAoAAAAAAIdO4kAAAAAAAAAAAAAAAAAEAAAAZHJzL1BLAwQUAAAACACHTuJAmMCLEdsAAAAN AQAADwAAAGRycy9kb3ducmV2LnhtbE2PzU7DMBCE70i8g7VIXBC1k9KfhDg9IPWGhBo4lJubLHEg Xkex2xSenu0JbjOa0ey3xebsenHCMXSeNCQzBQKp9k1HrYa31+39GkSIhhrTe0IN3xhgU15fFSZv /EQ7PFWxFTxCITcabIxDLmWoLToTZn5A4uzDj85EtmMrm9FMPO56mSq1lM50xBesGfDJYv1VHZ2G 7cu+Q/qRu7tsPfnPOn2v7POg9e1Noh5BRDzHvzJc8BkdSmY6+CM1QfTsH+YLZo+ssmQF4lJZpKs5 iIOGVGUKZFnI/1+Uv1BLAwQUAAAACACHTuJAMH7CFegBAADkAwAADgAAAGRycy9lMm9Eb2MueG1s rVPBbtswDL0P2D8Iui+2M6TIjDjFsCDDgGIN0O4DFFmOBViiRsmxs68fJTvp0O3Qwy7KE8U88j3S m/vRdOys0GuwFS8WOWfKSqi1PVX8x/P+w5ozH4StRQdWVfyiPL/fvn+3GVypltBCVytkRGJ9ObiK tyG4Msu8bJURfgFOWXpsAI0IdMVTVqMYiN102TLP77IBsHYIUnlP0d30yGdGfAshNI2WageyN8qG iRVVJwJJ8q12nm9Tt02jZHhsGq8C6ypOSkM6qQjhYzyz7UaUJxSu1XJuQbylhVeajNCWit6odiII 1qP+i8poieChCQsJJpuEJEdIRZG/8uapFU4lLWS1dzfT/f+jld/PB2S6rvjHO/LECkMjT3XZKpoz OF9SzpM74HzzBKPSsUETf0kDG5Ohl5uhagxMUnC1LvLlijNJT0X+ab1KnNnLnx368FWBYRFUHGle yUZxfvCBClLqNSXWsrDXXRfjsa+pk4jCeBzn9o5QX0gRwjRq7+ReE/eD8OEgkGZLKmn7wyMdTQdD xWFGnLWAv/4Vj/lkOb1yNtCuVNz/7AUqzrpvloYRF+sK8AqOV2B78wVo/QrOhJXEUvHAWe9Qn9rU ZFTm3ec+kLokOkqadMxKafjJi3lR43b9eU9ZLx/n9jdQSwMECgAAAAAAh07iQAAAAAAAAAAAAAAA AAYAAABfcmVscy9QSwMEFAAAAAgAh07iQIoUZjzRAAAAlAEAAAsAAABfcmVscy8ucmVsc6WQwWrD MAyG74O9g9F9cZrDGKNOL6PQa+kewNiKYxpbRjLZ+vbzDoNl9LajfqHvE//+8JkWtSJLpGxg1/Wg MDvyMQcD75fj0wsoqTZ7u1BGAzcUOIyPD/szLra2I5ljEdUoWQzMtZZXrcXNmKx0VDC3zUScbG0j B12su9qAeuj7Z82/GTBumOrkDfDJD6Aut9LMf9gpOiahqXaOkqZpiu4eVQe2ZY7uyDbhG7lGsxyw GvAsGgdqWdd+BH1fv/un3tNHPuO61X6HjOuPV2+6HL8AUEsDBBQAAAAIAIdO4kB+5uUg9wAAAOEB AAATAAAAW0NvbnRlbnRfVHlwZXNdLnhtbJWRQU7DMBBF90jcwfIWJU67QAgl6YK0S0CoHGBkTxKL ZGx5TGhvj5O2G0SRWNoz/78nu9wcxkFMGNg6quQqL6RA0s5Y6ir5vt9lD1JwBDIwOMJKHpHlpr69 KfdHjyxSmriSfYz+USnWPY7AufNIadK6MEJMx9ApD/oDOlTrorhX2lFEilmcO2RdNtjC5xDF9pCu TyYBB5bi6bQ4syoJ3g9WQ0ymaiLzg5KdCXlKLjvcW893SUOqXwnz5DrgnHtJTxOsQfEKIT7DmDSU CayM+6KAU/53yWw5cuba1mrMm8BNir3hdLG61o5r1zj93/Ltkrp0q+WD6m9QSwECFAAUAAAACACH TuJAfublIPcAAADhAQAAEwAAAAAAAAABACAAAABcBAAAW0NvbnRlbnRfVHlwZXNdLnhtbFBLAQIU AAoAAAAAAIdO4kAAAAAAAAAAAAAAAAAGAAAAAAAAAAAAEAAAAD4DAABfcmVscy9QSwECFAAUAAAA CACHTuJAihRmPNEAAACUAQAACwAAAAAAAAABACAAAABiAwAAX3JlbHMvLnJlbHNQSwECFAAKAAAA AACHTuJAAAAAAAAAAAAAAAAABAAAAAAAAAAAABAAAAAAAAAAZHJzL1BLAQIUABQAAAAIAIdO4kCY wIsR2wAAAA0BAAAPAAAAAAAAAAEAIAAAACIAAABkcnMvZG93bnJldi54bWxQSwECFAAUAAAACACH TuJAMH7CFegBAADkAwAADgAAAAAAAAABACAAAAAqAQAAZHJzL2Uyb0RvYy54bWxQSwUGAAAAAAYA BgBZAQAAhAUAAAAA ">
              <v:fill on="f" focussize="0,0"/>
              <v:stroke on="f"/>
              <v:imagedata o:title=""/>
              <o:lock v:ext="edit" aspectratio="f"/>
              <v:textbox inset="0mm,0mm,0mm,0mm" style="mso-fit-shape-to-text:t;">
                <w:txbxContent>
                  <w:p w14:paraId="1BA8174C">
                    <w:pPr>
                      <w:pStyle w:val="21"/>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9BEF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E9B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DE520"/>
    <w:multiLevelType w:val="singleLevel"/>
    <w:tmpl w:val="FEFDE520"/>
    <w:lvl w:ilvl="0" w:tentative="0">
      <w:start w:val="4"/>
      <w:numFmt w:val="chineseCounting"/>
      <w:suff w:val="space"/>
      <w:lvlText w:val="第%1部"/>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1" w:edit="comments" w:salt="XUR8HGam0YwWdI5Na03CVQ==" w:hash="IJx9pkDj2Ld/4mzvbCf2FHQ/kDyBSjY4IJXqZTe2LVmTR+ZpNtRDpxdFfnHwpa48xOIf+NvekxyWr24vvjYtWA==" w:cryptSpinCount="100000" w:cryptAlgorithmType="typeAny" w:cryptAlgorithmClass="hash" w:cryptProviderType="rsaAES" w:cryptAlgorithmSid="14"/>
  <w:defaultTabStop w:val="420"/>
  <w:drawingGridHorizontalSpacing w:val="181"/>
  <w:drawingGridVerticalSpacing w:val="181"/>
  <w:noPunctuationKerning w:val="1"/>
  <w:characterSpacingControl w:val="compressPunctuation"/>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OTZkYjkwN2Q1MTBhY2U1NDI3ZmEwNzcyMDM4OGMifQ=="/>
  </w:docVars>
  <w:rsids>
    <w:rsidRoot w:val="00000000"/>
    <w:rsid w:val="5C3EB88A"/>
    <w:rsid w:val="7FFE090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style>
  <w:style w:type="paragraph" w:styleId="3">
    <w:name w:val="Body Text Indent 2"/>
    <w:basedOn w:val="1"/>
    <w:autoRedefine/>
    <w:qFormat/>
    <w:uiPriority w:val="0"/>
    <w:pPr>
      <w:widowControl w:val="0"/>
      <w:spacing w:line="480" w:lineRule="auto"/>
      <w:ind w:left="420" w:leftChars="200"/>
      <w:jc w:val="both"/>
    </w:pPr>
    <w:rPr>
      <w:rFonts w:ascii="Calibri" w:hAnsi="Calibri" w:eastAsia="宋体" w:cs="Times New Roman"/>
      <w:kern w:val="2"/>
      <w:sz w:val="21"/>
      <w:szCs w:val="24"/>
      <w:lang w:val="en-US" w:eastAsia="zh-CN" w:bidi="ar-SA"/>
    </w:rPr>
  </w:style>
  <w:style w:type="paragraph" w:styleId="4">
    <w:name w:val="footer"/>
    <w:basedOn w:val="1"/>
    <w:autoRedefine/>
    <w:qFormat/>
    <w:uiPriority w:val="0"/>
    <w:pPr>
      <w:tabs>
        <w:tab w:val="center" w:pos="4153"/>
        <w:tab w:val="right" w:pos="8306"/>
      </w:tabs>
      <w:snapToGrid w:val="0"/>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autoRedefine/>
    <w:qFormat/>
    <w:uiPriority w:val="0"/>
    <w:rPr>
      <w:sz w:val="21"/>
      <w:szCs w:val="21"/>
    </w:rPr>
  </w:style>
  <w:style w:type="character" w:customStyle="1" w:styleId="10">
    <w:name w:val="Body text|5_"/>
    <w:basedOn w:val="8"/>
    <w:autoRedefine/>
    <w:qFormat/>
    <w:uiPriority w:val="0"/>
    <w:rPr>
      <w:rFonts w:ascii="宋体" w:hAnsi="宋体" w:eastAsia="宋体" w:cs="宋体"/>
      <w:sz w:val="54"/>
      <w:szCs w:val="54"/>
      <w:u w:val="none"/>
      <w:shd w:val="clear" w:color="auto" w:fill="auto"/>
      <w:lang w:val="zh-TW" w:eastAsia="zh-TW" w:bidi="zh-TW"/>
    </w:rPr>
  </w:style>
  <w:style w:type="paragraph" w:customStyle="1" w:styleId="11">
    <w:name w:val="Body text|5"/>
    <w:basedOn w:val="1"/>
    <w:autoRedefine/>
    <w:qFormat/>
    <w:uiPriority w:val="0"/>
    <w:pPr>
      <w:jc w:val="center"/>
    </w:pPr>
    <w:rPr>
      <w:rFonts w:ascii="宋体" w:hAnsi="宋体" w:eastAsia="宋体" w:cs="宋体"/>
      <w:sz w:val="54"/>
      <w:szCs w:val="54"/>
      <w:lang w:val="zh-TW" w:eastAsia="zh-TW" w:bidi="zh-TW"/>
    </w:rPr>
  </w:style>
  <w:style w:type="character" w:customStyle="1" w:styleId="12">
    <w:name w:val="Heading #1|1_"/>
    <w:basedOn w:val="8"/>
    <w:autoRedefine/>
    <w:qFormat/>
    <w:uiPriority w:val="0"/>
    <w:rPr>
      <w:rFonts w:ascii="宋体" w:hAnsi="宋体" w:eastAsia="宋体" w:cs="宋体"/>
      <w:sz w:val="44"/>
      <w:szCs w:val="44"/>
      <w:u w:val="none"/>
      <w:shd w:val="clear" w:color="auto" w:fill="auto"/>
      <w:lang w:val="zh-TW" w:eastAsia="zh-TW" w:bidi="zh-TW"/>
    </w:rPr>
  </w:style>
  <w:style w:type="paragraph" w:customStyle="1" w:styleId="13">
    <w:name w:val="Heading #1|1"/>
    <w:basedOn w:val="1"/>
    <w:autoRedefine/>
    <w:qFormat/>
    <w:uiPriority w:val="0"/>
    <w:pPr>
      <w:spacing w:after="400"/>
      <w:jc w:val="center"/>
      <w:outlineLvl w:val="0"/>
    </w:pPr>
    <w:rPr>
      <w:rFonts w:ascii="宋体" w:hAnsi="宋体" w:eastAsia="宋体" w:cs="宋体"/>
      <w:sz w:val="44"/>
      <w:szCs w:val="44"/>
      <w:lang w:val="zh-TW" w:eastAsia="zh-TW" w:bidi="zh-TW"/>
    </w:rPr>
  </w:style>
  <w:style w:type="character" w:customStyle="1" w:styleId="14">
    <w:name w:val="Header or footer|2_"/>
    <w:basedOn w:val="8"/>
    <w:autoRedefine/>
    <w:qFormat/>
    <w:uiPriority w:val="0"/>
    <w:rPr>
      <w:sz w:val="20"/>
      <w:szCs w:val="20"/>
      <w:u w:val="none"/>
      <w:shd w:val="clear" w:color="auto" w:fill="auto"/>
      <w:lang w:val="zh-TW" w:eastAsia="zh-TW" w:bidi="zh-TW"/>
    </w:rPr>
  </w:style>
  <w:style w:type="paragraph" w:customStyle="1" w:styleId="15">
    <w:name w:val="Header or footer|2"/>
    <w:basedOn w:val="1"/>
    <w:autoRedefine/>
    <w:qFormat/>
    <w:uiPriority w:val="0"/>
    <w:rPr>
      <w:sz w:val="20"/>
      <w:szCs w:val="20"/>
      <w:lang w:val="zh-TW" w:eastAsia="zh-TW" w:bidi="zh-TW"/>
    </w:rPr>
  </w:style>
  <w:style w:type="character" w:customStyle="1" w:styleId="16">
    <w:name w:val="Body text|2_"/>
    <w:basedOn w:val="8"/>
    <w:autoRedefine/>
    <w:qFormat/>
    <w:uiPriority w:val="0"/>
    <w:rPr>
      <w:rFonts w:ascii="宋体" w:hAnsi="宋体" w:eastAsia="宋体" w:cs="宋体"/>
      <w:sz w:val="32"/>
      <w:szCs w:val="32"/>
      <w:u w:val="none"/>
      <w:shd w:val="clear" w:color="auto" w:fill="auto"/>
      <w:lang w:val="zh-TW" w:eastAsia="zh-TW" w:bidi="zh-TW"/>
    </w:rPr>
  </w:style>
  <w:style w:type="paragraph" w:customStyle="1" w:styleId="17">
    <w:name w:val="Body text|2"/>
    <w:basedOn w:val="1"/>
    <w:autoRedefine/>
    <w:qFormat/>
    <w:uiPriority w:val="0"/>
    <w:pPr>
      <w:spacing w:after="240"/>
      <w:ind w:firstLine="560"/>
    </w:pPr>
    <w:rPr>
      <w:rFonts w:ascii="宋体" w:hAnsi="宋体" w:eastAsia="宋体" w:cs="宋体"/>
      <w:sz w:val="32"/>
      <w:szCs w:val="32"/>
      <w:lang w:val="zh-TW" w:eastAsia="zh-TW" w:bidi="zh-TW"/>
    </w:rPr>
  </w:style>
  <w:style w:type="character" w:customStyle="1" w:styleId="18">
    <w:name w:val="Body text|1_"/>
    <w:basedOn w:val="8"/>
    <w:autoRedefine/>
    <w:qFormat/>
    <w:uiPriority w:val="0"/>
    <w:rPr>
      <w:rFonts w:ascii="宋体" w:hAnsi="宋体" w:eastAsia="宋体" w:cs="宋体"/>
      <w:sz w:val="28"/>
      <w:szCs w:val="28"/>
      <w:u w:val="none"/>
      <w:shd w:val="clear" w:color="auto" w:fill="auto"/>
      <w:lang w:val="zh-TW" w:eastAsia="zh-TW" w:bidi="zh-TW"/>
    </w:rPr>
  </w:style>
  <w:style w:type="paragraph" w:customStyle="1" w:styleId="19">
    <w:name w:val="Body text|1"/>
    <w:basedOn w:val="1"/>
    <w:autoRedefine/>
    <w:qFormat/>
    <w:uiPriority w:val="0"/>
    <w:pPr>
      <w:spacing w:line="468" w:lineRule="auto"/>
      <w:ind w:firstLine="400"/>
    </w:pPr>
    <w:rPr>
      <w:rFonts w:ascii="宋体" w:hAnsi="宋体" w:eastAsia="宋体" w:cs="宋体"/>
      <w:sz w:val="28"/>
      <w:szCs w:val="28"/>
      <w:lang w:val="zh-TW" w:eastAsia="zh-TW" w:bidi="zh-TW"/>
    </w:rPr>
  </w:style>
  <w:style w:type="character" w:customStyle="1" w:styleId="20">
    <w:name w:val="Header or footer|1_"/>
    <w:basedOn w:val="8"/>
    <w:autoRedefine/>
    <w:qFormat/>
    <w:uiPriority w:val="0"/>
    <w:rPr>
      <w:b/>
      <w:bCs/>
      <w:sz w:val="17"/>
      <w:szCs w:val="17"/>
      <w:u w:val="none"/>
      <w:shd w:val="clear" w:color="auto" w:fill="auto"/>
      <w:lang w:val="zh-TW" w:eastAsia="zh-TW" w:bidi="zh-TW"/>
    </w:rPr>
  </w:style>
  <w:style w:type="paragraph" w:customStyle="1" w:styleId="21">
    <w:name w:val="Header or footer|1"/>
    <w:basedOn w:val="1"/>
    <w:autoRedefine/>
    <w:qFormat/>
    <w:uiPriority w:val="0"/>
    <w:rPr>
      <w:b/>
      <w:bCs/>
      <w:sz w:val="17"/>
      <w:szCs w:val="17"/>
      <w:lang w:val="zh-TW" w:eastAsia="zh-TW" w:bidi="zh-TW"/>
    </w:rPr>
  </w:style>
  <w:style w:type="character" w:customStyle="1" w:styleId="22">
    <w:name w:val="Heading #2|1_"/>
    <w:basedOn w:val="8"/>
    <w:autoRedefine/>
    <w:qFormat/>
    <w:uiPriority w:val="0"/>
    <w:rPr>
      <w:rFonts w:ascii="宋体" w:hAnsi="宋体" w:eastAsia="宋体" w:cs="宋体"/>
      <w:sz w:val="26"/>
      <w:szCs w:val="26"/>
      <w:u w:val="none"/>
      <w:shd w:val="clear" w:color="auto" w:fill="auto"/>
      <w:lang w:val="zh-TW" w:eastAsia="zh-TW" w:bidi="zh-TW"/>
    </w:rPr>
  </w:style>
  <w:style w:type="paragraph" w:customStyle="1" w:styleId="23">
    <w:name w:val="Heading #2|1"/>
    <w:basedOn w:val="1"/>
    <w:autoRedefine/>
    <w:qFormat/>
    <w:uiPriority w:val="0"/>
    <w:pPr>
      <w:spacing w:after="230"/>
      <w:jc w:val="center"/>
      <w:outlineLvl w:val="1"/>
    </w:pPr>
    <w:rPr>
      <w:rFonts w:ascii="宋体" w:hAnsi="宋体" w:eastAsia="宋体" w:cs="宋体"/>
      <w:sz w:val="26"/>
      <w:szCs w:val="26"/>
      <w:lang w:val="zh-TW" w:eastAsia="zh-TW" w:bidi="zh-TW"/>
    </w:rPr>
  </w:style>
  <w:style w:type="character" w:customStyle="1" w:styleId="24">
    <w:name w:val="Other|1_"/>
    <w:basedOn w:val="8"/>
    <w:autoRedefine/>
    <w:qFormat/>
    <w:uiPriority w:val="0"/>
    <w:rPr>
      <w:rFonts w:ascii="宋体" w:hAnsi="宋体" w:eastAsia="宋体" w:cs="宋体"/>
      <w:sz w:val="28"/>
      <w:szCs w:val="28"/>
      <w:u w:val="none"/>
      <w:shd w:val="clear" w:color="auto" w:fill="auto"/>
      <w:lang w:val="zh-TW" w:eastAsia="zh-TW" w:bidi="zh-TW"/>
    </w:rPr>
  </w:style>
  <w:style w:type="paragraph" w:customStyle="1" w:styleId="25">
    <w:name w:val="Other|1"/>
    <w:basedOn w:val="1"/>
    <w:autoRedefine/>
    <w:qFormat/>
    <w:uiPriority w:val="0"/>
    <w:pPr>
      <w:spacing w:line="468" w:lineRule="auto"/>
      <w:ind w:firstLine="400"/>
    </w:pPr>
    <w:rPr>
      <w:rFonts w:ascii="宋体" w:hAnsi="宋体" w:eastAsia="宋体" w:cs="宋体"/>
      <w:sz w:val="28"/>
      <w:szCs w:val="28"/>
      <w:lang w:val="zh-TW" w:eastAsia="zh-TW" w:bidi="zh-TW"/>
    </w:rPr>
  </w:style>
  <w:style w:type="character" w:customStyle="1" w:styleId="26">
    <w:name w:val="Table caption|1_"/>
    <w:basedOn w:val="8"/>
    <w:autoRedefine/>
    <w:qFormat/>
    <w:uiPriority w:val="0"/>
    <w:rPr>
      <w:rFonts w:ascii="宋体" w:hAnsi="宋体" w:eastAsia="宋体" w:cs="宋体"/>
      <w:sz w:val="17"/>
      <w:szCs w:val="17"/>
      <w:u w:val="none"/>
      <w:shd w:val="clear" w:color="auto" w:fill="auto"/>
      <w:lang w:val="zh-TW" w:eastAsia="zh-TW" w:bidi="zh-TW"/>
    </w:rPr>
  </w:style>
  <w:style w:type="paragraph" w:customStyle="1" w:styleId="27">
    <w:name w:val="Table caption|1"/>
    <w:basedOn w:val="1"/>
    <w:autoRedefine/>
    <w:qFormat/>
    <w:uiPriority w:val="0"/>
    <w:rPr>
      <w:rFonts w:ascii="宋体" w:hAnsi="宋体" w:eastAsia="宋体" w:cs="宋体"/>
      <w:sz w:val="17"/>
      <w:szCs w:val="17"/>
      <w:lang w:val="zh-TW" w:eastAsia="zh-TW" w:bidi="zh-TW"/>
    </w:rPr>
  </w:style>
  <w:style w:type="character" w:customStyle="1" w:styleId="28">
    <w:name w:val="Body text|4_"/>
    <w:basedOn w:val="8"/>
    <w:autoRedefine/>
    <w:qFormat/>
    <w:uiPriority w:val="0"/>
    <w:rPr>
      <w:rFonts w:ascii="宋体" w:hAnsi="宋体" w:eastAsia="宋体" w:cs="宋体"/>
      <w:sz w:val="17"/>
      <w:szCs w:val="17"/>
      <w:u w:val="none"/>
      <w:shd w:val="clear" w:color="auto" w:fill="auto"/>
      <w:lang w:val="zh-TW" w:eastAsia="zh-TW" w:bidi="zh-TW"/>
    </w:rPr>
  </w:style>
  <w:style w:type="paragraph" w:customStyle="1" w:styleId="29">
    <w:name w:val="Body text|4"/>
    <w:basedOn w:val="1"/>
    <w:autoRedefine/>
    <w:qFormat/>
    <w:uiPriority w:val="0"/>
    <w:pPr>
      <w:ind w:firstLine="680"/>
    </w:pPr>
    <w:rPr>
      <w:rFonts w:ascii="宋体" w:hAnsi="宋体" w:eastAsia="宋体" w:cs="宋体"/>
      <w:sz w:val="17"/>
      <w:szCs w:val="17"/>
      <w:lang w:val="zh-TW" w:eastAsia="zh-TW" w:bidi="zh-TW"/>
    </w:rPr>
  </w:style>
  <w:style w:type="character" w:customStyle="1" w:styleId="30">
    <w:name w:val="Body text|3_"/>
    <w:basedOn w:val="8"/>
    <w:autoRedefine/>
    <w:qFormat/>
    <w:uiPriority w:val="0"/>
    <w:rPr>
      <w:sz w:val="30"/>
      <w:szCs w:val="30"/>
      <w:u w:val="none"/>
      <w:shd w:val="clear" w:color="auto" w:fill="auto"/>
      <w:lang w:val="zh-TW" w:eastAsia="zh-TW" w:bidi="zh-TW"/>
    </w:rPr>
  </w:style>
  <w:style w:type="paragraph" w:customStyle="1" w:styleId="31">
    <w:name w:val="Body text|3"/>
    <w:basedOn w:val="1"/>
    <w:autoRedefine/>
    <w:qFormat/>
    <w:uiPriority w:val="0"/>
    <w:pPr>
      <w:spacing w:after="140" w:line="336" w:lineRule="auto"/>
      <w:ind w:firstLine="370"/>
    </w:pPr>
    <w:rPr>
      <w:sz w:val="30"/>
      <w:szCs w:val="30"/>
      <w:lang w:val="zh-TW" w:eastAsia="zh-TW" w:bidi="zh-TW"/>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footer5.xml" Type="http://schemas.openxmlformats.org/officeDocument/2006/relationships/footer"/><Relationship Id="rId12" Target="theme/theme1.xml" Type="http://schemas.openxmlformats.org/officeDocument/2006/relationships/theme"/><Relationship Id="rId13" Target="charts/chart1.xml" Type="http://schemas.openxmlformats.org/officeDocument/2006/relationships/chart"/><Relationship Id="rId14" Target="charts/chart2.xml" Type="http://schemas.openxmlformats.org/officeDocument/2006/relationships/chart"/><Relationship Id="rId15" Target="charts/chart3.xml" Type="http://schemas.openxmlformats.org/officeDocument/2006/relationships/chart"/><Relationship Id="rId16" Target="charts/chart4.xml" Type="http://schemas.openxmlformats.org/officeDocument/2006/relationships/chart"/><Relationship Id="rId17" Target="charts/chart5.xml" Type="http://schemas.openxmlformats.org/officeDocument/2006/relationships/chart"/><Relationship Id="rId18" Target="charts/chart6.xml" Type="http://schemas.openxmlformats.org/officeDocument/2006/relationships/chart"/><Relationship Id="rId19" Target="../customXml/item1.xml" Type="http://schemas.openxmlformats.org/officeDocument/2006/relationships/customXml"/><Relationship Id="rId2" Target="settings.xml" Type="http://schemas.openxmlformats.org/officeDocument/2006/relationships/settings"/><Relationship Id="rId20" Target="numbering.xml" Type="http://schemas.openxmlformats.org/officeDocument/2006/relationships/numbering"/><Relationship Id="rId21" Target="../customXml/item2.xml" Type="http://schemas.openxmlformats.org/officeDocument/2006/relationships/customXml"/><Relationship Id="rId22" Target="../customXml/item3.xml" Type="http://schemas.openxmlformats.org/officeDocument/2006/relationships/customXml"/><Relationship Id="rId23" Target="../customXml/item4.xml" Type="http://schemas.openxmlformats.org/officeDocument/2006/relationships/customXml"/><Relationship Id="rId24" Target="fontTable.xml" Type="http://schemas.openxmlformats.org/officeDocument/2006/relationships/fontTable"/><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charts/_rels/chart1.xml.rels><?xml version="1.0" encoding="UTF-8" standalone="yes"?><Relationships xmlns="http://schemas.openxmlformats.org/package/2006/relationships"><Relationship Id="rId1" Target="../embeddings/Workbook1.xlsx" Type="http://schemas.openxmlformats.org/officeDocument/2006/relationships/package"/></Relationships>
</file>

<file path=word/charts/_rels/chart2.xml.rels><?xml version="1.0" encoding="UTF-8" standalone="yes"?><Relationships xmlns="http://schemas.openxmlformats.org/package/2006/relationships"><Relationship Id="rId1" Target="../embeddings/Workbook5.xlsx" Type="http://schemas.openxmlformats.org/officeDocument/2006/relationships/package"/></Relationships>
</file>

<file path=word/charts/_rels/chart3.xml.rels><?xml version="1.0" encoding="UTF-8" standalone="yes"?><Relationships xmlns="http://schemas.openxmlformats.org/package/2006/relationships"><Relationship Id="rId1" Target="../embeddings/Workbook6.xlsx" Type="http://schemas.openxmlformats.org/officeDocument/2006/relationships/package"/></Relationships>
</file>

<file path=word/charts/_rels/chart4.xml.rels><?xml version="1.0" encoding="UTF-8" standalone="yes"?><Relationships xmlns="http://schemas.openxmlformats.org/package/2006/relationships"><Relationship Id="rId1" Target="../embeddings/Workbook2.xlsx" Type="http://schemas.openxmlformats.org/officeDocument/2006/relationships/package"/></Relationships>
</file>

<file path=word/charts/_rels/chart5.xml.rels><?xml version="1.0" encoding="UTF-8" standalone="yes"?><Relationships xmlns="http://schemas.openxmlformats.org/package/2006/relationships"><Relationship Id="rId1" Target="../embeddings/Workbook3.xlsx" Type="http://schemas.openxmlformats.org/officeDocument/2006/relationships/package"/></Relationships>
</file>

<file path=word/charts/_rels/chart6.xml.rels><?xml version="1.0" encoding="UTF-8" standalone="yes"?><Relationships xmlns="http://schemas.openxmlformats.org/package/2006/relationships"><Relationship Id="rId1" Target="../embeddings/Workbook4.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Pt>
            <c:idx val="2"/>
            <c:bubble3D val="0"/>
          </c:dPt>
          <c:dPt>
            <c:idx val="3"/>
            <c:bubble3D val="0"/>
          </c:dPt>
          <c:dPt>
            <c:idx val="4"/>
            <c:bubble3D val="0"/>
          </c:dPt>
          <c:dLbls>
            <c:delete val="1"/>
          </c:dLbls>
          <c:cat>
            <c:strRef>
              <c:f>Sheet1!$A$2:$A$6</c:f>
              <c:strCache>
                <c:ptCount val="5"/>
                <c:pt idx="0">
                  <c:v>政府性基金预算拨款</c:v>
                </c:pt>
                <c:pt idx="1">
                  <c:v>一般公共预算拨款</c:v>
                </c:pt>
                <c:pt idx="2">
                  <c:v>国有资本经营预算拨款</c:v>
                </c:pt>
                <c:pt idx="3">
                  <c:v>事业收入</c:v>
                </c:pt>
                <c:pt idx="4">
                  <c:v>财政专户管理资金收入</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Pt>
            <c:idx val="2"/>
            <c:bubble3D val="0"/>
          </c:dPt>
          <c:dPt>
            <c:idx val="3"/>
            <c:bubble3D val="0"/>
          </c:dPt>
          <c:dLbls>
            <c:delete val="1"/>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84</c:v>
                </c:pt>
                <c:pt idx="1">
                  <c:v>23.59</c:v>
                </c:pt>
                <c:pt idx="2">
                  <c:v>10.45</c:v>
                </c:pt>
                <c:pt idx="3">
                  <c:v>11.54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113.11</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129.58</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一般公共预算支出情况</a:t>
            </a:r>
            <a:endParaRPr lang="en-US" sz="1100"/>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119.58</c:v>
                </c:pt>
              </c:numCache>
            </c:numRef>
          </c:val>
        </c:ser>
        <c:ser>
          <c:idx val="1"/>
          <c:order val="1"/>
          <c:tx>
            <c:strRef>
              <c:f>Sheet1!$C$1</c:f>
              <c:strCache>
                <c:ptCount val="1"/>
                <c:pt idx="0">
                  <c:v>结转下年支出</c:v>
                </c:pt>
              </c:strCache>
            </c:strRef>
          </c:tx>
          <c:invertIfNegative val="0"/>
          <c:dLbls>
            <c:delete val="1"/>
          </c:dLbls>
          <c:cat>
            <c:strRef>
              <c:f>Sheet1!$A$2</c:f>
              <c:strCache>
                <c:ptCount val="1"/>
                <c:pt idx="0">
                  <c:v>当年</c:v>
                </c:pt>
              </c:strCache>
            </c:strRef>
          </c:cat>
          <c:val>
            <c:numRef>
              <c:f>Sheet1!$C$2</c:f>
              <c:numCache>
                <c:formatCode>General</c:formatCode>
                <c:ptCount val="1"/>
                <c:pt idx="0">
                  <c:v>0</c:v>
                </c:pt>
              </c:numCache>
            </c:numRef>
          </c:val>
        </c:ser>
        <c:ser>
          <c:idx val="2"/>
          <c:order val="2"/>
          <c:tx>
            <c:strRef>
              <c:f>Sheet1!$D$1</c:f>
              <c:strCache>
                <c:ptCount val="1"/>
                <c:pt idx="0">
                  <c:v>项目支出</c:v>
                </c:pt>
              </c:strCache>
            </c:strRef>
          </c:tx>
          <c:invertIfNegative val="0"/>
          <c:dLbls>
            <c:delete val="1"/>
          </c:dLbls>
          <c:cat>
            <c:strRef>
              <c:f>Sheet1!$A$2</c:f>
              <c:strCache>
                <c:ptCount val="1"/>
                <c:pt idx="0">
                  <c:v>当年</c:v>
                </c:pt>
              </c:strCache>
            </c:strRef>
          </c:cat>
          <c:val>
            <c:numRef>
              <c:f>Sheet1!$D$2</c:f>
              <c:numCache>
                <c:formatCode>General</c:formatCode>
                <c:ptCount val="1"/>
                <c:pt idx="0">
                  <c:v>10</c:v>
                </c:pt>
              </c:numCache>
            </c:numRef>
          </c:val>
        </c:ser>
        <c:ser>
          <c:idx val="3"/>
          <c:order val="3"/>
          <c:tx>
            <c:strRef>
              <c:f>Sheet1!$E$1</c:f>
              <c:strCache>
                <c:ptCount val="1"/>
                <c:pt idx="0">
                  <c:v>公用经费</c:v>
                </c:pt>
              </c:strCache>
            </c:strRef>
          </c:tx>
          <c:invertIfNegative val="0"/>
          <c:dLbls>
            <c:delete val="1"/>
          </c:dLbls>
          <c:cat>
            <c:strRef>
              <c:f>Sheet1!$A$2</c:f>
              <c:strCache>
                <c:ptCount val="1"/>
                <c:pt idx="0">
                  <c:v>当年</c:v>
                </c:pt>
              </c:strCache>
            </c:strRef>
          </c:cat>
          <c:val>
            <c:numRef>
              <c:f>Sheet1!$E$2</c:f>
              <c:numCache>
                <c:formatCode>General</c:formatCode>
                <c:ptCount val="1"/>
                <c:pt idx="0">
                  <c:v>1.98</c:v>
                </c:pt>
              </c:numCache>
            </c:numRef>
          </c:val>
        </c:ser>
        <c:ser>
          <c:idx val="4"/>
          <c:order val="4"/>
          <c:tx>
            <c:strRef>
              <c:f>Sheet1!$F$1</c:f>
              <c:strCache>
                <c:ptCount val="1"/>
                <c:pt idx="0">
                  <c:v>人员经费</c:v>
                </c:pt>
              </c:strCache>
            </c:strRef>
          </c:tx>
          <c:invertIfNegative val="0"/>
          <c:dLbls>
            <c:delete val="1"/>
          </c:dLbls>
          <c:cat>
            <c:strRef>
              <c:f>Sheet1!$A$2</c:f>
              <c:strCache>
                <c:ptCount val="1"/>
                <c:pt idx="0">
                  <c:v>当年</c:v>
                </c:pt>
              </c:strCache>
            </c:strRef>
          </c:cat>
          <c:val>
            <c:numRef>
              <c:f>Sheet1!$F$2</c:f>
              <c:numCache>
                <c:formatCode>General</c:formatCode>
                <c:ptCount val="1"/>
                <c:pt idx="0">
                  <c:v>117.6</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一般公共预算基本支出情况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Lbls>
            <c:delete val="1"/>
          </c:dLbls>
          <c:cat>
            <c:strRef>
              <c:f>Sheet1!$A$2:$A$3</c:f>
              <c:strCache>
                <c:ptCount val="2"/>
                <c:pt idx="0">
                  <c:v>人员经费</c:v>
                </c:pt>
                <c:pt idx="1">
                  <c:v>公用经费</c:v>
                </c:pt>
              </c:strCache>
            </c:strRef>
          </c:cat>
          <c:val>
            <c:numRef>
              <c:f>Sheet1!$B$2:$B$3</c:f>
              <c:numCache>
                <c:formatCode>General</c:formatCode>
                <c:ptCount val="2"/>
                <c:pt idx="0">
                  <c:v>117.6</c:v>
                </c:pt>
                <c:pt idx="1">
                  <c:v>1.98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c:v>
                </c:pt>
                <c:pt idx="1">
                  <c:v>0</c:v>
                </c:pt>
                <c:pt idx="2">
                  <c:v>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c:v>
                </c:pt>
                <c:pt idx="1">
                  <c:v>0</c:v>
                </c:pt>
                <c:pt idx="2">
                  <c:v>2</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xsi="http://www.w3.org/2001/XMLSchema-instance" xmlns:dcterms="http://purl.org/dc/terms/">
  <dcterms:created xmlns:dcterms="http://purl.org/dc/terms/" xmlns:xsi="http://www.w3.org/2001/XMLSchema-instance" xsi:type="dcterms:W3CDTF">2023-02-07T06:11:00Z</dcterms:created>
  <dc:creator xmlns:dc="http://purl.org/dc/elements/1.1/">蔡冬冬</dc:creator>
  <cp:lastModifiedBy xmlns:cp="http://schemas.openxmlformats.org/package/2006/metadata/core-properties">C D D</cp:lastModifiedBy>
  <dcterms:modified xmlns:dcterms="http://purl.org/dc/terms/" xmlns:xsi="http://www.w3.org/2001/XMLSchema-instance" xsi:type="dcterms:W3CDTF">2025-02-23T12:17:10Z</dcterms:modified>
  <cp:revision xmlns:cp="http://schemas.openxmlformats.org/package/2006/metadata/core-properties">3</cp:revision>
</cp:coreProperties>
</file>

<file path=customXml/item3.xml><?xml version="1.0" encoding="utf-8"?>
<Properties xmlns="http://schemas.openxmlformats.org/officeDocument/2006/extended-properties" xmlns:vt="http://schemas.openxmlformats.org/officeDocument/2006/docPropsVTypes">
  <Template xmlns="http://schemas.openxmlformats.org/officeDocument/2006/extended-properties">Normal.dotm</Template>
  <Pages xmlns="http://schemas.openxmlformats.org/officeDocument/2006/extended-properties">35</Pages>
  <Words xmlns="http://schemas.openxmlformats.org/officeDocument/2006/extended-properties">8576</Words>
  <Characters xmlns="http://schemas.openxmlformats.org/officeDocument/2006/extended-properties">11046</Characters>
  <Lines xmlns="http://schemas.openxmlformats.org/officeDocument/2006/extended-properties">105</Lines>
  <Paragraphs xmlns="http://schemas.openxmlformats.org/officeDocument/2006/extended-properties">29</Paragraphs>
  <TotalTime xmlns="http://schemas.openxmlformats.org/officeDocument/2006/extended-properties">5</TotalTime>
  <ScaleCrop xmlns="http://schemas.openxmlformats.org/officeDocument/2006/extended-properties">false</ScaleCrop>
  <LinksUpToDate xmlns="http://schemas.openxmlformats.org/officeDocument/2006/extended-properties">false</LinksUpToDate>
  <CharactersWithSpaces xmlns="http://schemas.openxmlformats.org/officeDocument/2006/extended-properties">11333</CharactersWithSpaces>
  <Application xmlns="http://schemas.openxmlformats.org/officeDocument/2006/extended-properties">WPS Office_12.1.0.16120_F1E327BC-269C-435d-A152-05C5408002CA</Application>
  <DocSecurity xmlns="http://schemas.openxmlformats.org/officeDocument/2006/extended-properties">0</DocSecurity>
</Properties>
</file>

<file path=customXml/item4.xml><?xml version="1.0" encoding="utf-8"?>
<Properties xmlns="http://schemas.openxmlformats.org/officeDocument/2006/custom-properties" xmlns:vt="http://schemas.openxmlformats.org/officeDocument/2006/docPropsVTypes">
  <property xmlns="http://schemas.openxmlformats.org/officeDocument/2006/custom-properties" name="KSOProductBuildVer" pid="2" fmtid="{D5CDD505-2E9C-101B-9397-08002B2CF9AE}">
    <vt:lpwstr xmlns:vt="http://schemas.openxmlformats.org/officeDocument/2006/docPropsVTypes">2052-12.1.0.16120</vt:lpwstr>
  </property>
  <property xmlns="http://schemas.openxmlformats.org/officeDocument/2006/custom-properties" name="ICV" pid="3" fmtid="{D5CDD505-2E9C-101B-9397-08002B2CF9AE}">
    <vt:lpwstr xmlns:vt="http://schemas.openxmlformats.org/officeDocument/2006/docPropsVTypes">A606F1B91E1D407FA43C526110592D31_13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ad80d1-2f0b-4df3-85b5-56becc9d99ea}">
  <ds:schemaRefs/>
</ds:datastoreItem>
</file>

<file path=customXml/itemProps3.xml><?xml version="1.0" encoding="utf-8"?>
<ds:datastoreItem xmlns:ds="http://schemas.openxmlformats.org/officeDocument/2006/customXml" ds:itemID="{120ac95f-9255-493f-ab8f-eb498310bb9b}">
  <ds:schemaRefs/>
</ds:datastoreItem>
</file>

<file path=customXml/itemProps4.xml><?xml version="1.0" encoding="utf-8"?>
<ds:datastoreItem xmlns:ds="http://schemas.openxmlformats.org/officeDocument/2006/customXml" ds:itemID="{bb9aae35-0b08-4224-936f-36256ba851fd}">
  <ds:schemaRefs/>
</ds:datastoreItem>
</file>

<file path=docProps/app.xml><?xml version="1.0" encoding="utf-8"?>
<Properties xmlns="http://schemas.openxmlformats.org/officeDocument/2006/extended-properties" xmlns:vt="http://schemas.openxmlformats.org/officeDocument/2006/docPropsVTypes">
  <Pages>22</Pages>
  <Words>8576</Words>
  <Characters>11046</Characters>
  <Lines>105</Lines>
  <Paragraphs>29</Paragraphs>
  <TotalTime>5</TotalTime>
  <ScaleCrop>false</ScaleCrop>
  <LinksUpToDate>false</LinksUpToDate>
  <CharactersWithSpaces>11333</CharactersWithSpaces>
  <Application>WPS Office WWO_base_provider_20250107171338-7e3eb3042c</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2023-02-07T22:11:00Z</dcterms:created>
  <dc:creator>蔡冬冬</dc:creator>
  <cp:lastModifiedBy>C D D</cp:lastModifiedBy>
  <dcterms:modified xsi:type="dcterms:W3CDTF">2025-02-28T11:00:22Z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499688B0923B6020C626C167A1830886_43</vt:lpwstr>
  </property>
</Properties>
</file>