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76" w:line="199" w:lineRule="auto"/>
        <w:ind w:left="2025" w:right="871" w:hanging="1024"/>
        <w:outlineLvl w:val="0"/>
        <w:rPr>
          <w:rFonts w:ascii="宋体" w:hAnsi="宋体" w:eastAsia="宋体" w:cs="宋体"/>
          <w:sz w:val="54"/>
          <w:szCs w:val="54"/>
        </w:rPr>
      </w:pPr>
      <w:r>
        <w:rPr>
          <w:rFonts w:ascii="宋体" w:hAnsi="宋体" w:eastAsia="宋体" w:cs="宋体"/>
          <w:spacing w:val="-2"/>
          <w:sz w:val="54"/>
          <w:szCs w:val="54"/>
        </w:rPr>
        <w:t>河池市劳动人事争议仲裁院</w:t>
      </w:r>
      <w:r>
        <w:rPr>
          <w:rFonts w:ascii="宋体" w:hAnsi="宋体" w:eastAsia="宋体" w:cs="宋体"/>
          <w:spacing w:val="4"/>
          <w:sz w:val="54"/>
          <w:szCs w:val="54"/>
        </w:rPr>
        <w:t xml:space="preserve"> </w:t>
      </w:r>
      <w:r>
        <w:rPr>
          <w:rFonts w:ascii="宋体" w:hAnsi="宋体" w:eastAsia="宋体" w:cs="宋体"/>
          <w:spacing w:val="-7"/>
          <w:sz w:val="54"/>
          <w:szCs w:val="54"/>
        </w:rPr>
        <w:t>2024</w:t>
      </w:r>
      <w:r>
        <w:rPr>
          <w:rFonts w:ascii="宋体" w:hAnsi="宋体" w:eastAsia="宋体" w:cs="宋体"/>
          <w:spacing w:val="-121"/>
          <w:sz w:val="54"/>
          <w:szCs w:val="54"/>
        </w:rPr>
        <w:t xml:space="preserve"> </w:t>
      </w:r>
      <w:r>
        <w:rPr>
          <w:rFonts w:ascii="Microsoft JhengHei UI" w:hAnsi="Microsoft JhengHei UI" w:eastAsia="Microsoft JhengHei UI" w:cs="Microsoft JhengHei UI"/>
          <w:spacing w:val="-7"/>
          <w:sz w:val="56"/>
          <w:szCs w:val="56"/>
        </w:rPr>
        <w:t>年</w:t>
      </w:r>
      <w:r>
        <w:rPr>
          <w:rFonts w:ascii="宋体" w:hAnsi="宋体" w:eastAsia="宋体" w:cs="宋体"/>
          <w:spacing w:val="-7"/>
          <w:sz w:val="54"/>
          <w:szCs w:val="54"/>
        </w:rPr>
        <w:t>度部门预算</w:t>
      </w:r>
    </w:p>
    <w:p>
      <w:pPr>
        <w:spacing w:line="199" w:lineRule="auto"/>
        <w:rPr>
          <w:rFonts w:ascii="宋体" w:hAnsi="宋体" w:eastAsia="宋体" w:cs="宋体"/>
          <w:sz w:val="54"/>
          <w:szCs w:val="54"/>
        </w:rPr>
        <w:sectPr>
          <w:pgSz w:w="11907" w:h="16838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37" w:line="222" w:lineRule="auto"/>
        <w:ind w:left="3919"/>
        <w:outlineLvl w:val="0"/>
        <w:rPr>
          <w:sz w:val="44"/>
          <w:szCs w:val="44"/>
        </w:rPr>
      </w:pPr>
      <w:r>
        <w:rPr>
          <w:spacing w:val="-26"/>
          <w:sz w:val="44"/>
          <w:szCs w:val="44"/>
        </w:rPr>
        <w:t>目录</w:t>
      </w:r>
    </w:p>
    <w:p>
      <w:pPr>
        <w:pStyle w:val="2"/>
        <w:spacing w:before="196" w:line="605" w:lineRule="exact"/>
        <w:ind w:left="399"/>
      </w:pPr>
      <w:r>
        <w:rPr>
          <w:spacing w:val="-1"/>
          <w:position w:val="21"/>
        </w:rPr>
        <w:t>第一部分：河池市劳动人事争议仲裁院单位概况</w:t>
      </w:r>
    </w:p>
    <w:p>
      <w:pPr>
        <w:pStyle w:val="2"/>
        <w:spacing w:before="1" w:line="220" w:lineRule="auto"/>
        <w:ind w:left="637"/>
      </w:pPr>
      <w:r>
        <w:rPr>
          <w:spacing w:val="-4"/>
        </w:rPr>
        <w:t>—、主要职责</w:t>
      </w:r>
    </w:p>
    <w:p>
      <w:pPr>
        <w:pStyle w:val="2"/>
        <w:spacing w:before="221" w:line="219" w:lineRule="auto"/>
        <w:ind w:left="644"/>
      </w:pPr>
      <w:r>
        <w:rPr>
          <w:spacing w:val="-16"/>
        </w:rPr>
        <w:t>二、</w:t>
      </w:r>
      <w:r>
        <w:rPr>
          <w:spacing w:val="-49"/>
        </w:rPr>
        <w:t xml:space="preserve"> </w:t>
      </w:r>
      <w:r>
        <w:rPr>
          <w:spacing w:val="-16"/>
        </w:rPr>
        <w:t>机构设置情况</w:t>
      </w:r>
    </w:p>
    <w:p>
      <w:pPr>
        <w:pStyle w:val="2"/>
        <w:spacing w:before="226" w:line="215" w:lineRule="auto"/>
        <w:ind w:left="82" w:right="139" w:firstLine="317"/>
      </w:pPr>
      <w:r>
        <w:rPr>
          <w:spacing w:val="-2"/>
        </w:rPr>
        <w:t>第二部分：河池市劳动人事争议仲裁院</w:t>
      </w:r>
      <w:r>
        <w:rPr>
          <w:spacing w:val="-74"/>
        </w:rPr>
        <w:t xml:space="preserve"> </w:t>
      </w:r>
      <w:r>
        <w:rPr>
          <w:spacing w:val="-2"/>
        </w:rPr>
        <w:t>2024</w:t>
      </w:r>
      <w:r>
        <w:rPr>
          <w:spacing w:val="-80"/>
        </w:rPr>
        <w:t xml:space="preserve"> </w:t>
      </w:r>
      <w:r>
        <w:rPr>
          <w:spacing w:val="-2"/>
        </w:rPr>
        <w:t>部门预算情</w:t>
      </w:r>
      <w:r>
        <w:t xml:space="preserve"> </w:t>
      </w:r>
      <w:r>
        <w:rPr>
          <w:spacing w:val="-4"/>
        </w:rPr>
        <w:t>况说明</w:t>
      </w:r>
    </w:p>
    <w:p>
      <w:pPr>
        <w:pStyle w:val="2"/>
        <w:spacing w:before="225" w:line="605" w:lineRule="exact"/>
        <w:ind w:left="724"/>
      </w:pPr>
      <w:r>
        <w:rPr>
          <w:spacing w:val="-5"/>
          <w:position w:val="21"/>
        </w:rPr>
        <w:t>一、部门收支总体情况说明</w:t>
      </w:r>
    </w:p>
    <w:p>
      <w:pPr>
        <w:pStyle w:val="2"/>
        <w:spacing w:before="1" w:line="219" w:lineRule="auto"/>
        <w:ind w:left="724"/>
      </w:pPr>
      <w:r>
        <w:rPr>
          <w:spacing w:val="-2"/>
        </w:rPr>
        <w:t>二、部门收入总体情况说明</w:t>
      </w:r>
    </w:p>
    <w:p>
      <w:pPr>
        <w:pStyle w:val="2"/>
        <w:spacing w:before="223" w:line="220" w:lineRule="auto"/>
        <w:ind w:left="719"/>
      </w:pPr>
      <w:r>
        <w:rPr>
          <w:spacing w:val="-1"/>
        </w:rPr>
        <w:t>三、部门支出总体情况说明</w:t>
      </w:r>
    </w:p>
    <w:p>
      <w:pPr>
        <w:pStyle w:val="2"/>
        <w:spacing w:before="225" w:line="605" w:lineRule="exact"/>
        <w:ind w:left="749"/>
      </w:pPr>
      <w:r>
        <w:rPr>
          <w:spacing w:val="-3"/>
          <w:position w:val="21"/>
        </w:rPr>
        <w:t>四、财政拨款收支总体情况说明</w:t>
      </w:r>
    </w:p>
    <w:p>
      <w:pPr>
        <w:pStyle w:val="2"/>
        <w:spacing w:before="1" w:line="219" w:lineRule="auto"/>
        <w:ind w:left="724"/>
      </w:pPr>
      <w:r>
        <w:rPr>
          <w:spacing w:val="-10"/>
        </w:rPr>
        <w:t>五、</w:t>
      </w:r>
      <w:r>
        <w:rPr>
          <w:spacing w:val="-39"/>
        </w:rPr>
        <w:t xml:space="preserve"> </w:t>
      </w:r>
      <w:r>
        <w:rPr>
          <w:spacing w:val="-10"/>
        </w:rPr>
        <w:t>一般公共预算支出情况说明</w:t>
      </w:r>
    </w:p>
    <w:p>
      <w:pPr>
        <w:pStyle w:val="2"/>
        <w:spacing w:before="224" w:line="219" w:lineRule="auto"/>
        <w:ind w:left="722"/>
      </w:pPr>
      <w:r>
        <w:rPr>
          <w:spacing w:val="-9"/>
        </w:rPr>
        <w:t>六、</w:t>
      </w:r>
      <w:r>
        <w:rPr>
          <w:spacing w:val="-33"/>
        </w:rPr>
        <w:t xml:space="preserve"> </w:t>
      </w:r>
      <w:r>
        <w:rPr>
          <w:spacing w:val="-9"/>
        </w:rPr>
        <w:t>一般公共预算基本支出情况说明</w:t>
      </w:r>
    </w:p>
    <w:p>
      <w:pPr>
        <w:pStyle w:val="2"/>
        <w:spacing w:before="225" w:line="220" w:lineRule="auto"/>
        <w:ind w:left="718"/>
      </w:pPr>
      <w:r>
        <w:rPr>
          <w:spacing w:val="-7"/>
        </w:rPr>
        <w:t>七、</w:t>
      </w:r>
      <w:r>
        <w:rPr>
          <w:spacing w:val="-33"/>
        </w:rPr>
        <w:t xml:space="preserve"> </w:t>
      </w:r>
      <w:r>
        <w:rPr>
          <w:spacing w:val="-7"/>
        </w:rPr>
        <w:t>一般公共预算“三公”经费支出情况说明</w:t>
      </w:r>
    </w:p>
    <w:p>
      <w:pPr>
        <w:pStyle w:val="2"/>
        <w:spacing w:before="224" w:line="219" w:lineRule="auto"/>
        <w:ind w:left="724"/>
      </w:pPr>
      <w:r>
        <w:rPr>
          <w:spacing w:val="-2"/>
        </w:rPr>
        <w:t>八、政府性基金预算支出情况说明</w:t>
      </w:r>
    </w:p>
    <w:p>
      <w:pPr>
        <w:pStyle w:val="2"/>
        <w:spacing w:before="226" w:line="605" w:lineRule="exact"/>
        <w:ind w:left="727"/>
      </w:pPr>
      <w:r>
        <w:rPr>
          <w:spacing w:val="-2"/>
          <w:position w:val="21"/>
        </w:rPr>
        <w:t>九、国有资本经营预算支出情况说明</w:t>
      </w:r>
    </w:p>
    <w:p>
      <w:pPr>
        <w:pStyle w:val="2"/>
        <w:spacing w:before="1" w:line="219" w:lineRule="auto"/>
        <w:ind w:left="720"/>
      </w:pPr>
      <w:r>
        <w:rPr>
          <w:spacing w:val="-2"/>
        </w:rPr>
        <w:t>十、其他重要事项情况说明</w:t>
      </w:r>
    </w:p>
    <w:p>
      <w:pPr>
        <w:pStyle w:val="2"/>
        <w:spacing w:before="224" w:line="215" w:lineRule="auto"/>
        <w:ind w:left="79" w:right="139" w:firstLine="320"/>
      </w:pPr>
      <w:r>
        <w:rPr>
          <w:spacing w:val="-2"/>
        </w:rPr>
        <w:t>第三部分：河池市劳动人事争议仲裁院</w:t>
      </w:r>
      <w:r>
        <w:rPr>
          <w:spacing w:val="-72"/>
        </w:rPr>
        <w:t xml:space="preserve"> </w:t>
      </w:r>
      <w:r>
        <w:rPr>
          <w:spacing w:val="-2"/>
        </w:rPr>
        <w:t>2024</w:t>
      </w:r>
      <w:r>
        <w:rPr>
          <w:spacing w:val="-82"/>
        </w:rPr>
        <w:t xml:space="preserve"> </w:t>
      </w:r>
      <w:r>
        <w:rPr>
          <w:spacing w:val="-2"/>
        </w:rPr>
        <w:t>年部门预算</w:t>
      </w:r>
      <w:r>
        <w:t xml:space="preserve"> </w:t>
      </w:r>
      <w:r>
        <w:rPr>
          <w:spacing w:val="-4"/>
        </w:rPr>
        <w:t>相关报表</w:t>
      </w:r>
    </w:p>
    <w:p>
      <w:pPr>
        <w:pStyle w:val="2"/>
        <w:spacing w:before="225" w:line="605" w:lineRule="exact"/>
        <w:ind w:left="644"/>
      </w:pPr>
      <w:r>
        <w:rPr>
          <w:spacing w:val="-3"/>
          <w:position w:val="21"/>
        </w:rPr>
        <w:t>一、部门收支总体情况表</w:t>
      </w:r>
    </w:p>
    <w:p>
      <w:pPr>
        <w:pStyle w:val="2"/>
        <w:spacing w:before="1" w:line="219" w:lineRule="auto"/>
        <w:ind w:left="644"/>
      </w:pPr>
      <w:r>
        <w:rPr>
          <w:spacing w:val="-2"/>
        </w:rPr>
        <w:t>二、部门收入总体情况表</w:t>
      </w:r>
    </w:p>
    <w:p>
      <w:pPr>
        <w:pStyle w:val="2"/>
        <w:spacing w:before="223" w:line="220" w:lineRule="auto"/>
        <w:ind w:left="639"/>
      </w:pPr>
      <w:r>
        <w:rPr>
          <w:spacing w:val="-2"/>
        </w:rPr>
        <w:t>三、部门支出总体情况表</w:t>
      </w:r>
    </w:p>
    <w:p>
      <w:pPr>
        <w:pStyle w:val="2"/>
        <w:spacing w:before="225" w:line="605" w:lineRule="exact"/>
        <w:ind w:left="669"/>
      </w:pPr>
      <w:r>
        <w:rPr>
          <w:spacing w:val="-4"/>
          <w:position w:val="21"/>
        </w:rPr>
        <w:t>四、财政拨款收支总体情况表</w:t>
      </w:r>
    </w:p>
    <w:p>
      <w:pPr>
        <w:pStyle w:val="2"/>
        <w:spacing w:before="1" w:line="219" w:lineRule="auto"/>
        <w:ind w:left="644"/>
      </w:pPr>
      <w:r>
        <w:rPr>
          <w:spacing w:val="-10"/>
        </w:rPr>
        <w:t>五、</w:t>
      </w:r>
      <w:r>
        <w:rPr>
          <w:spacing w:val="-49"/>
        </w:rPr>
        <w:t xml:space="preserve"> </w:t>
      </w:r>
      <w:r>
        <w:rPr>
          <w:spacing w:val="-10"/>
        </w:rPr>
        <w:t>一般公共预算支出情况表</w:t>
      </w:r>
    </w:p>
    <w:p>
      <w:pPr>
        <w:spacing w:line="219" w:lineRule="auto"/>
        <w:sectPr>
          <w:pgSz w:w="11907" w:h="16838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21" w:line="219" w:lineRule="auto"/>
        <w:ind w:left="642"/>
      </w:pPr>
      <w:r>
        <w:rPr>
          <w:spacing w:val="-9"/>
        </w:rPr>
        <w:t>六、</w:t>
      </w:r>
      <w:r>
        <w:rPr>
          <w:spacing w:val="-42"/>
        </w:rPr>
        <w:t xml:space="preserve"> </w:t>
      </w:r>
      <w:r>
        <w:rPr>
          <w:spacing w:val="-9"/>
        </w:rPr>
        <w:t>一般公共预算基本支出情况表</w:t>
      </w:r>
    </w:p>
    <w:p>
      <w:pPr>
        <w:pStyle w:val="2"/>
        <w:spacing w:before="224" w:line="220" w:lineRule="auto"/>
        <w:ind w:left="638"/>
      </w:pPr>
      <w:r>
        <w:rPr>
          <w:spacing w:val="-7"/>
        </w:rPr>
        <w:t>七、</w:t>
      </w:r>
      <w:r>
        <w:rPr>
          <w:spacing w:val="-40"/>
        </w:rPr>
        <w:t xml:space="preserve"> </w:t>
      </w:r>
      <w:r>
        <w:rPr>
          <w:spacing w:val="-7"/>
        </w:rPr>
        <w:t>一般公开预算“三公”经费支出情况表</w:t>
      </w:r>
    </w:p>
    <w:p>
      <w:pPr>
        <w:pStyle w:val="2"/>
        <w:spacing w:before="224" w:line="219" w:lineRule="auto"/>
        <w:ind w:left="644"/>
      </w:pPr>
      <w:r>
        <w:rPr>
          <w:spacing w:val="-2"/>
        </w:rPr>
        <w:t>八、政府性基金预算支出情况表</w:t>
      </w:r>
    </w:p>
    <w:p>
      <w:pPr>
        <w:pStyle w:val="2"/>
        <w:spacing w:before="225" w:line="219" w:lineRule="auto"/>
        <w:ind w:left="647"/>
      </w:pPr>
      <w:r>
        <w:rPr>
          <w:spacing w:val="-2"/>
        </w:rPr>
        <w:t>九、国有资本经营预算支出情况表</w:t>
      </w:r>
    </w:p>
    <w:p>
      <w:pPr>
        <w:pStyle w:val="2"/>
        <w:spacing w:before="225" w:line="605" w:lineRule="exact"/>
        <w:ind w:left="640"/>
      </w:pPr>
      <w:r>
        <w:rPr>
          <w:spacing w:val="-8"/>
          <w:position w:val="21"/>
        </w:rPr>
        <w:t>十、</w:t>
      </w:r>
      <w:r>
        <w:rPr>
          <w:spacing w:val="-36"/>
          <w:position w:val="21"/>
        </w:rPr>
        <w:t xml:space="preserve"> </w:t>
      </w:r>
      <w:r>
        <w:rPr>
          <w:spacing w:val="-8"/>
          <w:position w:val="21"/>
        </w:rPr>
        <w:t>2024</w:t>
      </w:r>
      <w:r>
        <w:rPr>
          <w:spacing w:val="-82"/>
          <w:position w:val="21"/>
        </w:rPr>
        <w:t xml:space="preserve"> </w:t>
      </w:r>
      <w:r>
        <w:rPr>
          <w:spacing w:val="-8"/>
          <w:position w:val="21"/>
        </w:rPr>
        <w:t>年度预算项目绩效目标公开表</w:t>
      </w:r>
    </w:p>
    <w:p>
      <w:pPr>
        <w:pStyle w:val="2"/>
        <w:spacing w:before="1" w:line="219" w:lineRule="auto"/>
        <w:ind w:left="399"/>
      </w:pPr>
      <w:r>
        <w:rPr>
          <w:spacing w:val="-2"/>
        </w:rPr>
        <w:t>第四部分：名词解释</w:t>
      </w:r>
    </w:p>
    <w:p>
      <w:pPr>
        <w:spacing w:line="219" w:lineRule="auto"/>
        <w:sectPr>
          <w:pgSz w:w="11907" w:h="16838"/>
          <w:pgMar w:top="1431" w:right="1785" w:bottom="0" w:left="1785" w:header="0" w:footer="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43" w:line="211" w:lineRule="auto"/>
        <w:ind w:left="226"/>
        <w:outlineLvl w:val="0"/>
        <w:rPr>
          <w:sz w:val="44"/>
          <w:szCs w:val="44"/>
        </w:rPr>
      </w:pPr>
      <w:r>
        <w:rPr>
          <w:spacing w:val="-1"/>
          <w:sz w:val="44"/>
          <w:szCs w:val="44"/>
          <w14:textOutline w14:w="9313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第一部分：河池市劳动人事争议仲裁院概</w:t>
      </w:r>
    </w:p>
    <w:p>
      <w:pPr>
        <w:pStyle w:val="2"/>
        <w:spacing w:line="220" w:lineRule="auto"/>
        <w:ind w:left="3969"/>
        <w:rPr>
          <w:sz w:val="44"/>
          <w:szCs w:val="44"/>
        </w:rPr>
      </w:pPr>
      <w:r>
        <w:rPr>
          <w:sz w:val="44"/>
          <w:szCs w:val="44"/>
          <w14:textOutline w14:w="9313" w14:cap="flat" w14:cmpd="sng">
            <w14:solidFill>
              <w14:srgbClr w14:val="000000"/>
            </w14:solidFill>
            <w14:prstDash w14:val="solid"/>
            <w14:miter w14:val="0"/>
          </w14:textOutline>
        </w:rPr>
        <w:t>况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4" w:line="221" w:lineRule="auto"/>
        <w:ind w:left="653"/>
      </w:pPr>
      <w:r>
        <w:rPr>
          <w:spacing w:val="-3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一、主要职责</w:t>
      </w:r>
    </w:p>
    <w:p>
      <w:pPr>
        <w:pStyle w:val="2"/>
        <w:spacing w:before="272" w:line="411" w:lineRule="auto"/>
        <w:ind w:left="28" w:firstLine="563"/>
        <w:rPr>
          <w:sz w:val="28"/>
          <w:szCs w:val="28"/>
        </w:rPr>
      </w:pPr>
      <w:r>
        <w:rPr>
          <w:spacing w:val="-2"/>
          <w:sz w:val="28"/>
          <w:szCs w:val="28"/>
        </w:rPr>
        <w:t>一、贯彻执行国家、自治区及河池市关于劳动人事争议的法律、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法规及政策规定；二、负责河池市劳动人事争议仲裁委员会的日</w:t>
      </w:r>
      <w:r>
        <w:rPr>
          <w:spacing w:val="-2"/>
          <w:sz w:val="28"/>
          <w:szCs w:val="28"/>
        </w:rPr>
        <w:t xml:space="preserve">常  </w:t>
      </w:r>
      <w:r>
        <w:rPr>
          <w:spacing w:val="-1"/>
          <w:sz w:val="28"/>
          <w:szCs w:val="28"/>
        </w:rPr>
        <w:t>工作；三、依法处理本级管辖的劳动人事争议案件；四、负责管理</w:t>
      </w:r>
    </w:p>
    <w:p>
      <w:pPr>
        <w:pStyle w:val="2"/>
        <w:spacing w:before="1" w:line="218" w:lineRule="auto"/>
        <w:ind w:left="25"/>
        <w:rPr>
          <w:sz w:val="28"/>
          <w:szCs w:val="28"/>
        </w:rPr>
      </w:pPr>
      <w:r>
        <w:rPr>
          <w:spacing w:val="-3"/>
          <w:sz w:val="28"/>
          <w:szCs w:val="28"/>
        </w:rPr>
        <w:t>河池市劳动人事争议仲裁委员会的文书、档案、印鉴及信息统计；</w:t>
      </w:r>
    </w:p>
    <w:p>
      <w:pPr>
        <w:pStyle w:val="2"/>
        <w:spacing w:before="290" w:line="411" w:lineRule="auto"/>
        <w:ind w:left="27" w:right="239" w:firstLine="4"/>
        <w:rPr>
          <w:sz w:val="28"/>
          <w:szCs w:val="28"/>
        </w:rPr>
      </w:pPr>
      <w:r>
        <w:rPr>
          <w:spacing w:val="-1"/>
          <w:sz w:val="28"/>
          <w:szCs w:val="28"/>
        </w:rPr>
        <w:t>五、负责组织宣传劳动人事争议有关法律、法规和政策咨询，指导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用人单位依法用工；六、负责指导基层调解组织开展工作，切实做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好劳动人事争议预防工作；七、指导各县区劳动人事争议仲裁院工</w:t>
      </w:r>
    </w:p>
    <w:p>
      <w:pPr>
        <w:pStyle w:val="2"/>
        <w:spacing w:before="1" w:line="218" w:lineRule="auto"/>
        <w:ind w:left="28"/>
        <w:rPr>
          <w:sz w:val="28"/>
          <w:szCs w:val="28"/>
        </w:rPr>
      </w:pPr>
      <w:r>
        <w:rPr>
          <w:spacing w:val="-2"/>
          <w:sz w:val="28"/>
          <w:szCs w:val="28"/>
        </w:rPr>
        <w:t>作；八、完成河池市人力资源和社会保障局交办的其他任务。</w:t>
      </w:r>
    </w:p>
    <w:p>
      <w:pPr>
        <w:pStyle w:val="2"/>
        <w:spacing w:before="256" w:line="219" w:lineRule="auto"/>
        <w:ind w:left="653"/>
      </w:pPr>
      <w:r>
        <w:rPr>
          <w:spacing w:val="-4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</w:t>
      </w:r>
      <w:r>
        <w:rPr>
          <w:spacing w:val="-36"/>
        </w:rPr>
        <w:t xml:space="preserve"> </w:t>
      </w:r>
      <w:r>
        <w:rPr>
          <w:spacing w:val="-4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机构设置情况</w:t>
      </w:r>
    </w:p>
    <w:p>
      <w:pPr>
        <w:pStyle w:val="2"/>
        <w:spacing w:before="278" w:line="220" w:lineRule="auto"/>
        <w:ind w:left="585"/>
        <w:rPr>
          <w:sz w:val="28"/>
          <w:szCs w:val="28"/>
        </w:rPr>
      </w:pPr>
      <w:r>
        <w:rPr>
          <w:spacing w:val="-3"/>
          <w:sz w:val="28"/>
          <w:szCs w:val="28"/>
        </w:rPr>
        <w:t>河池市劳动人事争议仲裁院核定财政全额拨款事业编制</w:t>
      </w:r>
      <w:r>
        <w:rPr>
          <w:spacing w:val="-5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6</w:t>
      </w:r>
      <w:r>
        <w:rPr>
          <w:spacing w:val="-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名，</w:t>
      </w:r>
    </w:p>
    <w:p>
      <w:pPr>
        <w:pStyle w:val="2"/>
        <w:spacing w:before="290" w:line="623" w:lineRule="exact"/>
        <w:ind w:left="31"/>
        <w:rPr>
          <w:sz w:val="28"/>
          <w:szCs w:val="28"/>
        </w:rPr>
      </w:pPr>
      <w:r>
        <w:rPr>
          <w:spacing w:val="-14"/>
          <w:position w:val="26"/>
          <w:sz w:val="28"/>
          <w:szCs w:val="28"/>
        </w:rPr>
        <w:t>设院长（正科长级）</w:t>
      </w:r>
      <w:r>
        <w:rPr>
          <w:spacing w:val="50"/>
          <w:position w:val="26"/>
          <w:sz w:val="28"/>
          <w:szCs w:val="28"/>
        </w:rPr>
        <w:t xml:space="preserve"> </w:t>
      </w:r>
      <w:r>
        <w:rPr>
          <w:spacing w:val="-14"/>
          <w:position w:val="26"/>
          <w:sz w:val="28"/>
          <w:szCs w:val="28"/>
        </w:rPr>
        <w:t>1</w:t>
      </w:r>
      <w:r>
        <w:rPr>
          <w:spacing w:val="-70"/>
          <w:position w:val="26"/>
          <w:sz w:val="28"/>
          <w:szCs w:val="28"/>
        </w:rPr>
        <w:t xml:space="preserve"> </w:t>
      </w:r>
      <w:r>
        <w:rPr>
          <w:spacing w:val="-14"/>
          <w:position w:val="26"/>
          <w:sz w:val="28"/>
          <w:szCs w:val="28"/>
        </w:rPr>
        <w:t>名，副院长（副科长级）</w:t>
      </w:r>
      <w:r>
        <w:rPr>
          <w:spacing w:val="51"/>
          <w:position w:val="26"/>
          <w:sz w:val="28"/>
          <w:szCs w:val="28"/>
        </w:rPr>
        <w:t xml:space="preserve"> </w:t>
      </w:r>
      <w:r>
        <w:rPr>
          <w:spacing w:val="-14"/>
          <w:position w:val="26"/>
          <w:sz w:val="28"/>
          <w:szCs w:val="28"/>
        </w:rPr>
        <w:t>1</w:t>
      </w:r>
      <w:r>
        <w:rPr>
          <w:spacing w:val="-70"/>
          <w:position w:val="26"/>
          <w:sz w:val="28"/>
          <w:szCs w:val="28"/>
        </w:rPr>
        <w:t xml:space="preserve"> </w:t>
      </w:r>
      <w:r>
        <w:rPr>
          <w:spacing w:val="-14"/>
          <w:position w:val="26"/>
          <w:sz w:val="28"/>
          <w:szCs w:val="28"/>
        </w:rPr>
        <w:t>名，实有</w:t>
      </w:r>
      <w:r>
        <w:rPr>
          <w:spacing w:val="-15"/>
          <w:position w:val="26"/>
          <w:sz w:val="28"/>
          <w:szCs w:val="28"/>
        </w:rPr>
        <w:t>财政供养</w:t>
      </w:r>
    </w:p>
    <w:p>
      <w:pPr>
        <w:pStyle w:val="2"/>
        <w:spacing w:before="1" w:line="219" w:lineRule="auto"/>
        <w:ind w:left="27"/>
        <w:rPr>
          <w:sz w:val="28"/>
          <w:szCs w:val="28"/>
        </w:rPr>
      </w:pPr>
      <w:r>
        <w:rPr>
          <w:spacing w:val="-4"/>
          <w:sz w:val="28"/>
          <w:szCs w:val="28"/>
        </w:rPr>
        <w:t>事业编制在职人员</w:t>
      </w:r>
      <w:r>
        <w:rPr>
          <w:spacing w:val="-6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</w:t>
      </w:r>
      <w:r>
        <w:rPr>
          <w:spacing w:val="-7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名，与上年一致。</w:t>
      </w:r>
    </w:p>
    <w:p>
      <w:pPr>
        <w:spacing w:line="219" w:lineRule="auto"/>
        <w:rPr>
          <w:sz w:val="28"/>
          <w:szCs w:val="28"/>
        </w:rPr>
        <w:sectPr>
          <w:pgSz w:w="11907" w:h="16838"/>
          <w:pgMar w:top="1431" w:right="1744" w:bottom="0" w:left="1785" w:header="0" w:footer="0" w:gutter="0"/>
          <w:cols w:space="720" w:num="1"/>
        </w:sectPr>
      </w:pPr>
    </w:p>
    <w:p>
      <w:pPr>
        <w:pStyle w:val="2"/>
        <w:spacing w:before="132" w:line="220" w:lineRule="auto"/>
        <w:ind w:left="72"/>
        <w:outlineLvl w:val="0"/>
        <w:rPr>
          <w:sz w:val="44"/>
          <w:szCs w:val="44"/>
        </w:rPr>
      </w:pPr>
      <w:r>
        <w:rPr>
          <w:spacing w:val="-2"/>
          <w:sz w:val="44"/>
          <w:szCs w:val="44"/>
          <w14:textOutline w14:w="9313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第二部分：河池市劳动人事争议仲裁院</w:t>
      </w:r>
      <w:r>
        <w:rPr>
          <w:spacing w:val="-103"/>
          <w:sz w:val="44"/>
          <w:szCs w:val="44"/>
        </w:rPr>
        <w:t xml:space="preserve"> </w:t>
      </w:r>
      <w:r>
        <w:rPr>
          <w:spacing w:val="-2"/>
          <w:sz w:val="44"/>
          <w:szCs w:val="44"/>
          <w14:textOutline w14:w="9313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</w:p>
    <w:p>
      <w:pPr>
        <w:pStyle w:val="2"/>
        <w:spacing w:before="105" w:line="729" w:lineRule="exact"/>
        <w:ind w:left="2050"/>
        <w:rPr>
          <w:sz w:val="44"/>
          <w:szCs w:val="44"/>
        </w:rPr>
      </w:pPr>
      <w:r>
        <w:rPr>
          <w:spacing w:val="-4"/>
          <w:position w:val="20"/>
          <w:sz w:val="44"/>
          <w:szCs w:val="44"/>
          <w14:textOutline w14:w="9313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spacing w:val="-107"/>
          <w:position w:val="20"/>
          <w:sz w:val="44"/>
          <w:szCs w:val="44"/>
        </w:rPr>
        <w:t xml:space="preserve"> </w:t>
      </w:r>
      <w:r>
        <w:rPr>
          <w:spacing w:val="-4"/>
          <w:position w:val="20"/>
          <w:sz w:val="44"/>
          <w:szCs w:val="44"/>
          <w14:textOutline w14:w="9313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年部门预算情况说明</w:t>
      </w:r>
    </w:p>
    <w:p>
      <w:pPr>
        <w:pStyle w:val="2"/>
        <w:spacing w:line="219" w:lineRule="auto"/>
        <w:ind w:left="613"/>
      </w:pPr>
      <w:r>
        <w:rPr>
          <w:spacing w:val="-1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一、部门预算收支总体情况说明</w:t>
      </w:r>
    </w:p>
    <w:p>
      <w:pPr>
        <w:pStyle w:val="2"/>
        <w:spacing w:before="275" w:line="411" w:lineRule="auto"/>
        <w:ind w:left="28" w:right="170" w:firstLine="56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我部门总收入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75.91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万元，总支出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75.91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万元。总收入较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年度预算数</w:t>
      </w:r>
      <w:r>
        <w:rPr>
          <w:spacing w:val="-7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83.24</w:t>
      </w:r>
      <w:r>
        <w:rPr>
          <w:spacing w:val="-6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万元， 减少</w:t>
      </w:r>
      <w:r>
        <w:rPr>
          <w:spacing w:val="-6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7.33</w:t>
      </w:r>
      <w:r>
        <w:rPr>
          <w:spacing w:val="-6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万元</w:t>
      </w:r>
      <w:r>
        <w:rPr>
          <w:spacing w:val="-11"/>
          <w:sz w:val="28"/>
          <w:szCs w:val="28"/>
        </w:rPr>
        <w:t>， 下降</w:t>
      </w:r>
      <w:r>
        <w:rPr>
          <w:spacing w:val="-7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8.81%，主要原因是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财政压缩经费，造成收入减少。</w:t>
      </w:r>
      <w:r>
        <w:rPr>
          <w:spacing w:val="93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。总支出较</w:t>
      </w:r>
      <w:r>
        <w:rPr>
          <w:spacing w:val="-58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年度预算数</w:t>
      </w:r>
      <w:r>
        <w:rPr>
          <w:spacing w:val="-7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83.24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万元， 减少</w:t>
      </w:r>
      <w:r>
        <w:rPr>
          <w:spacing w:val="-5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7.33</w:t>
      </w:r>
      <w:r>
        <w:rPr>
          <w:spacing w:val="-6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万元， 下降</w:t>
      </w:r>
      <w:r>
        <w:rPr>
          <w:spacing w:val="-7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8.81%，主要原因是财政压缩经费，造</w:t>
      </w:r>
    </w:p>
    <w:p>
      <w:pPr>
        <w:pStyle w:val="2"/>
        <w:spacing w:line="220" w:lineRule="auto"/>
        <w:ind w:left="29"/>
        <w:rPr>
          <w:sz w:val="28"/>
          <w:szCs w:val="28"/>
        </w:rPr>
      </w:pPr>
      <w:r>
        <w:rPr>
          <w:spacing w:val="-28"/>
          <w:sz w:val="28"/>
          <w:szCs w:val="28"/>
        </w:rPr>
        <w:t>成支出减少。</w:t>
      </w:r>
      <w:r>
        <w:rPr>
          <w:spacing w:val="41"/>
          <w:sz w:val="28"/>
          <w:szCs w:val="28"/>
        </w:rPr>
        <w:t xml:space="preserve"> </w:t>
      </w:r>
      <w:r>
        <w:rPr>
          <w:spacing w:val="-28"/>
          <w:sz w:val="28"/>
          <w:szCs w:val="28"/>
        </w:rPr>
        <w:t>。</w:t>
      </w:r>
    </w:p>
    <w:p>
      <w:pPr>
        <w:pStyle w:val="2"/>
        <w:spacing w:before="254" w:line="220" w:lineRule="auto"/>
        <w:ind w:left="613"/>
      </w:pPr>
      <w:r>
        <w:rPr>
          <w:spacing w:val="-11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</w:t>
      </w:r>
      <w:r>
        <w:rPr>
          <w:spacing w:val="-45"/>
        </w:rPr>
        <w:t xml:space="preserve"> </w:t>
      </w:r>
      <w:r>
        <w:rPr>
          <w:spacing w:val="-11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部门收入总体情况说明</w:t>
      </w:r>
    </w:p>
    <w:p>
      <w:pPr>
        <w:spacing w:line="21" w:lineRule="exact"/>
      </w:pPr>
    </w:p>
    <w:tbl>
      <w:tblPr>
        <w:tblStyle w:val="5"/>
        <w:tblW w:w="6692" w:type="dxa"/>
        <w:tblInd w:w="19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2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2" w:hRule="atLeast"/>
        </w:trPr>
        <w:tc>
          <w:tcPr>
            <w:tcW w:w="6692" w:type="dxa"/>
            <w:vAlign w:val="top"/>
          </w:tcPr>
          <w:p>
            <w:pPr>
              <w:spacing w:before="390" w:line="182" w:lineRule="auto"/>
              <w:ind w:left="1919"/>
              <w:rPr>
                <w:rFonts w:ascii="微软雅黑" w:hAnsi="微软雅黑" w:eastAsia="微软雅黑" w:cs="微软雅黑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35"/>
                <w:szCs w:val="35"/>
              </w:rPr>
              <w:t>部门收入总体情况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3175" w:lineRule="exact"/>
              <w:ind w:firstLine="1752"/>
            </w:pPr>
            <w:r>
              <w:rPr>
                <w:position w:val="-63"/>
              </w:rPr>
              <w:pict>
                <v:group id="_x0000_s1026" o:spid="_x0000_s1026" o:spt="203" style="height:158.75pt;width:158.85pt;" coordsize="3177,3175">
                  <o:lock v:ext="edit"/>
                  <v:shape id="_x0000_s1027" o:spid="_x0000_s1027" style="position:absolute;left:14;top:14;height:3145;width:3147;" fillcolor="#4F81BD" filled="t" stroked="f" coordsize="3147,3145" path="m1572,0c1407,0,1243,25,1086,77c930,127,781,202,647,300c515,397,397,515,300,647c202,781,127,929,76,1085c25,1243,0,1407,0,1571c0,1737,25,1900,76,2057c127,2215,202,2362,300,2497c397,2630,515,2747,647,2843c781,2941,930,3017,1086,3067c1243,3119,1407,3145,1572,3145c1738,3145,1902,3119,2059,3067c2217,3017,2365,2941,2498,2843c2631,2747,2748,2630,2847,2497c2943,2362,3018,2215,3069,2057c3120,1900,3147,1737,3147,1571c3147,1407,3120,1243,3069,1085c3018,929,2943,781,2847,647c2748,515,2631,397,2498,300c2365,202,2217,127,2059,77c1902,25,1738,0,1572,0l1572,1571,1572,1571,1572,1571,1572,1571,1572,1571,1572,1571,1572,1571,1572,1571,1572,1571,1572,1571,1572,1571,1572,1571,1572,1571,1572,1571,1572,1571,1572,1571,1572,1571,1572,1571,1572,1571,1572,1571,1572,1571,1572,0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8" o:spid="_x0000_s1028" style="position:absolute;left:0;top:0;height:3175;width:3177;" filled="f" stroked="t" coordsize="3177,3175" path="m1587,14c1422,14,1258,40,1101,91c944,142,796,217,662,314c529,412,412,529,314,662c217,796,142,943,91,1100c39,1258,14,1421,14,1586c14,1751,39,1915,91,2072c142,2229,217,2377,314,2511c412,2644,529,2761,662,2858c796,2956,944,3031,1101,3082c1258,3133,1422,3159,1587,3159c1753,3159,1917,3133,2074,3082c2231,3031,2379,2956,2513,2858c2646,2761,2763,2644,2861,2511c2958,2377,3033,2229,3084,2072c3135,1915,3161,1751,3161,1586c3161,1421,3135,1258,3084,1100c3033,943,2958,796,2861,662c2763,529,2646,412,2513,314c2379,217,2231,142,2074,91c1917,40,1753,14,1587,14l1587,1586,1587,1586,1587,1586,1587,1586,1587,1586,1587,1586,1587,1586,1587,1586,1587,1586,1587,1586,1587,1586,1587,1586,1587,1586,1587,1586,1587,1586,1587,1586,1587,1586,1587,1586,1587,1586,1587,1586,1587,1586,1587,14xe">
                    <v:fill on="f" focussize="0,0"/>
                    <v:stroke weight="1.5pt" color="#FFFFFF" miterlimit="10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7" w:line="178" w:lineRule="auto"/>
              <w:ind w:left="254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595959"/>
                <w:position w:val="2"/>
                <w:sz w:val="18"/>
                <w:szCs w:val="18"/>
              </w:rPr>
              <w:drawing>
                <wp:inline distT="0" distB="0" distL="0" distR="0">
                  <wp:extent cx="67945" cy="6794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color w:val="595959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595959"/>
                <w:spacing w:val="-2"/>
                <w:sz w:val="18"/>
                <w:szCs w:val="18"/>
              </w:rPr>
              <w:t>一般公共预算拨款</w:t>
            </w:r>
          </w:p>
        </w:tc>
      </w:tr>
    </w:tbl>
    <w:p>
      <w:pPr>
        <w:pStyle w:val="2"/>
        <w:spacing w:before="257" w:line="411" w:lineRule="auto"/>
        <w:ind w:left="29" w:right="86" w:firstLine="56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年我部门总收入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75.91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万元，较</w:t>
      </w:r>
      <w:r>
        <w:rPr>
          <w:spacing w:val="-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</w:t>
      </w:r>
      <w:r>
        <w:rPr>
          <w:spacing w:val="-4"/>
          <w:sz w:val="28"/>
          <w:szCs w:val="28"/>
        </w:rPr>
        <w:t>023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年度预算数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83.24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元，</w:t>
      </w:r>
      <w:r>
        <w:rPr>
          <w:spacing w:val="-3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减少</w:t>
      </w:r>
      <w:r>
        <w:rPr>
          <w:spacing w:val="-6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7.33</w:t>
      </w:r>
      <w:r>
        <w:rPr>
          <w:spacing w:val="-67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万元， 下降</w:t>
      </w:r>
      <w:r>
        <w:rPr>
          <w:spacing w:val="-7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8.81%，主要原因是财政压缩经费，</w:t>
      </w:r>
      <w:r>
        <w:rPr>
          <w:spacing w:val="-10"/>
          <w:sz w:val="28"/>
          <w:szCs w:val="28"/>
        </w:rPr>
        <w:t>造成</w:t>
      </w:r>
    </w:p>
    <w:p>
      <w:pPr>
        <w:pStyle w:val="2"/>
        <w:spacing w:before="1" w:line="219" w:lineRule="auto"/>
        <w:ind w:left="36"/>
        <w:rPr>
          <w:sz w:val="28"/>
          <w:szCs w:val="28"/>
        </w:rPr>
      </w:pPr>
      <w:r>
        <w:rPr>
          <w:spacing w:val="-34"/>
          <w:sz w:val="28"/>
          <w:szCs w:val="28"/>
        </w:rPr>
        <w:t>收入减少。</w:t>
      </w:r>
      <w:r>
        <w:rPr>
          <w:spacing w:val="42"/>
          <w:sz w:val="28"/>
          <w:szCs w:val="28"/>
        </w:rPr>
        <w:t xml:space="preserve"> </w:t>
      </w:r>
      <w:r>
        <w:rPr>
          <w:spacing w:val="-34"/>
          <w:sz w:val="28"/>
          <w:szCs w:val="28"/>
        </w:rPr>
        <w:t>。</w:t>
      </w:r>
    </w:p>
    <w:p>
      <w:pPr>
        <w:pStyle w:val="2"/>
        <w:spacing w:before="256" w:line="220" w:lineRule="auto"/>
        <w:ind w:left="608"/>
      </w:pPr>
      <w:r>
        <w:rPr>
          <w:spacing w:val="-11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</w:t>
      </w:r>
      <w:r>
        <w:rPr>
          <w:spacing w:val="-40"/>
        </w:rPr>
        <w:t xml:space="preserve"> </w:t>
      </w:r>
      <w:r>
        <w:rPr>
          <w:spacing w:val="-11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部门支出总体情况说明</w:t>
      </w:r>
    </w:p>
    <w:p>
      <w:pPr>
        <w:spacing w:line="220" w:lineRule="auto"/>
        <w:sectPr>
          <w:pgSz w:w="11907" w:h="16838"/>
          <w:pgMar w:top="1431" w:right="1785" w:bottom="0" w:left="1785" w:header="0" w:footer="0" w:gutter="0"/>
          <w:cols w:space="720" w:num="1"/>
        </w:sectPr>
      </w:pPr>
    </w:p>
    <w:p>
      <w:pPr>
        <w:spacing w:line="92" w:lineRule="auto"/>
        <w:rPr>
          <w:rFonts w:ascii="Arial"/>
          <w:sz w:val="2"/>
        </w:rPr>
      </w:pPr>
    </w:p>
    <w:tbl>
      <w:tblPr>
        <w:tblStyle w:val="5"/>
        <w:tblW w:w="7988" w:type="dxa"/>
        <w:tblInd w:w="19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8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8" w:hRule="atLeast"/>
        </w:trPr>
        <w:tc>
          <w:tcPr>
            <w:tcW w:w="798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4" w:line="179" w:lineRule="auto"/>
              <w:ind w:left="2566"/>
              <w:rPr>
                <w:sz w:val="36"/>
                <w:szCs w:val="36"/>
              </w:rPr>
            </w:pPr>
            <w:r>
              <w:rPr>
                <w:b/>
                <w:bCs/>
                <w:spacing w:val="-3"/>
                <w:sz w:val="36"/>
                <w:szCs w:val="36"/>
              </w:rPr>
              <w:t>部门支出总体情况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4194" w:lineRule="exact"/>
              <w:ind w:firstLine="1897"/>
            </w:pPr>
            <w:r>
              <w:rPr>
                <w:position w:val="-83"/>
              </w:rPr>
              <w:pict>
                <v:group id="_x0000_s1029" o:spid="_x0000_s1029" o:spt="203" style="height:209.7pt;width:209.15pt;" coordsize="4182,4193">
                  <o:lock v:ext="edit"/>
                  <v:shape id="_x0000_s1030" o:spid="_x0000_s1030" style="position:absolute;left:2090;top:14;height:2090;width:65;" fillcolor="#4F81BD" filled="t" stroked="f" coordsize="65,2090" path="m64,0c42,0,22,0,0,0l0,2089,0,2089,64,0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31" o:spid="_x0000_s1031" style="position:absolute;left:2075;top:0;height:2118;width:93;" filled="f" stroked="t" coordsize="93,2118" path="m78,14c57,14,36,14,14,14l14,2103,14,2103,78,14xe">
                    <v:fill on="f" focussize="0,0"/>
                    <v:stroke weight="1.5pt" color="#FFFFFF" miterlimit="10"/>
                    <v:imagedata o:title=""/>
                    <o:lock v:ext="edit"/>
                  </v:shape>
                  <v:shape id="_x0000_s1032" o:spid="_x0000_s1032" style="position:absolute;left:0;top:14;height:4180;width:4182;" fillcolor="#C0504D" filled="t" stroked="f" coordsize="4182,4180" path="m1152,221c1051,271,954,331,862,397c684,526,528,683,399,860c270,1037,170,1235,102,1443c34,1651,0,1870,0,2089c0,2307,34,2525,102,2735c170,2943,270,3139,399,3316c528,3494,684,3650,862,3779c1039,3907,1236,4007,1444,4075c1652,4143,1870,4179,2090,4179c2310,4179,2527,4143,2737,4075c2945,4007,3142,3907,3318,3779c3497,3650,3652,3494,3782,3316c3910,3139,4010,2943,4078,2735c4147,2525,4182,2307,4182,2089c4182,1870,4147,1651,4078,1443c4010,1235,3910,1037,3782,860c3652,683,3497,526,3318,397c3142,270,2945,170,2737,101c2547,40,2352,6,2154,0l2090,2089,2090,2089,2090,2089,2090,2089,2090,2089,2090,2089,2090,2089,2090,2089,2090,2089,2090,2089,2090,2089,2090,2089,2090,2089,2090,2089,2090,2089,2090,2089,2090,2089,2090,2089,2090,2089,2090,2089,1152,221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33" o:spid="_x0000_s1033" style="position:absolute;left:1152;top:77;height:2026;width:938;" fillcolor="#9BBB59" filled="t" stroked="f" coordsize="938,2026" path="m430,0,430,0c280,35,137,90,0,158l937,2025,937,2025,430,0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34" o:spid="_x0000_s1034" style="position:absolute;left:1582;top:14;height:2090;width:507;" fillcolor="#8064A2" filled="t" stroked="f" coordsize="507,2090" path="m507,0,507,0c336,0,165,20,0,63l507,2089,507,2089,507,0xe">
                    <v:path/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3" w:line="185" w:lineRule="auto"/>
              <w:ind w:left="1235"/>
            </w:pPr>
            <w:r>
              <w:rPr>
                <w:color w:val="595959"/>
                <w:position w:val="2"/>
              </w:rPr>
              <w:drawing>
                <wp:inline distT="0" distB="0" distL="0" distR="0">
                  <wp:extent cx="68580" cy="6794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30"/>
                <w:w w:val="101"/>
              </w:rPr>
              <w:t xml:space="preserve"> </w:t>
            </w:r>
            <w:r>
              <w:rPr>
                <w:color w:val="595959"/>
                <w:spacing w:val="8"/>
              </w:rPr>
              <w:t xml:space="preserve">教育支出  </w:t>
            </w:r>
            <w:r>
              <w:rPr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0"/>
              </w:rPr>
              <w:t xml:space="preserve"> </w:t>
            </w:r>
            <w:r>
              <w:rPr>
                <w:color w:val="595959"/>
                <w:spacing w:val="8"/>
              </w:rPr>
              <w:t xml:space="preserve">社会保障和就业支出  </w:t>
            </w:r>
            <w:r>
              <w:rPr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6"/>
                <w:w w:val="101"/>
              </w:rPr>
              <w:t xml:space="preserve"> </w:t>
            </w:r>
            <w:r>
              <w:rPr>
                <w:color w:val="595959"/>
                <w:spacing w:val="8"/>
              </w:rPr>
              <w:t>卫生健康支出</w:t>
            </w:r>
            <w:r>
              <w:rPr>
                <w:color w:val="595959"/>
                <w:spacing w:val="9"/>
              </w:rPr>
              <w:t xml:space="preserve">  </w:t>
            </w:r>
            <w:r>
              <w:rPr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3"/>
              </w:rPr>
              <w:t xml:space="preserve"> </w:t>
            </w:r>
            <w:r>
              <w:rPr>
                <w:color w:val="595959"/>
                <w:spacing w:val="8"/>
              </w:rPr>
              <w:t>住房保障支出</w:t>
            </w:r>
          </w:p>
        </w:tc>
      </w:tr>
    </w:tbl>
    <w:p>
      <w:pPr>
        <w:pStyle w:val="2"/>
        <w:spacing w:before="259" w:line="405" w:lineRule="auto"/>
        <w:ind w:left="29" w:right="86" w:firstLine="56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年我部门总支出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75.91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万元，较</w:t>
      </w:r>
      <w:r>
        <w:rPr>
          <w:spacing w:val="-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</w:t>
      </w:r>
      <w:r>
        <w:rPr>
          <w:spacing w:val="-4"/>
          <w:sz w:val="28"/>
          <w:szCs w:val="28"/>
        </w:rPr>
        <w:t>023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年度预算数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83.24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元，</w:t>
      </w:r>
      <w:r>
        <w:rPr>
          <w:spacing w:val="-3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减少</w:t>
      </w:r>
      <w:r>
        <w:rPr>
          <w:spacing w:val="-6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7.33</w:t>
      </w:r>
      <w:r>
        <w:rPr>
          <w:spacing w:val="-67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万元， 下降</w:t>
      </w:r>
      <w:r>
        <w:rPr>
          <w:spacing w:val="-7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8.81%，主要原因是财政压缩经费，</w:t>
      </w:r>
      <w:r>
        <w:rPr>
          <w:spacing w:val="-10"/>
          <w:sz w:val="28"/>
          <w:szCs w:val="28"/>
        </w:rPr>
        <w:t>造成</w:t>
      </w:r>
    </w:p>
    <w:p>
      <w:pPr>
        <w:pStyle w:val="2"/>
        <w:spacing w:line="220" w:lineRule="auto"/>
        <w:ind w:left="28"/>
        <w:rPr>
          <w:sz w:val="28"/>
          <w:szCs w:val="28"/>
        </w:rPr>
      </w:pPr>
      <w:r>
        <w:rPr>
          <w:spacing w:val="-19"/>
          <w:sz w:val="28"/>
          <w:szCs w:val="28"/>
        </w:rPr>
        <w:t>支出减少。</w:t>
      </w:r>
      <w:r>
        <w:rPr>
          <w:spacing w:val="83"/>
          <w:sz w:val="28"/>
          <w:szCs w:val="28"/>
        </w:rPr>
        <w:t xml:space="preserve"> </w:t>
      </w:r>
      <w:r>
        <w:rPr>
          <w:spacing w:val="-19"/>
          <w:sz w:val="30"/>
          <w:szCs w:val="30"/>
        </w:rPr>
        <w:t>。主要包括：</w:t>
      </w:r>
      <w:r>
        <w:rPr>
          <w:spacing w:val="86"/>
          <w:sz w:val="30"/>
          <w:szCs w:val="30"/>
        </w:rPr>
        <w:t xml:space="preserve"> </w:t>
      </w:r>
      <w:r>
        <w:rPr>
          <w:spacing w:val="-19"/>
          <w:sz w:val="28"/>
          <w:szCs w:val="28"/>
        </w:rPr>
        <w:t>办案补助从原来的</w:t>
      </w:r>
      <w:r>
        <w:rPr>
          <w:spacing w:val="-53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14</w:t>
      </w:r>
      <w:r>
        <w:rPr>
          <w:spacing w:val="-66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万压缩到</w:t>
      </w:r>
      <w:r>
        <w:rPr>
          <w:spacing w:val="-66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7</w:t>
      </w:r>
      <w:r>
        <w:rPr>
          <w:spacing w:val="-67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万、仲</w:t>
      </w:r>
    </w:p>
    <w:p>
      <w:pPr>
        <w:pStyle w:val="2"/>
        <w:spacing w:before="282" w:line="208" w:lineRule="auto"/>
        <w:ind w:left="28"/>
        <w:rPr>
          <w:sz w:val="30"/>
          <w:szCs w:val="30"/>
        </w:rPr>
      </w:pPr>
      <w:r>
        <w:rPr>
          <w:spacing w:val="-10"/>
          <w:sz w:val="28"/>
          <w:szCs w:val="28"/>
        </w:rPr>
        <w:t>裁服装从原来的</w:t>
      </w:r>
      <w:r>
        <w:rPr>
          <w:spacing w:val="-6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3</w:t>
      </w:r>
      <w:r>
        <w:rPr>
          <w:spacing w:val="-6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万压缩到</w:t>
      </w:r>
      <w:r>
        <w:rPr>
          <w:spacing w:val="-5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1.5</w:t>
      </w:r>
      <w:r>
        <w:rPr>
          <w:spacing w:val="-6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万。</w:t>
      </w:r>
      <w:r>
        <w:rPr>
          <w:spacing w:val="-58"/>
          <w:sz w:val="28"/>
          <w:szCs w:val="28"/>
        </w:rPr>
        <w:t xml:space="preserve"> </w:t>
      </w:r>
      <w:r>
        <w:rPr>
          <w:spacing w:val="-10"/>
          <w:sz w:val="30"/>
          <w:szCs w:val="30"/>
        </w:rPr>
        <w:t>。</w:t>
      </w:r>
    </w:p>
    <w:p>
      <w:pPr>
        <w:pStyle w:val="2"/>
        <w:spacing w:before="67" w:line="219" w:lineRule="auto"/>
        <w:ind w:left="34"/>
        <w:rPr>
          <w:sz w:val="28"/>
          <w:szCs w:val="28"/>
        </w:rPr>
      </w:pPr>
      <w:r>
        <w:rPr>
          <w:sz w:val="28"/>
          <w:szCs w:val="28"/>
        </w:rPr>
        <w:t>（一）按支出功能分类科目划分，共分为</w:t>
      </w:r>
      <w:r>
        <w:rPr>
          <w:spacing w:val="-60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73"/>
          <w:sz w:val="28"/>
          <w:szCs w:val="28"/>
        </w:rPr>
        <w:t xml:space="preserve"> </w:t>
      </w:r>
      <w:r>
        <w:rPr>
          <w:sz w:val="28"/>
          <w:szCs w:val="28"/>
        </w:rPr>
        <w:t>类，其</w:t>
      </w:r>
      <w:r>
        <w:rPr>
          <w:spacing w:val="-1"/>
          <w:sz w:val="28"/>
          <w:szCs w:val="28"/>
        </w:rPr>
        <w:t>中:</w:t>
      </w: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91" w:line="411" w:lineRule="auto"/>
        <w:ind w:left="29" w:right="30" w:firstLine="607"/>
        <w:rPr>
          <w:sz w:val="28"/>
          <w:szCs w:val="28"/>
        </w:rPr>
      </w:pPr>
      <w:r>
        <w:rPr>
          <w:spacing w:val="-3"/>
          <w:sz w:val="28"/>
          <w:szCs w:val="28"/>
        </w:rPr>
        <w:t>(1)社会保障和就业支出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69.92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万元，占支出总预算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92.11</w:t>
      </w:r>
      <w:r>
        <w:rPr>
          <w:spacing w:val="-4"/>
          <w:sz w:val="28"/>
          <w:szCs w:val="28"/>
        </w:rPr>
        <w:t>%,比</w:t>
      </w:r>
      <w:r>
        <w:rPr>
          <w:sz w:val="28"/>
          <w:szCs w:val="28"/>
        </w:rPr>
        <w:t xml:space="preserve">  </w:t>
      </w:r>
      <w:r>
        <w:rPr>
          <w:spacing w:val="-12"/>
          <w:sz w:val="28"/>
          <w:szCs w:val="28"/>
        </w:rPr>
        <w:t>上年减少</w:t>
      </w:r>
      <w:r>
        <w:rPr>
          <w:spacing w:val="-65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6.95</w:t>
      </w:r>
      <w:r>
        <w:rPr>
          <w:spacing w:val="-66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万元， 减少</w:t>
      </w:r>
      <w:r>
        <w:rPr>
          <w:spacing w:val="-7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9.04%,主要原因是：</w:t>
      </w:r>
      <w:r>
        <w:rPr>
          <w:spacing w:val="76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财政压缩经费，造成</w:t>
      </w:r>
    </w:p>
    <w:p>
      <w:pPr>
        <w:pStyle w:val="2"/>
        <w:spacing w:line="220" w:lineRule="auto"/>
        <w:ind w:left="28"/>
        <w:rPr>
          <w:sz w:val="28"/>
          <w:szCs w:val="28"/>
        </w:rPr>
      </w:pPr>
      <w:r>
        <w:rPr>
          <w:spacing w:val="-33"/>
          <w:sz w:val="28"/>
          <w:szCs w:val="28"/>
        </w:rPr>
        <w:t>支出减少。</w:t>
      </w:r>
      <w:r>
        <w:rPr>
          <w:spacing w:val="45"/>
          <w:sz w:val="28"/>
          <w:szCs w:val="28"/>
        </w:rPr>
        <w:t xml:space="preserve"> </w:t>
      </w:r>
      <w:r>
        <w:rPr>
          <w:spacing w:val="-33"/>
          <w:sz w:val="28"/>
          <w:szCs w:val="28"/>
        </w:rPr>
        <w:t>。</w:t>
      </w:r>
    </w:p>
    <w:p>
      <w:pPr>
        <w:pStyle w:val="2"/>
        <w:spacing w:before="288" w:line="623" w:lineRule="exact"/>
        <w:ind w:left="636"/>
        <w:rPr>
          <w:sz w:val="28"/>
          <w:szCs w:val="28"/>
        </w:rPr>
      </w:pPr>
      <w:r>
        <w:rPr>
          <w:spacing w:val="-3"/>
          <w:position w:val="26"/>
          <w:sz w:val="28"/>
          <w:szCs w:val="28"/>
        </w:rPr>
        <w:t>(2)教育支出</w:t>
      </w:r>
      <w:r>
        <w:rPr>
          <w:spacing w:val="-70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0.37</w:t>
      </w:r>
      <w:r>
        <w:rPr>
          <w:spacing w:val="-67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万元，占支出总预算</w:t>
      </w:r>
      <w:r>
        <w:rPr>
          <w:spacing w:val="-71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0.49</w:t>
      </w:r>
      <w:r>
        <w:rPr>
          <w:spacing w:val="-4"/>
          <w:position w:val="26"/>
          <w:sz w:val="28"/>
          <w:szCs w:val="28"/>
        </w:rPr>
        <w:t>%,比上年减少</w:t>
      </w:r>
      <w:r>
        <w:rPr>
          <w:spacing w:val="-70"/>
          <w:position w:val="26"/>
          <w:sz w:val="28"/>
          <w:szCs w:val="28"/>
        </w:rPr>
        <w:t xml:space="preserve"> </w:t>
      </w:r>
      <w:r>
        <w:rPr>
          <w:spacing w:val="-4"/>
          <w:position w:val="26"/>
          <w:sz w:val="28"/>
          <w:szCs w:val="28"/>
        </w:rPr>
        <w:t>0.03</w:t>
      </w:r>
    </w:p>
    <w:p>
      <w:pPr>
        <w:pStyle w:val="2"/>
        <w:spacing w:before="1" w:line="216" w:lineRule="auto"/>
        <w:ind w:left="33"/>
        <w:rPr>
          <w:sz w:val="28"/>
          <w:szCs w:val="28"/>
        </w:rPr>
      </w:pPr>
      <w:r>
        <w:rPr>
          <w:spacing w:val="-17"/>
          <w:sz w:val="28"/>
          <w:szCs w:val="28"/>
        </w:rPr>
        <w:t>万元， 减少</w:t>
      </w:r>
      <w:r>
        <w:rPr>
          <w:spacing w:val="-66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>7.50%,主要原因是：</w:t>
      </w:r>
      <w:r>
        <w:rPr>
          <w:spacing w:val="76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>财政</w:t>
      </w:r>
      <w:r>
        <w:rPr>
          <w:spacing w:val="-18"/>
          <w:sz w:val="28"/>
          <w:szCs w:val="28"/>
        </w:rPr>
        <w:t>压缩经费，造成支出减少。</w:t>
      </w:r>
      <w:r>
        <w:rPr>
          <w:spacing w:val="41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。</w:t>
      </w:r>
    </w:p>
    <w:p>
      <w:pPr>
        <w:pStyle w:val="2"/>
        <w:spacing w:before="294" w:line="411" w:lineRule="auto"/>
        <w:ind w:left="29" w:right="170" w:firstLine="607"/>
        <w:rPr>
          <w:sz w:val="28"/>
          <w:szCs w:val="28"/>
        </w:rPr>
      </w:pPr>
      <w:r>
        <w:rPr>
          <w:spacing w:val="-3"/>
          <w:sz w:val="28"/>
          <w:szCs w:val="28"/>
        </w:rPr>
        <w:t>(3)卫生健康支出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2.65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万元，占支出总预算</w:t>
      </w:r>
      <w:r>
        <w:rPr>
          <w:spacing w:val="-6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3.49%,比上年减少</w:t>
      </w:r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0.16</w:t>
      </w:r>
      <w:r>
        <w:rPr>
          <w:spacing w:val="-63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万元， 减少</w:t>
      </w:r>
      <w:r>
        <w:rPr>
          <w:spacing w:val="-67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5.69%,主要原因是：</w:t>
      </w:r>
      <w:r>
        <w:rPr>
          <w:spacing w:val="76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财政压缩经费，造成支出减</w:t>
      </w:r>
    </w:p>
    <w:p>
      <w:pPr>
        <w:pStyle w:val="2"/>
        <w:spacing w:before="1" w:line="221" w:lineRule="auto"/>
        <w:ind w:left="28"/>
        <w:rPr>
          <w:sz w:val="28"/>
          <w:szCs w:val="28"/>
        </w:rPr>
      </w:pPr>
      <w:r>
        <w:rPr>
          <w:spacing w:val="-33"/>
          <w:sz w:val="28"/>
          <w:szCs w:val="28"/>
        </w:rPr>
        <w:t>少。</w:t>
      </w:r>
      <w:r>
        <w:rPr>
          <w:spacing w:val="-54"/>
          <w:sz w:val="28"/>
          <w:szCs w:val="28"/>
        </w:rPr>
        <w:t xml:space="preserve"> </w:t>
      </w:r>
      <w:r>
        <w:rPr>
          <w:spacing w:val="-33"/>
          <w:sz w:val="28"/>
          <w:szCs w:val="28"/>
        </w:rPr>
        <w:t>。</w:t>
      </w:r>
    </w:p>
    <w:p>
      <w:pPr>
        <w:spacing w:line="221" w:lineRule="auto"/>
        <w:rPr>
          <w:sz w:val="28"/>
          <w:szCs w:val="28"/>
        </w:rPr>
        <w:sectPr>
          <w:pgSz w:w="11907" w:h="16838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265" w:line="411" w:lineRule="auto"/>
        <w:ind w:left="29" w:right="470" w:firstLine="607"/>
        <w:rPr>
          <w:sz w:val="28"/>
          <w:szCs w:val="28"/>
        </w:rPr>
      </w:pPr>
      <w:r>
        <w:rPr>
          <w:spacing w:val="-3"/>
          <w:sz w:val="28"/>
          <w:szCs w:val="28"/>
        </w:rPr>
        <w:t>(4)住房保障支出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2.97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万元，占支出总预算</w:t>
      </w:r>
      <w:r>
        <w:rPr>
          <w:spacing w:val="-6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3.91%,比上年减少</w:t>
      </w:r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0.20</w:t>
      </w:r>
      <w:r>
        <w:rPr>
          <w:spacing w:val="-59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万元， 减少</w:t>
      </w:r>
      <w:r>
        <w:rPr>
          <w:spacing w:val="-71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6.31%,主要原因是：</w:t>
      </w:r>
      <w:r>
        <w:rPr>
          <w:spacing w:val="76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财政压缩经费，造成支出减</w:t>
      </w:r>
    </w:p>
    <w:p>
      <w:pPr>
        <w:pStyle w:val="2"/>
        <w:spacing w:before="1" w:line="221" w:lineRule="auto"/>
        <w:ind w:left="28"/>
        <w:rPr>
          <w:sz w:val="28"/>
          <w:szCs w:val="28"/>
        </w:rPr>
      </w:pPr>
      <w:r>
        <w:rPr>
          <w:spacing w:val="-33"/>
          <w:sz w:val="28"/>
          <w:szCs w:val="28"/>
        </w:rPr>
        <w:t>少。</w:t>
      </w:r>
      <w:r>
        <w:rPr>
          <w:spacing w:val="-54"/>
          <w:sz w:val="28"/>
          <w:szCs w:val="28"/>
        </w:rPr>
        <w:t xml:space="preserve"> </w:t>
      </w:r>
      <w:r>
        <w:rPr>
          <w:spacing w:val="-33"/>
          <w:sz w:val="28"/>
          <w:szCs w:val="28"/>
        </w:rPr>
        <w:t>。</w:t>
      </w:r>
    </w:p>
    <w:p>
      <w:pPr>
        <w:pStyle w:val="2"/>
        <w:spacing w:before="296" w:line="635" w:lineRule="exact"/>
        <w:ind w:right="38"/>
        <w:jc w:val="right"/>
        <w:rPr>
          <w:sz w:val="28"/>
          <w:szCs w:val="28"/>
        </w:rPr>
      </w:pPr>
      <w:r>
        <w:rPr>
          <w:spacing w:val="-2"/>
          <w:position w:val="27"/>
          <w:sz w:val="28"/>
          <w:szCs w:val="28"/>
        </w:rPr>
        <w:t>(二)按支出结构分类划分，分为基本支出预算和项目支</w:t>
      </w:r>
      <w:r>
        <w:rPr>
          <w:spacing w:val="-3"/>
          <w:position w:val="27"/>
          <w:sz w:val="28"/>
          <w:szCs w:val="28"/>
        </w:rPr>
        <w:t>出预算。</w:t>
      </w:r>
    </w:p>
    <w:p>
      <w:pPr>
        <w:pStyle w:val="2"/>
        <w:spacing w:before="1" w:line="218" w:lineRule="auto"/>
        <w:ind w:left="65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8"/>
          <w:sz w:val="30"/>
          <w:szCs w:val="30"/>
        </w:rPr>
        <w:t>1</w:t>
      </w:r>
      <w:r>
        <w:rPr>
          <w:spacing w:val="-8"/>
          <w:sz w:val="28"/>
          <w:szCs w:val="28"/>
        </w:rPr>
        <w:t>.基本支出预算。</w:t>
      </w:r>
    </w:p>
    <w:p>
      <w:pPr>
        <w:pStyle w:val="2"/>
        <w:spacing w:before="290" w:line="619" w:lineRule="exact"/>
        <w:ind w:left="627"/>
        <w:rPr>
          <w:sz w:val="28"/>
          <w:szCs w:val="28"/>
        </w:rPr>
      </w:pPr>
      <w:r>
        <w:rPr>
          <w:spacing w:val="-2"/>
          <w:position w:val="26"/>
          <w:sz w:val="28"/>
          <w:szCs w:val="28"/>
        </w:rPr>
        <w:t>基本支出预算</w:t>
      </w:r>
      <w:r>
        <w:rPr>
          <w:spacing w:val="-71"/>
          <w:position w:val="26"/>
          <w:sz w:val="28"/>
          <w:szCs w:val="28"/>
        </w:rPr>
        <w:t xml:space="preserve"> </w:t>
      </w:r>
      <w:r>
        <w:rPr>
          <w:spacing w:val="-2"/>
          <w:position w:val="26"/>
          <w:sz w:val="28"/>
          <w:szCs w:val="28"/>
        </w:rPr>
        <w:t>61.41</w:t>
      </w:r>
      <w:r>
        <w:rPr>
          <w:spacing w:val="-67"/>
          <w:position w:val="26"/>
          <w:sz w:val="28"/>
          <w:szCs w:val="28"/>
        </w:rPr>
        <w:t xml:space="preserve"> </w:t>
      </w:r>
      <w:r>
        <w:rPr>
          <w:spacing w:val="-2"/>
          <w:position w:val="26"/>
          <w:sz w:val="28"/>
          <w:szCs w:val="28"/>
        </w:rPr>
        <w:t>万元，占支出预算</w:t>
      </w:r>
      <w:r>
        <w:rPr>
          <w:spacing w:val="-72"/>
          <w:position w:val="26"/>
          <w:sz w:val="28"/>
          <w:szCs w:val="28"/>
        </w:rPr>
        <w:t xml:space="preserve"> </w:t>
      </w:r>
      <w:r>
        <w:rPr>
          <w:spacing w:val="-2"/>
          <w:position w:val="26"/>
          <w:sz w:val="28"/>
          <w:szCs w:val="28"/>
        </w:rPr>
        <w:t>80.90%,</w:t>
      </w:r>
      <w:r>
        <w:rPr>
          <w:spacing w:val="-3"/>
          <w:position w:val="26"/>
          <w:sz w:val="28"/>
          <w:szCs w:val="28"/>
        </w:rPr>
        <w:t>比上年减少</w:t>
      </w:r>
      <w:r>
        <w:rPr>
          <w:spacing w:val="-52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1.8</w:t>
      </w:r>
    </w:p>
    <w:p>
      <w:pPr>
        <w:pStyle w:val="2"/>
        <w:spacing w:line="220" w:lineRule="auto"/>
        <w:ind w:left="32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>
        <w:rPr>
          <w:spacing w:val="-6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万元，减少</w:t>
      </w:r>
      <w:r>
        <w:rPr>
          <w:spacing w:val="-7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2.89%。其中：</w:t>
      </w:r>
    </w:p>
    <w:p>
      <w:pPr>
        <w:pStyle w:val="2"/>
        <w:spacing w:before="280" w:line="299" w:lineRule="auto"/>
        <w:ind w:left="36" w:right="315" w:firstLine="780"/>
        <w:rPr>
          <w:rFonts w:ascii="Microsoft JhengHei UI" w:hAnsi="Microsoft JhengHei UI" w:eastAsia="Microsoft JhengHei UI" w:cs="Microsoft JhengHei UI"/>
          <w:sz w:val="30"/>
          <w:szCs w:val="30"/>
        </w:rPr>
      </w:pPr>
      <w:r>
        <w:rPr>
          <w:spacing w:val="-4"/>
          <w:sz w:val="28"/>
          <w:szCs w:val="28"/>
        </w:rPr>
        <w:t>(1)商品和服务支出</w:t>
      </w:r>
      <w:r>
        <w:rPr>
          <w:spacing w:val="-7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4.79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万元，占基本支出总预算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7.8</w:t>
      </w:r>
      <w:r>
        <w:rPr>
          <w:spacing w:val="-5"/>
          <w:sz w:val="28"/>
          <w:szCs w:val="28"/>
        </w:rPr>
        <w:t>0%</w:t>
      </w: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>,</w:t>
      </w:r>
      <w:r>
        <w:rPr>
          <w:rFonts w:ascii="Times New Roman" w:hAnsi="Times New Roman" w:eastAsia="Times New Roman" w:cs="Times New Roman"/>
          <w:spacing w:val="-45"/>
          <w:sz w:val="30"/>
          <w:szCs w:val="30"/>
        </w:rPr>
        <w:t xml:space="preserve"> </w:t>
      </w:r>
      <w:r>
        <w:rPr>
          <w:rFonts w:ascii="Microsoft JhengHei UI" w:hAnsi="Microsoft JhengHei UI" w:eastAsia="Microsoft JhengHei UI" w:cs="Microsoft JhengHei UI"/>
          <w:spacing w:val="-5"/>
          <w:sz w:val="30"/>
          <w:szCs w:val="30"/>
        </w:rPr>
        <w:t>比上</w:t>
      </w:r>
      <w:r>
        <w:rPr>
          <w:rFonts w:ascii="Microsoft JhengHei UI" w:hAnsi="Microsoft JhengHei UI" w:eastAsia="Microsoft JhengHei UI" w:cs="Microsoft JhengHei UI"/>
          <w:sz w:val="30"/>
          <w:szCs w:val="30"/>
        </w:rPr>
        <w:t xml:space="preserve"> </w:t>
      </w:r>
      <w:r>
        <w:rPr>
          <w:rFonts w:ascii="Microsoft JhengHei UI" w:hAnsi="Microsoft JhengHei UI" w:eastAsia="Microsoft JhengHei UI" w:cs="Microsoft JhengHei UI"/>
          <w:spacing w:val="-3"/>
          <w:sz w:val="30"/>
          <w:szCs w:val="30"/>
        </w:rPr>
        <w:t xml:space="preserve">年减少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 xml:space="preserve">0.06 </w:t>
      </w:r>
      <w:r>
        <w:rPr>
          <w:rFonts w:ascii="Microsoft JhengHei UI" w:hAnsi="Microsoft JhengHei UI" w:eastAsia="Microsoft JhengHei UI" w:cs="Microsoft JhengHei UI"/>
          <w:spacing w:val="-3"/>
          <w:sz w:val="30"/>
          <w:szCs w:val="30"/>
        </w:rPr>
        <w:t>万元，减少</w:t>
      </w:r>
      <w:r>
        <w:rPr>
          <w:rFonts w:ascii="Microsoft JhengHei UI" w:hAnsi="Microsoft JhengHei UI" w:eastAsia="Microsoft JhengHei UI" w:cs="Microsoft JhengHei UI"/>
          <w:spacing w:val="37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1.24%,</w:t>
      </w:r>
      <w:r>
        <w:rPr>
          <w:rFonts w:ascii="Microsoft JhengHei UI" w:hAnsi="Microsoft JhengHei UI" w:eastAsia="Microsoft JhengHei UI" w:cs="Microsoft JhengHei UI"/>
          <w:spacing w:val="-3"/>
          <w:sz w:val="30"/>
          <w:szCs w:val="30"/>
        </w:rPr>
        <w:t>主要原因是：财政压缩经费，造</w:t>
      </w:r>
    </w:p>
    <w:p>
      <w:pPr>
        <w:pStyle w:val="2"/>
        <w:spacing w:line="185" w:lineRule="auto"/>
        <w:ind w:left="35"/>
        <w:rPr>
          <w:sz w:val="30"/>
          <w:szCs w:val="30"/>
        </w:rPr>
      </w:pPr>
      <w:r>
        <w:rPr>
          <w:rFonts w:ascii="Microsoft JhengHei UI" w:hAnsi="Microsoft JhengHei UI" w:eastAsia="Microsoft JhengHei UI" w:cs="Microsoft JhengHei UI"/>
          <w:spacing w:val="-20"/>
          <w:sz w:val="30"/>
          <w:szCs w:val="30"/>
        </w:rPr>
        <w:t>成支出减少。</w:t>
      </w:r>
      <w:r>
        <w:rPr>
          <w:rFonts w:ascii="Microsoft JhengHei UI" w:hAnsi="Microsoft JhengHei UI" w:eastAsia="Microsoft JhengHei UI" w:cs="Microsoft JhengHei UI"/>
          <w:spacing w:val="44"/>
          <w:sz w:val="30"/>
          <w:szCs w:val="30"/>
        </w:rPr>
        <w:t xml:space="preserve"> </w:t>
      </w:r>
      <w:r>
        <w:rPr>
          <w:spacing w:val="-20"/>
          <w:sz w:val="30"/>
          <w:szCs w:val="30"/>
        </w:rPr>
        <w:t>。</w:t>
      </w:r>
    </w:p>
    <w:p>
      <w:pPr>
        <w:pStyle w:val="2"/>
        <w:spacing w:before="241" w:line="299" w:lineRule="auto"/>
        <w:ind w:left="36" w:right="315" w:firstLine="780"/>
        <w:rPr>
          <w:rFonts w:ascii="Microsoft JhengHei UI" w:hAnsi="Microsoft JhengHei UI" w:eastAsia="Microsoft JhengHei UI" w:cs="Microsoft JhengHei UI"/>
          <w:sz w:val="30"/>
          <w:szCs w:val="30"/>
        </w:rPr>
      </w:pPr>
      <w:r>
        <w:rPr>
          <w:spacing w:val="-4"/>
          <w:sz w:val="28"/>
          <w:szCs w:val="28"/>
        </w:rPr>
        <w:t>(2)工资福利支出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56.62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万元，占基本支出总预算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92.20%</w:t>
      </w: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>,</w:t>
      </w:r>
      <w:r>
        <w:rPr>
          <w:rFonts w:ascii="Times New Roman" w:hAnsi="Times New Roman" w:eastAsia="Times New Roman" w:cs="Times New Roman"/>
          <w:spacing w:val="-45"/>
          <w:sz w:val="30"/>
          <w:szCs w:val="30"/>
        </w:rPr>
        <w:t xml:space="preserve"> </w:t>
      </w:r>
      <w:r>
        <w:rPr>
          <w:rFonts w:ascii="Microsoft JhengHei UI" w:hAnsi="Microsoft JhengHei UI" w:eastAsia="Microsoft JhengHei UI" w:cs="Microsoft JhengHei UI"/>
          <w:spacing w:val="-5"/>
          <w:sz w:val="30"/>
          <w:szCs w:val="30"/>
        </w:rPr>
        <w:t>比上</w:t>
      </w:r>
      <w:r>
        <w:rPr>
          <w:rFonts w:ascii="Microsoft JhengHei UI" w:hAnsi="Microsoft JhengHei UI" w:eastAsia="Microsoft JhengHei UI" w:cs="Microsoft JhengHei UI"/>
          <w:sz w:val="30"/>
          <w:szCs w:val="30"/>
        </w:rPr>
        <w:t xml:space="preserve"> </w:t>
      </w:r>
      <w:r>
        <w:rPr>
          <w:rFonts w:ascii="Microsoft JhengHei UI" w:hAnsi="Microsoft JhengHei UI" w:eastAsia="Microsoft JhengHei UI" w:cs="Microsoft JhengHei UI"/>
          <w:spacing w:val="-3"/>
          <w:sz w:val="30"/>
          <w:szCs w:val="30"/>
        </w:rPr>
        <w:t>年减少</w:t>
      </w:r>
      <w:r>
        <w:rPr>
          <w:rFonts w:ascii="Microsoft JhengHei UI" w:hAnsi="Microsoft JhengHei UI" w:eastAsia="Microsoft JhengHei UI" w:cs="Microsoft JhengHei UI"/>
          <w:spacing w:val="37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 xml:space="preserve">1.78 </w:t>
      </w:r>
      <w:r>
        <w:rPr>
          <w:rFonts w:ascii="Microsoft JhengHei UI" w:hAnsi="Microsoft JhengHei UI" w:eastAsia="Microsoft JhengHei UI" w:cs="Microsoft JhengHei UI"/>
          <w:spacing w:val="-3"/>
          <w:sz w:val="30"/>
          <w:szCs w:val="30"/>
        </w:rPr>
        <w:t xml:space="preserve">万元，减少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3.05%,</w:t>
      </w:r>
      <w:r>
        <w:rPr>
          <w:rFonts w:ascii="Microsoft JhengHei UI" w:hAnsi="Microsoft JhengHei UI" w:eastAsia="Microsoft JhengHei UI" w:cs="Microsoft JhengHei UI"/>
          <w:spacing w:val="-3"/>
          <w:sz w:val="30"/>
          <w:szCs w:val="30"/>
        </w:rPr>
        <w:t>主要原因是：财政压缩经费，造</w:t>
      </w:r>
    </w:p>
    <w:p>
      <w:pPr>
        <w:pStyle w:val="2"/>
        <w:spacing w:line="185" w:lineRule="auto"/>
        <w:ind w:left="35"/>
        <w:rPr>
          <w:sz w:val="30"/>
          <w:szCs w:val="30"/>
        </w:rPr>
      </w:pPr>
      <w:r>
        <w:rPr>
          <w:rFonts w:ascii="Microsoft JhengHei UI" w:hAnsi="Microsoft JhengHei UI" w:eastAsia="Microsoft JhengHei UI" w:cs="Microsoft JhengHei UI"/>
          <w:spacing w:val="-20"/>
          <w:sz w:val="30"/>
          <w:szCs w:val="30"/>
        </w:rPr>
        <w:t>成支出减少。</w:t>
      </w:r>
      <w:r>
        <w:rPr>
          <w:rFonts w:ascii="Microsoft JhengHei UI" w:hAnsi="Microsoft JhengHei UI" w:eastAsia="Microsoft JhengHei UI" w:cs="Microsoft JhengHei UI"/>
          <w:spacing w:val="44"/>
          <w:sz w:val="30"/>
          <w:szCs w:val="30"/>
        </w:rPr>
        <w:t xml:space="preserve"> </w:t>
      </w:r>
      <w:r>
        <w:rPr>
          <w:spacing w:val="-20"/>
          <w:sz w:val="30"/>
          <w:szCs w:val="30"/>
        </w:rPr>
        <w:t>。</w:t>
      </w:r>
    </w:p>
    <w:p>
      <w:pPr>
        <w:pStyle w:val="2"/>
        <w:spacing w:before="241" w:line="220" w:lineRule="auto"/>
        <w:ind w:left="630"/>
        <w:rPr>
          <w:sz w:val="28"/>
          <w:szCs w:val="28"/>
        </w:rPr>
      </w:pPr>
      <w:r>
        <w:rPr>
          <w:spacing w:val="-7"/>
          <w:sz w:val="28"/>
          <w:szCs w:val="28"/>
        </w:rPr>
        <w:t>2.</w:t>
      </w:r>
      <w:r>
        <w:rPr>
          <w:spacing w:val="57"/>
          <w:sz w:val="28"/>
          <w:szCs w:val="28"/>
        </w:rPr>
        <w:t xml:space="preserve">  </w:t>
      </w:r>
      <w:r>
        <w:rPr>
          <w:spacing w:val="-7"/>
          <w:sz w:val="28"/>
          <w:szCs w:val="28"/>
        </w:rPr>
        <w:t>项目支出预算。</w:t>
      </w:r>
    </w:p>
    <w:p>
      <w:pPr>
        <w:pStyle w:val="2"/>
        <w:spacing w:before="285" w:line="619" w:lineRule="exact"/>
        <w:ind w:left="631"/>
        <w:rPr>
          <w:sz w:val="28"/>
          <w:szCs w:val="28"/>
        </w:rPr>
      </w:pPr>
      <w:r>
        <w:rPr>
          <w:spacing w:val="-3"/>
          <w:position w:val="26"/>
          <w:sz w:val="28"/>
          <w:szCs w:val="28"/>
        </w:rPr>
        <w:t>项目支出预算</w:t>
      </w:r>
      <w:r>
        <w:rPr>
          <w:spacing w:val="-52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14.50</w:t>
      </w:r>
      <w:r>
        <w:rPr>
          <w:spacing w:val="-67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万元，占支出预算</w:t>
      </w:r>
      <w:r>
        <w:rPr>
          <w:spacing w:val="-52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19.10%,比</w:t>
      </w:r>
      <w:r>
        <w:rPr>
          <w:spacing w:val="-4"/>
          <w:position w:val="26"/>
          <w:sz w:val="28"/>
          <w:szCs w:val="28"/>
        </w:rPr>
        <w:t>上年减少</w:t>
      </w:r>
      <w:r>
        <w:rPr>
          <w:spacing w:val="-67"/>
          <w:position w:val="26"/>
          <w:sz w:val="28"/>
          <w:szCs w:val="28"/>
        </w:rPr>
        <w:t xml:space="preserve"> </w:t>
      </w:r>
      <w:r>
        <w:rPr>
          <w:spacing w:val="-4"/>
          <w:position w:val="26"/>
          <w:sz w:val="28"/>
          <w:szCs w:val="28"/>
        </w:rPr>
        <w:t>5.5</w:t>
      </w:r>
    </w:p>
    <w:p>
      <w:pPr>
        <w:pStyle w:val="2"/>
        <w:spacing w:line="220" w:lineRule="auto"/>
        <w:ind w:left="29"/>
        <w:rPr>
          <w:sz w:val="28"/>
          <w:szCs w:val="28"/>
        </w:rPr>
      </w:pPr>
      <w:r>
        <w:rPr>
          <w:spacing w:val="-14"/>
          <w:sz w:val="28"/>
          <w:szCs w:val="28"/>
        </w:rPr>
        <w:t>0</w:t>
      </w:r>
      <w:r>
        <w:rPr>
          <w:spacing w:val="-5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万元， 减少</w:t>
      </w:r>
      <w:r>
        <w:rPr>
          <w:spacing w:val="-70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27.50%。其中：</w:t>
      </w:r>
    </w:p>
    <w:p>
      <w:pPr>
        <w:pStyle w:val="2"/>
        <w:spacing w:before="286" w:line="181" w:lineRule="auto"/>
        <w:ind w:left="816"/>
        <w:rPr>
          <w:rFonts w:ascii="Times New Roman" w:hAnsi="Times New Roman" w:eastAsia="Times New Roman" w:cs="Times New Roman"/>
          <w:sz w:val="30"/>
          <w:szCs w:val="30"/>
        </w:rPr>
      </w:pPr>
      <w:r>
        <w:rPr>
          <w:spacing w:val="-4"/>
          <w:sz w:val="28"/>
          <w:szCs w:val="28"/>
        </w:rPr>
        <w:t>(1)商品和服务支出</w:t>
      </w:r>
      <w:r>
        <w:rPr>
          <w:spacing w:val="-4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14.00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万元，占</w:t>
      </w:r>
      <w:r>
        <w:rPr>
          <w:rFonts w:ascii="Microsoft JhengHei UI" w:hAnsi="Microsoft JhengHei UI" w:eastAsia="Microsoft JhengHei UI" w:cs="Microsoft JhengHei UI"/>
          <w:spacing w:val="-4"/>
          <w:sz w:val="30"/>
          <w:szCs w:val="30"/>
        </w:rPr>
        <w:t>项目</w:t>
      </w:r>
      <w:r>
        <w:rPr>
          <w:spacing w:val="-4"/>
          <w:sz w:val="28"/>
          <w:szCs w:val="28"/>
        </w:rPr>
        <w:t>支出总预算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96.55%</w:t>
      </w: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>,</w:t>
      </w:r>
    </w:p>
    <w:p>
      <w:pPr>
        <w:spacing w:before="187" w:line="668" w:lineRule="exact"/>
        <w:jc w:val="right"/>
        <w:rPr>
          <w:rFonts w:ascii="Microsoft JhengHei UI" w:hAnsi="Microsoft JhengHei UI" w:eastAsia="Microsoft JhengHei UI" w:cs="Microsoft JhengHei UI"/>
          <w:sz w:val="30"/>
          <w:szCs w:val="30"/>
        </w:rPr>
      </w:pPr>
      <w:r>
        <w:rPr>
          <w:rFonts w:ascii="Microsoft JhengHei UI" w:hAnsi="Microsoft JhengHei UI" w:eastAsia="Microsoft JhengHei UI" w:cs="Microsoft JhengHei UI"/>
          <w:spacing w:val="-2"/>
          <w:position w:val="25"/>
          <w:sz w:val="30"/>
          <w:szCs w:val="30"/>
        </w:rPr>
        <w:t xml:space="preserve">比上年减少 </w:t>
      </w:r>
      <w:r>
        <w:rPr>
          <w:rFonts w:ascii="Times New Roman" w:hAnsi="Times New Roman" w:eastAsia="Times New Roman" w:cs="Times New Roman"/>
          <w:spacing w:val="-2"/>
          <w:position w:val="25"/>
          <w:sz w:val="30"/>
          <w:szCs w:val="30"/>
        </w:rPr>
        <w:t xml:space="preserve">4.80 </w:t>
      </w:r>
      <w:r>
        <w:rPr>
          <w:rFonts w:ascii="Microsoft JhengHei UI" w:hAnsi="Microsoft JhengHei UI" w:eastAsia="Microsoft JhengHei UI" w:cs="Microsoft JhengHei UI"/>
          <w:spacing w:val="-2"/>
          <w:position w:val="25"/>
          <w:sz w:val="30"/>
          <w:szCs w:val="30"/>
        </w:rPr>
        <w:t xml:space="preserve">万元，减少 </w:t>
      </w:r>
      <w:r>
        <w:rPr>
          <w:rFonts w:ascii="Times New Roman" w:hAnsi="Times New Roman" w:eastAsia="Times New Roman" w:cs="Times New Roman"/>
          <w:spacing w:val="-2"/>
          <w:position w:val="25"/>
          <w:sz w:val="30"/>
          <w:szCs w:val="30"/>
        </w:rPr>
        <w:t>25.53%,</w:t>
      </w:r>
      <w:r>
        <w:rPr>
          <w:rFonts w:ascii="Microsoft JhengHei UI" w:hAnsi="Microsoft JhengHei UI" w:eastAsia="Microsoft JhengHei UI" w:cs="Microsoft JhengHei UI"/>
          <w:spacing w:val="-2"/>
          <w:position w:val="25"/>
          <w:sz w:val="30"/>
          <w:szCs w:val="30"/>
        </w:rPr>
        <w:t>主要原因是：财政压缩经费，</w:t>
      </w:r>
    </w:p>
    <w:p>
      <w:pPr>
        <w:pStyle w:val="2"/>
        <w:spacing w:before="1" w:line="185" w:lineRule="auto"/>
        <w:ind w:left="34"/>
        <w:rPr>
          <w:sz w:val="30"/>
          <w:szCs w:val="30"/>
        </w:rPr>
      </w:pPr>
      <w:r>
        <w:rPr>
          <w:rFonts w:ascii="Microsoft JhengHei UI" w:hAnsi="Microsoft JhengHei UI" w:eastAsia="Microsoft JhengHei UI" w:cs="Microsoft JhengHei UI"/>
          <w:spacing w:val="-18"/>
          <w:sz w:val="30"/>
          <w:szCs w:val="30"/>
        </w:rPr>
        <w:t>造成支出减少。</w:t>
      </w:r>
      <w:r>
        <w:rPr>
          <w:rFonts w:ascii="Microsoft JhengHei UI" w:hAnsi="Microsoft JhengHei UI" w:eastAsia="Microsoft JhengHei UI" w:cs="Microsoft JhengHei UI"/>
          <w:spacing w:val="50"/>
          <w:sz w:val="30"/>
          <w:szCs w:val="30"/>
        </w:rPr>
        <w:t xml:space="preserve"> </w:t>
      </w:r>
      <w:r>
        <w:rPr>
          <w:spacing w:val="-18"/>
          <w:sz w:val="30"/>
          <w:szCs w:val="30"/>
        </w:rPr>
        <w:t>。</w:t>
      </w:r>
    </w:p>
    <w:p>
      <w:pPr>
        <w:pStyle w:val="2"/>
        <w:spacing w:before="236" w:line="300" w:lineRule="auto"/>
        <w:ind w:left="34" w:right="313" w:firstLine="781"/>
        <w:rPr>
          <w:rFonts w:ascii="Microsoft JhengHei UI" w:hAnsi="Microsoft JhengHei UI" w:eastAsia="Microsoft JhengHei UI" w:cs="Microsoft JhengHei UI"/>
          <w:sz w:val="30"/>
          <w:szCs w:val="30"/>
        </w:rPr>
      </w:pPr>
      <w:r>
        <w:rPr>
          <w:spacing w:val="-4"/>
          <w:sz w:val="28"/>
          <w:szCs w:val="28"/>
        </w:rPr>
        <w:t>(2)资本性支出</w:t>
      </w:r>
      <w:r>
        <w:rPr>
          <w:spacing w:val="-7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0.50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万元，占</w:t>
      </w:r>
      <w:r>
        <w:rPr>
          <w:rFonts w:ascii="Microsoft JhengHei UI" w:hAnsi="Microsoft JhengHei UI" w:eastAsia="Microsoft JhengHei UI" w:cs="Microsoft JhengHei UI"/>
          <w:spacing w:val="-4"/>
          <w:sz w:val="30"/>
          <w:szCs w:val="30"/>
        </w:rPr>
        <w:t>项目</w:t>
      </w:r>
      <w:r>
        <w:rPr>
          <w:spacing w:val="-4"/>
          <w:sz w:val="28"/>
          <w:szCs w:val="28"/>
        </w:rPr>
        <w:t>支出总</w:t>
      </w:r>
      <w:r>
        <w:rPr>
          <w:spacing w:val="-5"/>
          <w:sz w:val="28"/>
          <w:szCs w:val="28"/>
        </w:rPr>
        <w:t>预算</w:t>
      </w:r>
      <w:r>
        <w:rPr>
          <w:spacing w:val="-6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3.45%</w:t>
      </w: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>,</w:t>
      </w:r>
      <w:r>
        <w:rPr>
          <w:rFonts w:ascii="Times New Roman" w:hAnsi="Times New Roman" w:eastAsia="Times New Roman" w:cs="Times New Roman"/>
          <w:spacing w:val="-45"/>
          <w:sz w:val="30"/>
          <w:szCs w:val="30"/>
        </w:rPr>
        <w:t xml:space="preserve"> </w:t>
      </w:r>
      <w:r>
        <w:rPr>
          <w:rFonts w:ascii="Microsoft JhengHei UI" w:hAnsi="Microsoft JhengHei UI" w:eastAsia="Microsoft JhengHei UI" w:cs="Microsoft JhengHei UI"/>
          <w:spacing w:val="-5"/>
          <w:sz w:val="30"/>
          <w:szCs w:val="30"/>
        </w:rPr>
        <w:t>比上年</w:t>
      </w:r>
      <w:r>
        <w:rPr>
          <w:rFonts w:ascii="Microsoft JhengHei UI" w:hAnsi="Microsoft JhengHei UI" w:eastAsia="Microsoft JhengHei UI" w:cs="Microsoft JhengHei UI"/>
          <w:sz w:val="30"/>
          <w:szCs w:val="30"/>
        </w:rPr>
        <w:t xml:space="preserve">    </w:t>
      </w:r>
      <w:r>
        <w:rPr>
          <w:rFonts w:ascii="Microsoft JhengHei UI" w:hAnsi="Microsoft JhengHei UI" w:eastAsia="Microsoft JhengHei UI" w:cs="Microsoft JhengHei UI"/>
          <w:spacing w:val="-2"/>
          <w:sz w:val="30"/>
          <w:szCs w:val="30"/>
        </w:rPr>
        <w:t xml:space="preserve">减少 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 xml:space="preserve">0.70 </w:t>
      </w:r>
      <w:r>
        <w:rPr>
          <w:rFonts w:ascii="Microsoft JhengHei UI" w:hAnsi="Microsoft JhengHei UI" w:eastAsia="Microsoft JhengHei UI" w:cs="Microsoft JhengHei UI"/>
          <w:spacing w:val="-2"/>
          <w:sz w:val="30"/>
          <w:szCs w:val="30"/>
        </w:rPr>
        <w:t xml:space="preserve">万元，减少 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>58.33%,</w:t>
      </w:r>
      <w:r>
        <w:rPr>
          <w:rFonts w:ascii="Microsoft JhengHei UI" w:hAnsi="Microsoft JhengHei UI" w:eastAsia="Microsoft JhengHei UI" w:cs="Microsoft JhengHei UI"/>
          <w:spacing w:val="-2"/>
          <w:sz w:val="30"/>
          <w:szCs w:val="30"/>
        </w:rPr>
        <w:t>主要原因是：财政压缩经费，造成</w:t>
      </w:r>
    </w:p>
    <w:p>
      <w:pPr>
        <w:pStyle w:val="2"/>
        <w:spacing w:before="1" w:line="185" w:lineRule="auto"/>
        <w:ind w:left="32"/>
        <w:rPr>
          <w:sz w:val="30"/>
          <w:szCs w:val="30"/>
        </w:rPr>
      </w:pPr>
      <w:r>
        <w:rPr>
          <w:rFonts w:ascii="Microsoft JhengHei UI" w:hAnsi="Microsoft JhengHei UI" w:eastAsia="Microsoft JhengHei UI" w:cs="Microsoft JhengHei UI"/>
          <w:spacing w:val="-23"/>
          <w:sz w:val="30"/>
          <w:szCs w:val="30"/>
        </w:rPr>
        <w:t>支出减少。</w:t>
      </w:r>
      <w:r>
        <w:rPr>
          <w:rFonts w:ascii="Microsoft JhengHei UI" w:hAnsi="Microsoft JhengHei UI" w:eastAsia="Microsoft JhengHei UI" w:cs="Microsoft JhengHei UI"/>
          <w:spacing w:val="45"/>
          <w:w w:val="101"/>
          <w:sz w:val="30"/>
          <w:szCs w:val="30"/>
        </w:rPr>
        <w:t xml:space="preserve"> </w:t>
      </w:r>
      <w:r>
        <w:rPr>
          <w:spacing w:val="-23"/>
          <w:sz w:val="30"/>
          <w:szCs w:val="30"/>
        </w:rPr>
        <w:t>。</w:t>
      </w:r>
    </w:p>
    <w:p>
      <w:pPr>
        <w:spacing w:line="185" w:lineRule="auto"/>
        <w:rPr>
          <w:sz w:val="30"/>
          <w:szCs w:val="30"/>
        </w:rPr>
        <w:sectPr>
          <w:pgSz w:w="11907" w:h="16838"/>
          <w:pgMar w:top="1431" w:right="1485" w:bottom="0" w:left="1785" w:header="0" w:footer="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04" w:line="220" w:lineRule="auto"/>
        <w:ind w:left="638"/>
      </w:pPr>
      <w:r>
        <w:rPr>
          <w:spacing w:val="-10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</w:t>
      </w:r>
      <w:r>
        <w:rPr>
          <w:spacing w:val="-63"/>
        </w:rPr>
        <w:t xml:space="preserve"> </w:t>
      </w:r>
      <w:r>
        <w:rPr>
          <w:spacing w:val="-10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财政拨款收支总体情况说明</w:t>
      </w:r>
    </w:p>
    <w:p>
      <w:pPr>
        <w:spacing w:line="20" w:lineRule="exact"/>
      </w:pPr>
    </w:p>
    <w:tbl>
      <w:tblPr>
        <w:tblStyle w:val="5"/>
        <w:tblW w:w="7988" w:type="dxa"/>
        <w:tblInd w:w="19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8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8" w:hRule="atLeast"/>
        </w:trPr>
        <w:tc>
          <w:tcPr>
            <w:tcW w:w="798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>
              <w:pict>
                <v:rect id="_x0000_s1035" o:spid="_x0000_s1035" o:spt="1" style="position:absolute;left:0pt;margin-left:65.5pt;margin-top:70.05pt;height:184.3pt;width:41.65pt;mso-position-horizontal-relative:page;mso-position-vertical-relative:page;z-index:251669504;mso-width-relative:page;mso-height-relative:page;" fillcolor="#4F81BD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6" o:spid="_x0000_s1036" o:spt="1" style="position:absolute;left:0pt;margin-left:251.2pt;margin-top:70.05pt;height:184.3pt;width:41.7pt;mso-position-horizontal-relative:page;mso-position-vertical-relative:page;z-index:251661312;mso-width-relative:page;mso-height-relative:page;" fillcolor="#4F81BD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7" o:spid="_x0000_s1037" o:spt="1" style="position:absolute;left:0pt;margin-left:118.4pt;margin-top:190.25pt;height:64.1pt;width:41.65pt;mso-position-horizontal-relative:page;mso-position-vertical-relative:page;z-index:251668480;mso-width-relative:page;mso-height-relative:page;" fillcolor="#C0504D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8" o:spid="_x0000_s1038" o:spt="1" style="position:absolute;left:0pt;margin-left:304.05pt;margin-top:190.25pt;height:64.1pt;width:41.65pt;mso-position-horizontal-relative:page;mso-position-vertical-relative:page;z-index:251670528;mso-width-relative:page;mso-height-relative:page;" fillcolor="#C0504D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9" o:spid="_x0000_s1039" o:spt="1" style="position:absolute;left:0pt;margin-left:170.5pt;margin-top:287.6pt;height:5.4pt;width:5.4pt;mso-position-horizontal-relative:page;mso-position-vertical-relative:page;z-index:251660288;mso-width-relative:page;mso-height-relative:page;" fillcolor="#4F81BD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040" o:spid="_x0000_s1040" o:spt="202" type="#_x0000_t202" style="position:absolute;left:0pt;margin-left:7.5pt;margin-top:53.1pt;height:10.05pt;width:10.7pt;mso-position-horizontal-relative:page;mso-position-vertical-relative:page;z-index:251666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left="20"/>
                          <w:rPr>
                            <w:rFonts w:ascii="Calibri" w:hAnsi="Calibri" w:eastAsia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eastAsia="Calibri" w:cs="Calibri"/>
                            <w:color w:val="595959"/>
                            <w:sz w:val="17"/>
                            <w:szCs w:val="17"/>
                          </w:rPr>
                          <w:t>84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1" o:spid="_x0000_s1041" o:spt="202" type="#_x0000_t202" style="position:absolute;left:0pt;margin-left:7.5pt;margin-top:85.85pt;height:10.05pt;width:10.7pt;mso-position-horizontal-relative:page;mso-position-vertical-relative:page;z-index:2516654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left="20"/>
                          <w:rPr>
                            <w:rFonts w:ascii="Calibri" w:hAnsi="Calibri" w:eastAsia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eastAsia="Calibri" w:cs="Calibri"/>
                            <w:color w:val="595959"/>
                            <w:sz w:val="17"/>
                            <w:szCs w:val="17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2" o:spid="_x0000_s1042" o:spt="202" type="#_x0000_t202" style="position:absolute;left:0pt;margin-left:7.5pt;margin-top:118.65pt;height:10.05pt;width:10.7pt;mso-position-horizontal-relative:page;mso-position-vertical-relative:page;z-index:2516674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left="20"/>
                          <w:rPr>
                            <w:rFonts w:ascii="Calibri" w:hAnsi="Calibri" w:eastAsia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eastAsia="Calibri" w:cs="Calibri"/>
                            <w:color w:val="595959"/>
                            <w:sz w:val="17"/>
                            <w:szCs w:val="17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3" o:spid="_x0000_s1043" o:spt="202" type="#_x0000_t202" style="position:absolute;left:0pt;margin-left:7.55pt;margin-top:151.45pt;height:10.05pt;width:10.65pt;mso-position-horizontal-relative:page;mso-position-vertical-relative:page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left="20"/>
                          <w:rPr>
                            <w:rFonts w:ascii="Calibri" w:hAnsi="Calibri" w:eastAsia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eastAsia="Calibri" w:cs="Calibri"/>
                            <w:color w:val="595959"/>
                            <w:spacing w:val="-1"/>
                            <w:sz w:val="17"/>
                            <w:szCs w:val="17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4" o:spid="_x0000_s1044" o:spt="202" type="#_x0000_t202" style="position:absolute;left:0pt;margin-left:7.55pt;margin-top:184.25pt;height:10.05pt;width:10.65pt;mso-position-horizontal-relative:page;mso-position-vertical-relative:page;z-index:251664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left="20"/>
                          <w:rPr>
                            <w:rFonts w:ascii="Calibri" w:hAnsi="Calibri" w:eastAsia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eastAsia="Calibri" w:cs="Calibri"/>
                            <w:color w:val="595959"/>
                            <w:spacing w:val="-1"/>
                            <w:sz w:val="17"/>
                            <w:szCs w:val="17"/>
                          </w:rPr>
                          <w:t>76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5" o:spid="_x0000_s1045" o:spt="202" type="#_x0000_t202" style="position:absolute;left:0pt;margin-left:7.55pt;margin-top:217.1pt;height:10pt;width:10.65pt;mso-position-horizontal-relative:page;mso-position-vertical-relative:page;z-index:251663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5" w:lineRule="auto"/>
                          <w:ind w:left="20"/>
                          <w:rPr>
                            <w:rFonts w:ascii="Calibri" w:hAnsi="Calibri" w:eastAsia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eastAsia="Calibri" w:cs="Calibri"/>
                            <w:color w:val="595959"/>
                            <w:spacing w:val="-1"/>
                            <w:sz w:val="17"/>
                            <w:szCs w:val="17"/>
                          </w:rPr>
                          <w:t>74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6" o:spid="_x0000_s1046" o:spt="202" type="#_x0000_t202" style="position:absolute;left:0pt;margin-left:7.55pt;margin-top:249.85pt;height:10.05pt;width:10.65pt;mso-position-horizontal-relative:page;mso-position-vertical-relative:page;z-index:251671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left="20"/>
                          <w:rPr>
                            <w:rFonts w:ascii="Calibri" w:hAnsi="Calibri" w:eastAsia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eastAsia="Calibri" w:cs="Calibri"/>
                            <w:color w:val="595959"/>
                            <w:spacing w:val="-1"/>
                            <w:sz w:val="17"/>
                            <w:szCs w:val="17"/>
                          </w:rPr>
                          <w:t>72</w:t>
                        </w:r>
                      </w:p>
                    </w:txbxContent>
                  </v:textbox>
                </v:shape>
              </w:pict>
            </w:r>
          </w:p>
          <w:p>
            <w:pPr>
              <w:pStyle w:val="6"/>
              <w:spacing w:before="154" w:line="178" w:lineRule="auto"/>
              <w:ind w:left="2201"/>
              <w:rPr>
                <w:sz w:val="36"/>
                <w:szCs w:val="36"/>
              </w:rPr>
            </w:pPr>
            <w:r>
              <w:rPr>
                <w:b/>
                <w:bCs/>
                <w:spacing w:val="-2"/>
                <w:sz w:val="36"/>
                <w:szCs w:val="36"/>
              </w:rPr>
              <w:t>财政拨款收支总体情况</w:t>
            </w:r>
          </w:p>
          <w:p>
            <w:pPr>
              <w:spacing w:before="23"/>
            </w:pPr>
          </w:p>
          <w:tbl>
            <w:tblPr>
              <w:tblStyle w:val="5"/>
              <w:tblW w:w="7426" w:type="dxa"/>
              <w:tblInd w:w="393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26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2" w:hRule="atLeast"/>
              </w:trPr>
              <w:tc>
                <w:tcPr>
                  <w:tcW w:w="7426" w:type="dxa"/>
                  <w:tcBorders>
                    <w:top w:val="single" w:color="D9D9D9" w:sz="4" w:space="0"/>
                    <w:bottom w:val="single" w:color="D9D9D9" w:sz="4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7426" w:type="dxa"/>
                  <w:tcBorders>
                    <w:top w:val="single" w:color="D9D9D9" w:sz="4" w:space="0"/>
                    <w:bottom w:val="single" w:color="D9D9D9" w:sz="4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7426" w:type="dxa"/>
                  <w:tcBorders>
                    <w:top w:val="single" w:color="D9D9D9" w:sz="4" w:space="0"/>
                    <w:bottom w:val="single" w:color="D9D9D9" w:sz="4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7426" w:type="dxa"/>
                  <w:tcBorders>
                    <w:top w:val="single" w:color="D9D9D9" w:sz="4" w:space="0"/>
                    <w:bottom w:val="single" w:color="D9D9D9" w:sz="4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3" w:hRule="atLeast"/>
              </w:trPr>
              <w:tc>
                <w:tcPr>
                  <w:tcW w:w="7426" w:type="dxa"/>
                  <w:tcBorders>
                    <w:top w:val="single" w:color="D9D9D9" w:sz="4" w:space="0"/>
                    <w:bottom w:val="single" w:color="D9D9D9" w:sz="4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2" w:hRule="atLeast"/>
              </w:trPr>
              <w:tc>
                <w:tcPr>
                  <w:tcW w:w="7426" w:type="dxa"/>
                  <w:tcBorders>
                    <w:top w:val="single" w:color="D9D9D9" w:sz="4" w:space="0"/>
                    <w:bottom w:val="single" w:color="D9D9D9" w:sz="4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</w:tbl>
          <w:p>
            <w:pPr>
              <w:pStyle w:val="6"/>
              <w:spacing w:before="104" w:line="186" w:lineRule="auto"/>
              <w:ind w:left="2076"/>
            </w:pPr>
            <w:r>
              <w:rPr>
                <w:color w:val="595959"/>
                <w:spacing w:val="5"/>
              </w:rPr>
              <w:t>支出</w:t>
            </w:r>
            <w:r>
              <w:rPr>
                <w:color w:val="595959"/>
                <w:spacing w:val="1"/>
              </w:rPr>
              <w:t xml:space="preserve">                                             </w:t>
            </w:r>
            <w:r>
              <w:rPr>
                <w:color w:val="595959"/>
              </w:rPr>
              <w:t xml:space="preserve">                     </w:t>
            </w:r>
            <w:r>
              <w:rPr>
                <w:color w:val="595959"/>
                <w:spacing w:val="5"/>
              </w:rPr>
              <w:t>收入</w:t>
            </w:r>
          </w:p>
          <w:p>
            <w:pPr>
              <w:pStyle w:val="6"/>
              <w:spacing w:before="309" w:line="186" w:lineRule="auto"/>
              <w:ind w:left="3578"/>
            </w:pPr>
            <w:r>
              <w:rPr>
                <w:color w:val="595959"/>
                <w:spacing w:val="2"/>
              </w:rPr>
              <w:t>上年</w:t>
            </w:r>
            <w:r>
              <w:rPr>
                <w:color w:val="595959"/>
                <w:spacing w:val="9"/>
              </w:rPr>
              <w:t xml:space="preserve">  </w:t>
            </w:r>
            <w:r>
              <w:rPr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28"/>
              </w:rPr>
              <w:t xml:space="preserve"> </w:t>
            </w:r>
            <w:r>
              <w:rPr>
                <w:color w:val="595959"/>
                <w:spacing w:val="2"/>
              </w:rPr>
              <w:t>当年</w:t>
            </w:r>
          </w:p>
        </w:tc>
      </w:tr>
    </w:tbl>
    <w:p>
      <w:pPr>
        <w:pStyle w:val="2"/>
        <w:spacing w:before="261" w:line="411" w:lineRule="auto"/>
        <w:ind w:left="28" w:right="130" w:firstLine="602"/>
        <w:rPr>
          <w:sz w:val="28"/>
          <w:szCs w:val="28"/>
        </w:rPr>
      </w:pPr>
      <w:r>
        <w:rPr>
          <w:spacing w:val="-2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年财政拨款收入我部门财政拨款总收入</w:t>
      </w:r>
      <w:r>
        <w:rPr>
          <w:spacing w:val="-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75.91</w:t>
      </w:r>
      <w:r>
        <w:rPr>
          <w:spacing w:val="-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万元，总支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出</w:t>
      </w:r>
      <w:r>
        <w:rPr>
          <w:spacing w:val="-59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75.91</w:t>
      </w:r>
      <w:r>
        <w:rPr>
          <w:spacing w:val="-6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万元。财政拨款总收入较</w:t>
      </w:r>
      <w:r>
        <w:rPr>
          <w:spacing w:val="-69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年度预算数</w:t>
      </w:r>
      <w:r>
        <w:rPr>
          <w:spacing w:val="-7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83.24</w:t>
      </w:r>
      <w:r>
        <w:rPr>
          <w:spacing w:val="-6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万元， 减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少</w:t>
      </w:r>
      <w:r>
        <w:rPr>
          <w:spacing w:val="-6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7.33</w:t>
      </w:r>
      <w:r>
        <w:rPr>
          <w:spacing w:val="-6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万元， 下降</w:t>
      </w:r>
      <w:r>
        <w:rPr>
          <w:spacing w:val="-7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8.81%，主要原因是财政压缩经费，造成收入减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少。 。财政拨款总支出较</w:t>
      </w:r>
      <w:r>
        <w:rPr>
          <w:spacing w:val="-5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年度预算数</w:t>
      </w:r>
      <w:r>
        <w:rPr>
          <w:spacing w:val="-7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83.24</w:t>
      </w:r>
      <w:r>
        <w:rPr>
          <w:spacing w:val="-67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减少</w:t>
      </w:r>
      <w:r>
        <w:rPr>
          <w:spacing w:val="-66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7.33</w:t>
      </w:r>
    </w:p>
    <w:p>
      <w:pPr>
        <w:pStyle w:val="2"/>
        <w:spacing w:before="1" w:line="218" w:lineRule="auto"/>
        <w:ind w:left="33"/>
        <w:rPr>
          <w:sz w:val="28"/>
          <w:szCs w:val="28"/>
        </w:rPr>
      </w:pPr>
      <w:r>
        <w:rPr>
          <w:spacing w:val="-11"/>
          <w:sz w:val="28"/>
          <w:szCs w:val="28"/>
        </w:rPr>
        <w:t>万元， 下降</w:t>
      </w:r>
      <w:r>
        <w:rPr>
          <w:spacing w:val="-7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8.81%，主要原因是财政压缩经费，造成支出减少。</w:t>
      </w:r>
      <w:r>
        <w:rPr>
          <w:spacing w:val="4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。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104" w:line="220" w:lineRule="auto"/>
        <w:ind w:left="613"/>
      </w:pPr>
      <w:r>
        <w:rPr>
          <w:spacing w:val="-10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</w:t>
      </w:r>
      <w:r>
        <w:rPr>
          <w:spacing w:val="-39"/>
        </w:rPr>
        <w:t xml:space="preserve"> </w:t>
      </w:r>
      <w:r>
        <w:rPr>
          <w:spacing w:val="-10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一般公共预算支出情况说明</w:t>
      </w:r>
    </w:p>
    <w:p>
      <w:pPr>
        <w:spacing w:line="220" w:lineRule="auto"/>
        <w:sectPr>
          <w:pgSz w:w="11907" w:h="16838"/>
          <w:pgMar w:top="1431" w:right="1785" w:bottom="0" w:left="1785" w:header="0" w:footer="0" w:gutter="0"/>
          <w:cols w:space="720" w:num="1"/>
        </w:sectPr>
      </w:pPr>
    </w:p>
    <w:p>
      <w:pPr>
        <w:spacing w:line="92" w:lineRule="auto"/>
        <w:rPr>
          <w:rFonts w:ascii="Arial"/>
          <w:sz w:val="2"/>
        </w:rPr>
      </w:pPr>
    </w:p>
    <w:tbl>
      <w:tblPr>
        <w:tblStyle w:val="5"/>
        <w:tblW w:w="7988" w:type="dxa"/>
        <w:tblInd w:w="19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8"/>
        <w:gridCol w:w="760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988" w:type="dxa"/>
            <w:gridSpan w:val="2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4" w:line="178" w:lineRule="auto"/>
              <w:ind w:left="2206"/>
              <w:rPr>
                <w:sz w:val="36"/>
                <w:szCs w:val="36"/>
              </w:rPr>
            </w:pPr>
            <w:r>
              <w:rPr>
                <w:b/>
                <w:bCs/>
                <w:spacing w:val="-2"/>
                <w:sz w:val="36"/>
                <w:szCs w:val="36"/>
              </w:rPr>
              <w:t>一般公共预算支出情况</w:t>
            </w: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3" w:hRule="atLeast"/>
        </w:trPr>
        <w:tc>
          <w:tcPr>
            <w:tcW w:w="7228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149" w:lineRule="exact"/>
            </w:pPr>
            <w:r>
              <w:pict>
                <v:rect id="_x0000_s1047" o:spid="_x0000_s1047" o:spt="1" style="position:absolute;left:0pt;margin-left:10.35pt;margin-top:34.75pt;height:30.05pt;width:304.45pt;mso-position-horizontal-relative:page;mso-position-vertical-relative:page;z-index:251675648;mso-width-relative:page;mso-height-relative:page;" fillcolor="#4BACC6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48" o:spid="_x0000_s1048" o:spt="1" style="position:absolute;left:0pt;margin-left:10.35pt;margin-top:94.9pt;height:30.05pt;width:78pt;mso-position-horizontal-relative:page;mso-position-vertical-relative:page;z-index:251674624;mso-width-relative:page;mso-height-relative:page;" fillcolor="#9BBB59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049" o:spid="_x0000_s1049" o:spt="202" type="#_x0000_t202" style="position:absolute;left:0pt;margin-left:332.3pt;margin-top:215.25pt;height:10.05pt;width:6.25pt;mso-position-horizontal-relative:page;mso-position-vertical-relative:page;z-index:251673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left="20"/>
                          <w:rPr>
                            <w:rFonts w:ascii="Calibri" w:hAnsi="Calibri" w:eastAsia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eastAsia="Calibri" w:cs="Calibri"/>
                            <w:color w:val="595959"/>
                            <w:sz w:val="17"/>
                            <w:szCs w:val="17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5"/>
              <w:tblW w:w="6488" w:type="dxa"/>
              <w:tblInd w:w="167" w:type="dxa"/>
              <w:tblBorders>
                <w:top w:val="single" w:color="D9D9D9" w:sz="4" w:space="0"/>
                <w:left w:val="single" w:color="D9D9D9" w:sz="4" w:space="0"/>
                <w:bottom w:val="single" w:color="D9D9D9" w:sz="4" w:space="0"/>
                <w:right w:val="single" w:color="D9D9D9" w:sz="4" w:space="0"/>
                <w:insideH w:val="single" w:color="D9D9D9" w:sz="4" w:space="0"/>
                <w:insideV w:val="single" w:color="D9D9D9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12"/>
              <w:gridCol w:w="1074"/>
              <w:gridCol w:w="1073"/>
              <w:gridCol w:w="1074"/>
              <w:gridCol w:w="1074"/>
              <w:gridCol w:w="1081"/>
            </w:tblGrid>
            <w:tr>
              <w:tblPrEx>
                <w:tblBorders>
                  <w:top w:val="single" w:color="D9D9D9" w:sz="4" w:space="0"/>
                  <w:left w:val="single" w:color="D9D9D9" w:sz="4" w:space="0"/>
                  <w:bottom w:val="single" w:color="D9D9D9" w:sz="4" w:space="0"/>
                  <w:right w:val="single" w:color="D9D9D9" w:sz="4" w:space="0"/>
                  <w:insideH w:val="single" w:color="D9D9D9" w:sz="4" w:space="0"/>
                  <w:insideV w:val="single" w:color="D9D9D9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2" w:hRule="atLeast"/>
              </w:trPr>
              <w:tc>
                <w:tcPr>
                  <w:tcW w:w="1112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>
                    <w:pict>
                      <v:rect id="_x0000_s1050" o:spid="_x0000_s1050" o:spt="1" style="position:absolute;left:0pt;margin-left:1.75pt;margin-top:57.35pt;height:30.15pt;width:25.8pt;mso-position-horizontal-relative:page;mso-position-vertical-relative:page;z-index:251672576;mso-width-relative:page;mso-height-relative:page;" fillcolor="#8064A2" filled="t" stroked="f" coordsize="21600,21600">
                        <v:path/>
                        <v:fill on="t" focussize="0,0"/>
                        <v:stroke on="f"/>
                        <v:imagedata o:title=""/>
                        <o:lock v:ext="edit"/>
                      </v:rect>
                    </w:pict>
                  </w:r>
                </w:p>
              </w:tc>
              <w:tc>
                <w:tcPr>
                  <w:tcW w:w="1074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D9D9D9" w:sz="4" w:space="0"/>
                  <w:left w:val="single" w:color="D9D9D9" w:sz="4" w:space="0"/>
                  <w:bottom w:val="single" w:color="D9D9D9" w:sz="4" w:space="0"/>
                  <w:right w:val="single" w:color="D9D9D9" w:sz="4" w:space="0"/>
                  <w:insideH w:val="single" w:color="D9D9D9" w:sz="4" w:space="0"/>
                  <w:insideV w:val="single" w:color="D9D9D9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1" w:hRule="atLeast"/>
              </w:trPr>
              <w:tc>
                <w:tcPr>
                  <w:tcW w:w="1112" w:type="dxa"/>
                  <w:tcBorders>
                    <w:top w:val="nil"/>
                    <w:bottom w:val="nil"/>
                  </w:tcBorders>
                  <w:shd w:val="clear" w:color="auto" w:fill="4F81BD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bottom w:val="nil"/>
                  </w:tcBorders>
                  <w:shd w:val="clear" w:color="auto" w:fill="4F81BD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bottom w:val="nil"/>
                  </w:tcBorders>
                  <w:shd w:val="clear" w:color="auto" w:fill="4F81BD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bottom w:val="nil"/>
                  </w:tcBorders>
                  <w:shd w:val="clear" w:color="auto" w:fill="4F81BD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bottom w:val="nil"/>
                  </w:tcBorders>
                  <w:shd w:val="clear" w:color="auto" w:fill="4F81BD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bottom w:val="nil"/>
                  </w:tcBorders>
                  <w:shd w:val="clear" w:color="auto" w:fill="4F81BD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D9D9D9" w:sz="4" w:space="0"/>
                  <w:left w:val="single" w:color="D9D9D9" w:sz="4" w:space="0"/>
                  <w:bottom w:val="single" w:color="D9D9D9" w:sz="4" w:space="0"/>
                  <w:right w:val="single" w:color="D9D9D9" w:sz="4" w:space="0"/>
                  <w:insideH w:val="single" w:color="D9D9D9" w:sz="4" w:space="0"/>
                  <w:insideV w:val="single" w:color="D9D9D9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9" w:hRule="atLeast"/>
              </w:trPr>
              <w:tc>
                <w:tcPr>
                  <w:tcW w:w="6488" w:type="dxa"/>
                  <w:gridSpan w:val="6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spacing w:line="28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8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52" w:line="106" w:lineRule="exact"/>
                    <w:jc w:val="right"/>
                    <w:rPr>
                      <w:rFonts w:ascii="Calibri" w:hAnsi="Calibri" w:eastAsia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eastAsia="Calibri" w:cs="Calibri"/>
                      <w:color w:val="595959"/>
                      <w:spacing w:val="-1"/>
                      <w:position w:val="-2"/>
                      <w:sz w:val="17"/>
                      <w:szCs w:val="17"/>
                    </w:rPr>
                    <w:t>0                         10</w:t>
                  </w:r>
                  <w:r>
                    <w:rPr>
                      <w:rFonts w:ascii="Calibri" w:hAnsi="Calibri" w:eastAsia="Calibri" w:cs="Calibri"/>
                      <w:color w:val="595959"/>
                      <w:spacing w:val="1"/>
                      <w:position w:val="-2"/>
                      <w:sz w:val="17"/>
                      <w:szCs w:val="17"/>
                    </w:rPr>
                    <w:t xml:space="preserve">                       </w:t>
                  </w:r>
                  <w:r>
                    <w:rPr>
                      <w:rFonts w:ascii="Calibri" w:hAnsi="Calibri" w:eastAsia="Calibri" w:cs="Calibri"/>
                      <w:color w:val="595959"/>
                      <w:spacing w:val="-1"/>
                      <w:position w:val="-2"/>
                      <w:sz w:val="17"/>
                      <w:szCs w:val="17"/>
                    </w:rPr>
                    <w:t>20</w:t>
                  </w:r>
                  <w:r>
                    <w:rPr>
                      <w:rFonts w:ascii="Calibri" w:hAnsi="Calibri" w:eastAsia="Calibri" w:cs="Calibri"/>
                      <w:color w:val="595959"/>
                      <w:spacing w:val="1"/>
                      <w:position w:val="-2"/>
                      <w:sz w:val="17"/>
                      <w:szCs w:val="17"/>
                    </w:rPr>
                    <w:t xml:space="preserve">                       </w:t>
                  </w:r>
                  <w:r>
                    <w:rPr>
                      <w:rFonts w:ascii="Calibri" w:hAnsi="Calibri" w:eastAsia="Calibri" w:cs="Calibri"/>
                      <w:color w:val="595959"/>
                      <w:spacing w:val="-1"/>
                      <w:position w:val="-2"/>
                      <w:sz w:val="17"/>
                      <w:szCs w:val="17"/>
                    </w:rPr>
                    <w:t>30</w:t>
                  </w:r>
                  <w:r>
                    <w:rPr>
                      <w:rFonts w:ascii="Calibri" w:hAnsi="Calibri" w:eastAsia="Calibri" w:cs="Calibri"/>
                      <w:color w:val="595959"/>
                      <w:position w:val="-2"/>
                      <w:sz w:val="17"/>
                      <w:szCs w:val="17"/>
                    </w:rPr>
                    <w:t xml:space="preserve">                       </w:t>
                  </w:r>
                  <w:r>
                    <w:rPr>
                      <w:rFonts w:ascii="Calibri" w:hAnsi="Calibri" w:eastAsia="Calibri" w:cs="Calibri"/>
                      <w:color w:val="595959"/>
                      <w:spacing w:val="-1"/>
                      <w:position w:val="-2"/>
                      <w:sz w:val="17"/>
                      <w:szCs w:val="17"/>
                    </w:rPr>
                    <w:t>40</w:t>
                  </w:r>
                  <w:r>
                    <w:rPr>
                      <w:rFonts w:ascii="Calibri" w:hAnsi="Calibri" w:eastAsia="Calibri" w:cs="Calibri"/>
                      <w:color w:val="595959"/>
                      <w:spacing w:val="1"/>
                      <w:position w:val="-2"/>
                      <w:sz w:val="17"/>
                      <w:szCs w:val="17"/>
                    </w:rPr>
                    <w:t xml:space="preserve">                       </w:t>
                  </w:r>
                  <w:r>
                    <w:rPr>
                      <w:rFonts w:ascii="Calibri" w:hAnsi="Calibri" w:eastAsia="Calibri" w:cs="Calibri"/>
                      <w:color w:val="595959"/>
                      <w:spacing w:val="-1"/>
                      <w:position w:val="-2"/>
                      <w:sz w:val="17"/>
                      <w:szCs w:val="17"/>
                    </w:rPr>
                    <w:t>50</w:t>
                  </w:r>
                  <w:r>
                    <w:rPr>
                      <w:rFonts w:ascii="Calibri" w:hAnsi="Calibri" w:eastAsia="Calibri" w:cs="Calibri"/>
                      <w:color w:val="595959"/>
                      <w:spacing w:val="1"/>
                      <w:position w:val="-2"/>
                      <w:sz w:val="17"/>
                      <w:szCs w:val="17"/>
                    </w:rPr>
                    <w:t xml:space="preserve">                       </w:t>
                  </w:r>
                  <w:r>
                    <w:rPr>
                      <w:rFonts w:ascii="Calibri" w:hAnsi="Calibri" w:eastAsia="Calibri" w:cs="Calibri"/>
                      <w:color w:val="595959"/>
                      <w:spacing w:val="-1"/>
                      <w:position w:val="-2"/>
                      <w:sz w:val="17"/>
                      <w:szCs w:val="17"/>
                    </w:rPr>
                    <w:t>6</w:t>
                  </w:r>
                </w:p>
              </w:tc>
            </w:tr>
          </w:tbl>
          <w:p>
            <w:pPr>
              <w:spacing w:line="170" w:lineRule="exact"/>
              <w:rPr>
                <w:rFonts w:ascii="Arial"/>
                <w:sz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149" w:line="4100" w:lineRule="exact"/>
              <w:ind w:left="499"/>
            </w:pPr>
            <w:r>
              <w:rPr>
                <w:position w:val="-82"/>
              </w:rPr>
              <w:drawing>
                <wp:inline distT="0" distB="0" distL="0" distR="0">
                  <wp:extent cx="8890" cy="260350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" cy="260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75" w:line="186" w:lineRule="auto"/>
              <w:ind w:left="425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color w:val="595959"/>
                <w:spacing w:val="-1"/>
                <w:sz w:val="17"/>
                <w:szCs w:val="17"/>
              </w:rPr>
              <w:t>70</w:t>
            </w: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988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198" w:line="185" w:lineRule="auto"/>
              <w:ind w:left="1363"/>
            </w:pPr>
            <w:r>
              <w:rPr>
                <w:color w:val="595959"/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9"/>
                <w:w w:val="101"/>
              </w:rPr>
              <w:t xml:space="preserve"> </w:t>
            </w:r>
            <w:r>
              <w:rPr>
                <w:color w:val="595959"/>
                <w:spacing w:val="8"/>
              </w:rPr>
              <w:t xml:space="preserve">人员经费  </w:t>
            </w:r>
            <w:r>
              <w:rPr>
                <w:position w:val="2"/>
              </w:rPr>
              <w:drawing>
                <wp:inline distT="0" distB="0" distL="0" distR="0">
                  <wp:extent cx="68580" cy="67945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5"/>
              </w:rPr>
              <w:t xml:space="preserve"> </w:t>
            </w:r>
            <w:r>
              <w:rPr>
                <w:color w:val="595959"/>
                <w:spacing w:val="8"/>
              </w:rPr>
              <w:t xml:space="preserve">公用经费  </w:t>
            </w:r>
            <w:r>
              <w:rPr>
                <w:position w:val="2"/>
              </w:rPr>
              <w:drawing>
                <wp:inline distT="0" distB="0" distL="0" distR="0">
                  <wp:extent cx="68580" cy="67945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1"/>
              </w:rPr>
              <w:t xml:space="preserve"> </w:t>
            </w:r>
            <w:r>
              <w:rPr>
                <w:color w:val="595959"/>
                <w:spacing w:val="8"/>
              </w:rPr>
              <w:t>项目支出</w:t>
            </w:r>
            <w:r>
              <w:rPr>
                <w:color w:val="595959"/>
                <w:spacing w:val="9"/>
              </w:rPr>
              <w:t xml:space="preserve">  </w:t>
            </w:r>
            <w:r>
              <w:rPr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2"/>
              </w:rPr>
              <w:t xml:space="preserve"> </w:t>
            </w:r>
            <w:r>
              <w:rPr>
                <w:color w:val="595959"/>
                <w:spacing w:val="8"/>
              </w:rPr>
              <w:t>结转下年支出</w:t>
            </w:r>
            <w:r>
              <w:rPr>
                <w:color w:val="595959"/>
                <w:spacing w:val="9"/>
              </w:rPr>
              <w:t xml:space="preserve">  </w:t>
            </w:r>
            <w:r>
              <w:rPr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4"/>
              </w:rPr>
              <w:t xml:space="preserve"> </w:t>
            </w:r>
            <w:r>
              <w:rPr>
                <w:color w:val="595959"/>
                <w:spacing w:val="8"/>
              </w:rPr>
              <w:t>基本支出</w:t>
            </w:r>
          </w:p>
        </w:tc>
      </w:tr>
    </w:tbl>
    <w:p>
      <w:pPr>
        <w:pStyle w:val="2"/>
        <w:spacing w:before="258" w:line="220" w:lineRule="auto"/>
        <w:ind w:left="590"/>
        <w:rPr>
          <w:sz w:val="28"/>
          <w:szCs w:val="28"/>
        </w:rPr>
      </w:pPr>
      <w:r>
        <w:rPr>
          <w:spacing w:val="-3"/>
          <w:sz w:val="28"/>
          <w:szCs w:val="28"/>
        </w:rPr>
        <w:t>2024</w:t>
      </w:r>
      <w:r>
        <w:rPr>
          <w:spacing w:val="-6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年一般公共预算支出共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75.91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万元，较</w:t>
      </w:r>
      <w:r>
        <w:rPr>
          <w:spacing w:val="-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年度预算数</w:t>
      </w:r>
    </w:p>
    <w:p>
      <w:pPr>
        <w:pStyle w:val="2"/>
        <w:spacing w:before="289" w:line="411" w:lineRule="auto"/>
        <w:ind w:left="42" w:right="86" w:hanging="14"/>
        <w:rPr>
          <w:sz w:val="28"/>
          <w:szCs w:val="28"/>
        </w:rPr>
      </w:pPr>
      <w:r>
        <w:rPr>
          <w:spacing w:val="-10"/>
          <w:sz w:val="28"/>
          <w:szCs w:val="28"/>
        </w:rPr>
        <w:t>83.24</w:t>
      </w:r>
      <w:r>
        <w:rPr>
          <w:spacing w:val="-5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万元， 减少</w:t>
      </w:r>
      <w:r>
        <w:rPr>
          <w:spacing w:val="-6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7.33</w:t>
      </w:r>
      <w:r>
        <w:rPr>
          <w:spacing w:val="-6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万元， 下降</w:t>
      </w:r>
      <w:r>
        <w:rPr>
          <w:spacing w:val="-7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8.81%，主要原因是财政压缩经</w:t>
      </w:r>
      <w:r>
        <w:rPr>
          <w:sz w:val="28"/>
          <w:szCs w:val="28"/>
        </w:rPr>
        <w:t xml:space="preserve">  </w:t>
      </w:r>
      <w:r>
        <w:rPr>
          <w:spacing w:val="-9"/>
          <w:sz w:val="28"/>
          <w:szCs w:val="28"/>
        </w:rPr>
        <w:t>费，造成支出减少。</w:t>
      </w:r>
      <w:r>
        <w:rPr>
          <w:spacing w:val="7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。中央提前下达</w:t>
      </w:r>
      <w:r>
        <w:rPr>
          <w:spacing w:val="-5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年一般公共预</w:t>
      </w:r>
      <w:r>
        <w:rPr>
          <w:spacing w:val="-10"/>
          <w:sz w:val="28"/>
          <w:szCs w:val="28"/>
        </w:rPr>
        <w:t>算转移支付</w:t>
      </w:r>
    </w:p>
    <w:p>
      <w:pPr>
        <w:pStyle w:val="2"/>
        <w:spacing w:line="220" w:lineRule="auto"/>
        <w:ind w:left="39"/>
        <w:rPr>
          <w:sz w:val="28"/>
          <w:szCs w:val="28"/>
        </w:rPr>
      </w:pPr>
      <w:r>
        <w:rPr>
          <w:spacing w:val="-12"/>
          <w:sz w:val="28"/>
          <w:szCs w:val="28"/>
        </w:rPr>
        <w:t>资金安排的支出</w:t>
      </w:r>
      <w:r>
        <w:rPr>
          <w:spacing w:val="-66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万元。 具体情况为：</w:t>
      </w:r>
    </w:p>
    <w:p>
      <w:pPr>
        <w:pStyle w:val="2"/>
        <w:spacing w:before="288" w:line="411" w:lineRule="auto"/>
        <w:ind w:left="27" w:right="232" w:firstLine="558"/>
        <w:rPr>
          <w:sz w:val="28"/>
          <w:szCs w:val="28"/>
        </w:rPr>
      </w:pPr>
      <w:r>
        <w:rPr>
          <w:spacing w:val="-4"/>
          <w:sz w:val="28"/>
          <w:szCs w:val="28"/>
        </w:rPr>
        <w:t>住房保障支出（类）支出</w:t>
      </w:r>
      <w:r>
        <w:rPr>
          <w:spacing w:val="-6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2.97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万元，占支出总预算的</w:t>
      </w:r>
      <w:r>
        <w:rPr>
          <w:spacing w:val="-6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3.91%，</w:t>
      </w:r>
      <w:r>
        <w:rPr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较</w:t>
      </w:r>
      <w:r>
        <w:rPr>
          <w:spacing w:val="-58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年度预算数</w:t>
      </w:r>
      <w:r>
        <w:rPr>
          <w:spacing w:val="-68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3.17</w:t>
      </w:r>
      <w:r>
        <w:rPr>
          <w:spacing w:val="-66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减少</w:t>
      </w:r>
      <w:r>
        <w:rPr>
          <w:spacing w:val="-7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0.20</w:t>
      </w:r>
      <w:r>
        <w:rPr>
          <w:spacing w:val="-66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减少</w:t>
      </w:r>
      <w:r>
        <w:rPr>
          <w:spacing w:val="-7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6.31%，主要</w:t>
      </w:r>
    </w:p>
    <w:p>
      <w:pPr>
        <w:pStyle w:val="2"/>
        <w:spacing w:before="1" w:line="218" w:lineRule="auto"/>
        <w:ind w:left="33"/>
        <w:rPr>
          <w:sz w:val="28"/>
          <w:szCs w:val="28"/>
        </w:rPr>
      </w:pPr>
      <w:r>
        <w:rPr>
          <w:spacing w:val="-17"/>
          <w:sz w:val="28"/>
          <w:szCs w:val="28"/>
        </w:rPr>
        <w:t>原因是： 财政压缩经费，造成支出减少。</w:t>
      </w:r>
      <w:r>
        <w:rPr>
          <w:spacing w:val="41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>。</w:t>
      </w:r>
    </w:p>
    <w:p>
      <w:pPr>
        <w:pStyle w:val="2"/>
        <w:spacing w:before="290" w:line="411" w:lineRule="auto"/>
        <w:ind w:left="27" w:right="232" w:firstLine="562"/>
        <w:rPr>
          <w:sz w:val="28"/>
          <w:szCs w:val="28"/>
        </w:rPr>
      </w:pPr>
      <w:r>
        <w:rPr>
          <w:spacing w:val="-4"/>
          <w:sz w:val="28"/>
          <w:szCs w:val="28"/>
        </w:rPr>
        <w:t>卫生健康支出（类）支出</w:t>
      </w:r>
      <w:r>
        <w:rPr>
          <w:spacing w:val="-6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2.65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万元，占支出总预算的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3.49</w:t>
      </w:r>
      <w:r>
        <w:rPr>
          <w:spacing w:val="-5"/>
          <w:sz w:val="28"/>
          <w:szCs w:val="28"/>
        </w:rPr>
        <w:t>%，</w:t>
      </w:r>
      <w:r>
        <w:rPr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较</w:t>
      </w:r>
      <w:r>
        <w:rPr>
          <w:spacing w:val="-59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年度预算数</w:t>
      </w:r>
      <w:r>
        <w:rPr>
          <w:spacing w:val="-70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2.81</w:t>
      </w:r>
      <w:r>
        <w:rPr>
          <w:spacing w:val="-66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减少</w:t>
      </w:r>
      <w:r>
        <w:rPr>
          <w:spacing w:val="-7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0.16</w:t>
      </w:r>
      <w:r>
        <w:rPr>
          <w:spacing w:val="-66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减少</w:t>
      </w:r>
      <w:r>
        <w:rPr>
          <w:spacing w:val="-68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5.69%，主要</w:t>
      </w:r>
    </w:p>
    <w:p>
      <w:pPr>
        <w:pStyle w:val="2"/>
        <w:spacing w:before="1" w:line="218" w:lineRule="auto"/>
        <w:ind w:left="33"/>
        <w:rPr>
          <w:sz w:val="28"/>
          <w:szCs w:val="28"/>
        </w:rPr>
      </w:pPr>
      <w:r>
        <w:rPr>
          <w:spacing w:val="-17"/>
          <w:sz w:val="28"/>
          <w:szCs w:val="28"/>
        </w:rPr>
        <w:t>原因是： 财政压缩经费，造成支出减少。</w:t>
      </w:r>
      <w:r>
        <w:rPr>
          <w:spacing w:val="41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>。</w:t>
      </w:r>
    </w:p>
    <w:p>
      <w:pPr>
        <w:pStyle w:val="2"/>
        <w:spacing w:before="291" w:line="623" w:lineRule="exact"/>
        <w:ind w:left="590"/>
        <w:rPr>
          <w:sz w:val="28"/>
          <w:szCs w:val="28"/>
        </w:rPr>
      </w:pPr>
      <w:r>
        <w:rPr>
          <w:spacing w:val="-2"/>
          <w:position w:val="26"/>
          <w:sz w:val="28"/>
          <w:szCs w:val="28"/>
        </w:rPr>
        <w:t>教育支出（类）支出</w:t>
      </w:r>
      <w:r>
        <w:rPr>
          <w:spacing w:val="-71"/>
          <w:position w:val="26"/>
          <w:sz w:val="28"/>
          <w:szCs w:val="28"/>
        </w:rPr>
        <w:t xml:space="preserve"> </w:t>
      </w:r>
      <w:r>
        <w:rPr>
          <w:spacing w:val="-2"/>
          <w:position w:val="26"/>
          <w:sz w:val="28"/>
          <w:szCs w:val="28"/>
        </w:rPr>
        <w:t>0.37</w:t>
      </w:r>
      <w:r>
        <w:rPr>
          <w:spacing w:val="-66"/>
          <w:position w:val="26"/>
          <w:sz w:val="28"/>
          <w:szCs w:val="28"/>
        </w:rPr>
        <w:t xml:space="preserve"> </w:t>
      </w:r>
      <w:r>
        <w:rPr>
          <w:spacing w:val="-2"/>
          <w:position w:val="26"/>
          <w:sz w:val="28"/>
          <w:szCs w:val="28"/>
        </w:rPr>
        <w:t>万元，占支出总预算的</w:t>
      </w:r>
      <w:r>
        <w:rPr>
          <w:spacing w:val="-71"/>
          <w:position w:val="26"/>
          <w:sz w:val="28"/>
          <w:szCs w:val="28"/>
        </w:rPr>
        <w:t xml:space="preserve"> </w:t>
      </w:r>
      <w:r>
        <w:rPr>
          <w:spacing w:val="-2"/>
          <w:position w:val="26"/>
          <w:sz w:val="28"/>
          <w:szCs w:val="28"/>
        </w:rPr>
        <w:t>0.49%，</w:t>
      </w:r>
      <w:r>
        <w:rPr>
          <w:spacing w:val="-3"/>
          <w:position w:val="26"/>
          <w:sz w:val="28"/>
          <w:szCs w:val="28"/>
        </w:rPr>
        <w:t>较</w:t>
      </w:r>
      <w:r>
        <w:rPr>
          <w:spacing w:val="-70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20</w:t>
      </w:r>
    </w:p>
    <w:p>
      <w:pPr>
        <w:pStyle w:val="2"/>
        <w:spacing w:line="219" w:lineRule="auto"/>
        <w:ind w:left="30"/>
        <w:rPr>
          <w:sz w:val="28"/>
          <w:szCs w:val="28"/>
        </w:rPr>
      </w:pPr>
      <w:r>
        <w:rPr>
          <w:spacing w:val="-11"/>
          <w:sz w:val="28"/>
          <w:szCs w:val="28"/>
        </w:rPr>
        <w:t>23</w:t>
      </w:r>
      <w:r>
        <w:rPr>
          <w:spacing w:val="-7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年度预算数</w:t>
      </w:r>
      <w:r>
        <w:rPr>
          <w:spacing w:val="-7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0.40</w:t>
      </w:r>
      <w:r>
        <w:rPr>
          <w:spacing w:val="-66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减少</w:t>
      </w:r>
      <w:r>
        <w:rPr>
          <w:spacing w:val="-7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0.03</w:t>
      </w:r>
      <w:r>
        <w:rPr>
          <w:spacing w:val="-66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减少</w:t>
      </w:r>
      <w:r>
        <w:rPr>
          <w:spacing w:val="-67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7.50%，主</w:t>
      </w:r>
      <w:r>
        <w:rPr>
          <w:spacing w:val="-12"/>
          <w:sz w:val="28"/>
          <w:szCs w:val="28"/>
        </w:rPr>
        <w:t>要原因</w:t>
      </w:r>
    </w:p>
    <w:p>
      <w:pPr>
        <w:spacing w:line="219" w:lineRule="auto"/>
        <w:rPr>
          <w:sz w:val="28"/>
          <w:szCs w:val="28"/>
        </w:rPr>
        <w:sectPr>
          <w:pgSz w:w="11907" w:h="16838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265" w:line="219" w:lineRule="auto"/>
        <w:ind w:left="31"/>
        <w:rPr>
          <w:sz w:val="28"/>
          <w:szCs w:val="28"/>
        </w:rPr>
      </w:pPr>
      <w:r>
        <w:rPr>
          <w:spacing w:val="-18"/>
          <w:sz w:val="28"/>
          <w:szCs w:val="28"/>
        </w:rPr>
        <w:t>是：</w:t>
      </w:r>
      <w:r>
        <w:rPr>
          <w:spacing w:val="-31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财政压缩经费，造成支出减少。</w:t>
      </w:r>
      <w:r>
        <w:rPr>
          <w:spacing w:val="40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。</w:t>
      </w:r>
    </w:p>
    <w:p>
      <w:pPr>
        <w:pStyle w:val="2"/>
        <w:spacing w:before="290" w:line="411" w:lineRule="auto"/>
        <w:ind w:left="30" w:right="30" w:firstLine="55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社会保障和就业支出（类）支出</w:t>
      </w:r>
      <w:r>
        <w:rPr>
          <w:spacing w:val="-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69.92</w:t>
      </w:r>
      <w:r>
        <w:rPr>
          <w:spacing w:val="-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万元，占支出总预算的</w:t>
      </w:r>
      <w:r>
        <w:rPr>
          <w:spacing w:val="-7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2.11%，较</w:t>
      </w:r>
      <w:r>
        <w:rPr>
          <w:spacing w:val="-5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年度预算数</w:t>
      </w:r>
      <w:r>
        <w:rPr>
          <w:spacing w:val="-6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76.87</w:t>
      </w:r>
      <w:r>
        <w:rPr>
          <w:spacing w:val="-6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万元， 减少</w:t>
      </w:r>
      <w:r>
        <w:rPr>
          <w:spacing w:val="-7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6.95</w:t>
      </w:r>
      <w:r>
        <w:rPr>
          <w:spacing w:val="-6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万元， 减少</w:t>
      </w:r>
      <w:r>
        <w:rPr>
          <w:spacing w:val="-7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9.04</w:t>
      </w:r>
    </w:p>
    <w:p>
      <w:pPr>
        <w:pStyle w:val="2"/>
        <w:spacing w:before="1" w:line="218" w:lineRule="auto"/>
        <w:ind w:left="19"/>
        <w:rPr>
          <w:sz w:val="28"/>
          <w:szCs w:val="28"/>
        </w:rPr>
      </w:pPr>
      <w:r>
        <w:rPr>
          <w:spacing w:val="-18"/>
          <w:sz w:val="28"/>
          <w:szCs w:val="28"/>
        </w:rPr>
        <w:t>%，主要原因是：</w:t>
      </w:r>
      <w:r>
        <w:rPr>
          <w:spacing w:val="89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财政压缩经费，造成支出减少。</w:t>
      </w:r>
      <w:r>
        <w:rPr>
          <w:spacing w:val="40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。</w:t>
      </w:r>
    </w:p>
    <w:p>
      <w:pPr>
        <w:pStyle w:val="2"/>
        <w:spacing w:before="257" w:line="219" w:lineRule="auto"/>
        <w:ind w:left="611"/>
      </w:pPr>
      <w:r>
        <w:rPr>
          <w:spacing w:val="-9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</w:t>
      </w:r>
      <w:r>
        <w:rPr>
          <w:spacing w:val="-33"/>
        </w:rPr>
        <w:t xml:space="preserve"> </w:t>
      </w:r>
      <w:r>
        <w:rPr>
          <w:spacing w:val="-9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一般公共预算基本支出情况说明</w:t>
      </w:r>
    </w:p>
    <w:p>
      <w:pPr>
        <w:spacing w:line="20" w:lineRule="exact"/>
      </w:pPr>
    </w:p>
    <w:tbl>
      <w:tblPr>
        <w:tblStyle w:val="5"/>
        <w:tblW w:w="7988" w:type="dxa"/>
        <w:tblInd w:w="19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8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8" w:hRule="atLeast"/>
        </w:trPr>
        <w:tc>
          <w:tcPr>
            <w:tcW w:w="798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4" w:line="178" w:lineRule="auto"/>
              <w:ind w:left="1846"/>
              <w:rPr>
                <w:sz w:val="36"/>
                <w:szCs w:val="36"/>
              </w:rPr>
            </w:pPr>
            <w:r>
              <w:rPr>
                <w:b/>
                <w:bCs/>
                <w:spacing w:val="-2"/>
                <w:sz w:val="36"/>
                <w:szCs w:val="36"/>
              </w:rPr>
              <w:t>一般公共预算基本支出情况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4209" w:lineRule="exact"/>
              <w:ind w:firstLine="1883"/>
            </w:pPr>
            <w:r>
              <w:rPr>
                <w:position w:val="-84"/>
              </w:rPr>
              <w:pict>
                <v:group id="_x0000_s1051" o:spid="_x0000_s1051" o:spt="203" style="height:210.45pt;width:210.6pt;" coordsize="4212,4208">
                  <o:lock v:ext="edit"/>
                  <v:shape id="_x0000_s1052" o:spid="_x0000_s1052" style="position:absolute;left:14;top:14;height:4180;width:4182;" fillcolor="#4F81BD" filled="t" stroked="f" coordsize="4182,4180" path="m1107,245c1021,290,940,341,862,398c684,527,528,683,399,860c270,1037,170,1235,102,1443c34,1652,0,1870,0,2089c0,2307,34,2525,102,2735c170,2943,270,3139,399,3317c528,3494,684,3651,862,3779c1039,3907,1236,4007,1444,4075c1652,4144,1870,4179,2090,4179c2310,4179,2527,4144,2737,4075c2945,4007,3142,3907,3318,3779c3497,3651,3652,3494,3782,3317c3910,3139,4010,2943,4078,2735c4147,2525,4182,2307,4182,2089c4182,1870,4147,1652,4078,1443c4010,1235,3910,1037,3782,860c3652,683,3497,527,3318,398c3142,270,2945,170,2737,101c2527,34,2310,0,2090,0l2090,2089,2090,2089,2090,2089,2090,2089,2090,2089,2090,2089,2090,2089,2090,2089,2090,2089,2090,2089,2090,2089,2090,2089,2090,2089,2090,2089,2090,2089,2090,2089,2090,2089,2090,2089,2090,2089,2090,2089,1107,245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53" o:spid="_x0000_s1053" style="position:absolute;left:0;top:0;height:4208;width:4212;" filled="f" stroked="t" coordsize="4212,4208" path="m1121,259c1035,305,954,356,876,412c698,541,542,697,413,875c284,1052,184,1249,116,1457c48,1666,14,1884,14,2103c14,2322,48,2540,116,2749c184,2957,284,3153,413,3331c542,3508,698,3665,876,3793c1053,3922,1250,4022,1458,4090c1667,4158,1885,4193,2104,4193c2324,4193,2542,4158,2751,4090c2959,4022,3156,3922,3333,3793c3511,3665,3667,3508,3796,3331c3925,3153,4025,2957,4093,2749c4161,2540,4196,2322,4196,2103c4196,1884,4161,1666,4093,1457c4025,1249,3925,1052,3796,875c3667,697,3511,541,3333,412c3156,284,2959,184,2751,116c2542,48,2324,14,2104,14l2104,2103,2104,2103,2104,2103,2104,2103,2104,2103,2104,2103,2104,2103,2104,2103,2104,2103,2104,2103,2104,2103,2104,2103,2104,2103,2104,2103,2104,2103,2104,2103,2104,2103,2104,2103,2104,2103,2104,2103,1121,259xe">
                    <v:fill on="f" focussize="0,0"/>
                    <v:stroke weight="1.5pt" color="#FFFFFF" miterlimit="10"/>
                    <v:imagedata o:title=""/>
                    <o:lock v:ext="edit"/>
                  </v:shape>
                  <v:shape id="_x0000_s1054" o:spid="_x0000_s1054" style="position:absolute;left:1121;top:14;height:2090;width:983;" fillcolor="#C0504D" filled="t" stroked="f" coordsize="983,2090" path="m982,0c763,0,545,34,337,101c221,140,108,188,0,245l982,2089,982,2089,982,2089,982,0xe">
                    <v:path/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5" w:lineRule="auto"/>
              <w:ind w:left="3046"/>
            </w:pPr>
            <w:r>
              <w:rPr>
                <w:color w:val="595959"/>
                <w:position w:val="2"/>
              </w:rPr>
              <w:drawing>
                <wp:inline distT="0" distB="0" distL="0" distR="0">
                  <wp:extent cx="67945" cy="67310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" cy="6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7"/>
              </w:rPr>
              <w:t xml:space="preserve"> </w:t>
            </w:r>
            <w:r>
              <w:rPr>
                <w:color w:val="595959"/>
                <w:spacing w:val="7"/>
              </w:rPr>
              <w:t>人员经费</w:t>
            </w:r>
            <w:r>
              <w:rPr>
                <w:color w:val="595959"/>
                <w:spacing w:val="9"/>
              </w:rPr>
              <w:t xml:space="preserve">  </w:t>
            </w:r>
            <w:r>
              <w:rPr>
                <w:position w:val="2"/>
              </w:rPr>
              <w:drawing>
                <wp:inline distT="0" distB="0" distL="0" distR="0">
                  <wp:extent cx="67945" cy="6731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" cy="6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7"/>
              </w:rPr>
              <w:t xml:space="preserve"> </w:t>
            </w:r>
            <w:r>
              <w:rPr>
                <w:color w:val="595959"/>
                <w:spacing w:val="7"/>
              </w:rPr>
              <w:t>公用经费</w:t>
            </w:r>
          </w:p>
        </w:tc>
      </w:tr>
    </w:tbl>
    <w:p>
      <w:pPr>
        <w:pStyle w:val="2"/>
        <w:spacing w:before="258" w:line="411" w:lineRule="auto"/>
        <w:ind w:left="29" w:right="58" w:firstLine="561"/>
        <w:rPr>
          <w:sz w:val="28"/>
          <w:szCs w:val="28"/>
        </w:rPr>
      </w:pPr>
      <w:r>
        <w:rPr>
          <w:spacing w:val="-3"/>
          <w:sz w:val="28"/>
          <w:szCs w:val="28"/>
        </w:rPr>
        <w:t>2024</w:t>
      </w:r>
      <w:r>
        <w:rPr>
          <w:spacing w:val="-5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年一般公共预算基本支出共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61.41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万元，较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年度预算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数</w:t>
      </w:r>
      <w:r>
        <w:rPr>
          <w:spacing w:val="-6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63.24</w:t>
      </w:r>
      <w:r>
        <w:rPr>
          <w:spacing w:val="-6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万元,减少</w:t>
      </w:r>
      <w:r>
        <w:rPr>
          <w:spacing w:val="-5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1.83</w:t>
      </w:r>
      <w:r>
        <w:rPr>
          <w:spacing w:val="-6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万元， 下降</w:t>
      </w:r>
      <w:r>
        <w:rPr>
          <w:spacing w:val="-7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2.89%，主要原因是财政压缩经</w:t>
      </w:r>
    </w:p>
    <w:p>
      <w:pPr>
        <w:pStyle w:val="2"/>
        <w:spacing w:before="1" w:line="220" w:lineRule="auto"/>
        <w:ind w:left="42"/>
        <w:rPr>
          <w:sz w:val="28"/>
          <w:szCs w:val="28"/>
        </w:rPr>
      </w:pPr>
      <w:r>
        <w:rPr>
          <w:spacing w:val="-19"/>
          <w:sz w:val="28"/>
          <w:szCs w:val="28"/>
        </w:rPr>
        <w:t>费，造成支出减少。</w:t>
      </w:r>
      <w:r>
        <w:rPr>
          <w:spacing w:val="85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。具体情况为：</w:t>
      </w:r>
    </w:p>
    <w:p>
      <w:pPr>
        <w:pStyle w:val="2"/>
        <w:spacing w:before="290" w:line="413" w:lineRule="auto"/>
        <w:ind w:left="33" w:right="842" w:firstLine="598"/>
        <w:rPr>
          <w:sz w:val="28"/>
          <w:szCs w:val="28"/>
        </w:rPr>
      </w:pPr>
      <w:r>
        <w:rPr>
          <w:spacing w:val="-4"/>
          <w:sz w:val="28"/>
          <w:szCs w:val="28"/>
        </w:rPr>
        <w:t>商品和服务支出支出预算</w:t>
      </w:r>
      <w:r>
        <w:rPr>
          <w:spacing w:val="-7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4.79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</w:t>
      </w:r>
      <w:r>
        <w:rPr>
          <w:spacing w:val="-8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占基本支出预算的</w:t>
      </w:r>
      <w:r>
        <w:rPr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7.80%，较</w:t>
      </w:r>
      <w:r>
        <w:rPr>
          <w:spacing w:val="-57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年度预算数</w:t>
      </w:r>
      <w:r>
        <w:rPr>
          <w:spacing w:val="-75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4.85</w:t>
      </w:r>
      <w:r>
        <w:rPr>
          <w:spacing w:val="-66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减少</w:t>
      </w:r>
      <w:r>
        <w:rPr>
          <w:spacing w:val="-7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0.06</w:t>
      </w:r>
      <w:r>
        <w:rPr>
          <w:spacing w:val="-66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减少</w:t>
      </w:r>
    </w:p>
    <w:p>
      <w:pPr>
        <w:pStyle w:val="2"/>
        <w:spacing w:before="1" w:line="218" w:lineRule="auto"/>
        <w:ind w:left="47"/>
        <w:rPr>
          <w:sz w:val="28"/>
          <w:szCs w:val="28"/>
        </w:rPr>
      </w:pPr>
      <w:r>
        <w:rPr>
          <w:spacing w:val="-16"/>
          <w:sz w:val="28"/>
          <w:szCs w:val="28"/>
        </w:rPr>
        <w:t>1.24%，主要原因是：</w:t>
      </w:r>
      <w:r>
        <w:rPr>
          <w:spacing w:val="78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财政压缩经费，造成支出减少。</w:t>
      </w:r>
      <w:r>
        <w:rPr>
          <w:spacing w:val="4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。</w:t>
      </w:r>
    </w:p>
    <w:p>
      <w:pPr>
        <w:pStyle w:val="2"/>
        <w:spacing w:before="294" w:line="219" w:lineRule="auto"/>
        <w:ind w:left="630"/>
        <w:rPr>
          <w:sz w:val="28"/>
          <w:szCs w:val="28"/>
        </w:rPr>
      </w:pPr>
      <w:r>
        <w:rPr>
          <w:spacing w:val="-4"/>
          <w:sz w:val="28"/>
          <w:szCs w:val="28"/>
        </w:rPr>
        <w:t>工资福利支出支出预算</w:t>
      </w:r>
      <w:r>
        <w:rPr>
          <w:spacing w:val="-6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56.62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</w:t>
      </w:r>
      <w:r>
        <w:rPr>
          <w:spacing w:val="-8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占基本支出预算的</w:t>
      </w:r>
    </w:p>
    <w:p>
      <w:pPr>
        <w:spacing w:line="219" w:lineRule="auto"/>
        <w:rPr>
          <w:sz w:val="28"/>
          <w:szCs w:val="28"/>
        </w:rPr>
        <w:sectPr>
          <w:pgSz w:w="11907" w:h="16838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268" w:line="626" w:lineRule="exact"/>
        <w:ind w:left="28"/>
        <w:rPr>
          <w:sz w:val="28"/>
          <w:szCs w:val="28"/>
        </w:rPr>
      </w:pPr>
      <w:r>
        <w:rPr>
          <w:spacing w:val="-11"/>
          <w:position w:val="26"/>
          <w:sz w:val="28"/>
          <w:szCs w:val="28"/>
        </w:rPr>
        <w:t>92.20%，较</w:t>
      </w:r>
      <w:r>
        <w:rPr>
          <w:spacing w:val="-50"/>
          <w:position w:val="26"/>
          <w:sz w:val="28"/>
          <w:szCs w:val="28"/>
        </w:rPr>
        <w:t xml:space="preserve"> </w:t>
      </w:r>
      <w:r>
        <w:rPr>
          <w:spacing w:val="-11"/>
          <w:position w:val="26"/>
          <w:sz w:val="28"/>
          <w:szCs w:val="28"/>
        </w:rPr>
        <w:t>2023</w:t>
      </w:r>
      <w:r>
        <w:rPr>
          <w:spacing w:val="-72"/>
          <w:position w:val="26"/>
          <w:sz w:val="28"/>
          <w:szCs w:val="28"/>
        </w:rPr>
        <w:t xml:space="preserve"> </w:t>
      </w:r>
      <w:r>
        <w:rPr>
          <w:spacing w:val="-11"/>
          <w:position w:val="26"/>
          <w:sz w:val="28"/>
          <w:szCs w:val="28"/>
        </w:rPr>
        <w:t>年度预算数</w:t>
      </w:r>
      <w:r>
        <w:rPr>
          <w:spacing w:val="-67"/>
          <w:position w:val="26"/>
          <w:sz w:val="28"/>
          <w:szCs w:val="28"/>
        </w:rPr>
        <w:t xml:space="preserve"> </w:t>
      </w:r>
      <w:r>
        <w:rPr>
          <w:spacing w:val="-11"/>
          <w:position w:val="26"/>
          <w:sz w:val="28"/>
          <w:szCs w:val="28"/>
        </w:rPr>
        <w:t>58.40</w:t>
      </w:r>
      <w:r>
        <w:rPr>
          <w:spacing w:val="-66"/>
          <w:position w:val="26"/>
          <w:sz w:val="28"/>
          <w:szCs w:val="28"/>
        </w:rPr>
        <w:t xml:space="preserve"> </w:t>
      </w:r>
      <w:r>
        <w:rPr>
          <w:spacing w:val="-11"/>
          <w:position w:val="26"/>
          <w:sz w:val="28"/>
          <w:szCs w:val="28"/>
        </w:rPr>
        <w:t>万元， 减少</w:t>
      </w:r>
      <w:r>
        <w:rPr>
          <w:spacing w:val="-53"/>
          <w:position w:val="26"/>
          <w:sz w:val="28"/>
          <w:szCs w:val="28"/>
        </w:rPr>
        <w:t xml:space="preserve"> </w:t>
      </w:r>
      <w:r>
        <w:rPr>
          <w:spacing w:val="-11"/>
          <w:position w:val="26"/>
          <w:sz w:val="28"/>
          <w:szCs w:val="28"/>
        </w:rPr>
        <w:t>1.78</w:t>
      </w:r>
      <w:r>
        <w:rPr>
          <w:spacing w:val="-66"/>
          <w:position w:val="26"/>
          <w:sz w:val="28"/>
          <w:szCs w:val="28"/>
        </w:rPr>
        <w:t xml:space="preserve"> </w:t>
      </w:r>
      <w:r>
        <w:rPr>
          <w:spacing w:val="-11"/>
          <w:position w:val="26"/>
          <w:sz w:val="28"/>
          <w:szCs w:val="28"/>
        </w:rPr>
        <w:t>万元， 减少</w:t>
      </w:r>
    </w:p>
    <w:p>
      <w:pPr>
        <w:pStyle w:val="2"/>
        <w:spacing w:before="1" w:line="218" w:lineRule="auto"/>
        <w:ind w:left="32"/>
        <w:rPr>
          <w:sz w:val="28"/>
          <w:szCs w:val="28"/>
        </w:rPr>
      </w:pPr>
      <w:r>
        <w:rPr>
          <w:spacing w:val="-16"/>
          <w:sz w:val="28"/>
          <w:szCs w:val="28"/>
        </w:rPr>
        <w:t>3.05%，主要原因是：</w:t>
      </w:r>
      <w:r>
        <w:rPr>
          <w:spacing w:val="93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财政压缩经费，造成支出减少。</w:t>
      </w:r>
      <w:r>
        <w:rPr>
          <w:spacing w:val="4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。</w:t>
      </w:r>
    </w:p>
    <w:p>
      <w:pPr>
        <w:pStyle w:val="2"/>
        <w:spacing w:before="257" w:line="220" w:lineRule="auto"/>
        <w:ind w:left="607"/>
      </w:pPr>
      <w:r>
        <w:rPr>
          <w:spacing w:val="-7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七、</w:t>
      </w:r>
      <w:r>
        <w:rPr>
          <w:spacing w:val="-33"/>
        </w:rPr>
        <w:t xml:space="preserve"> </w:t>
      </w:r>
      <w:r>
        <w:rPr>
          <w:spacing w:val="-7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一般公共预算“三公”经费支出情况说明</w:t>
      </w:r>
    </w:p>
    <w:p>
      <w:pPr>
        <w:spacing w:before="143"/>
      </w:pPr>
    </w:p>
    <w:tbl>
      <w:tblPr>
        <w:tblStyle w:val="5"/>
        <w:tblW w:w="7988" w:type="dxa"/>
        <w:tblInd w:w="19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8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8" w:hRule="atLeast"/>
        </w:trPr>
        <w:tc>
          <w:tcPr>
            <w:tcW w:w="798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5" w:line="178" w:lineRule="auto"/>
              <w:ind w:left="1128"/>
              <w:rPr>
                <w:sz w:val="36"/>
                <w:szCs w:val="36"/>
              </w:rPr>
            </w:pPr>
            <w:r>
              <w:rPr>
                <w:b/>
                <w:bCs/>
                <w:spacing w:val="-2"/>
                <w:sz w:val="36"/>
                <w:szCs w:val="36"/>
              </w:rPr>
              <w:t>一般公共预算“三公”经费安排情况</w:t>
            </w:r>
          </w:p>
          <w:p>
            <w:pPr>
              <w:spacing w:before="203" w:line="186" w:lineRule="auto"/>
              <w:ind w:left="163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color w:val="595959"/>
                <w:spacing w:val="1"/>
                <w:sz w:val="17"/>
                <w:szCs w:val="17"/>
              </w:rPr>
              <w:t>0.35</w:t>
            </w:r>
            <w:r>
              <w:rPr>
                <w:rFonts w:ascii="Calibri" w:hAnsi="Calibri" w:eastAsia="Calibri" w:cs="Calibri"/>
                <w:color w:val="595959"/>
                <w:spacing w:val="20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hAnsi="Calibri" w:eastAsia="Calibri" w:cs="Calibri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253"/>
              <w:rPr>
                <w:rFonts w:ascii="Calibri" w:hAnsi="Calibri" w:eastAsia="Calibri" w:cs="Calibri"/>
                <w:sz w:val="17"/>
                <w:szCs w:val="17"/>
              </w:rPr>
            </w:pPr>
            <w:r>
              <w:pict>
                <v:group id="_x0000_s1055" o:spid="_x0000_s1055" o:spt="203" style="position:absolute;left:0pt;margin-left:298.45pt;margin-top:6.15pt;height:168.65pt;width:63.7pt;z-index:251676672;mso-width-relative:page;mso-height-relative:page;" coordsize="1274,3372">
                  <o:lock v:ext="edit"/>
                  <v:shape id="_x0000_s1056" o:spid="_x0000_s1056" style="position:absolute;left:0;top:0;height:3372;width:637;" fillcolor="#4F81BD" filled="t" stroked="f" coordsize="637,3372" path="m0,3372l636,3372,636,0,0,0,0,337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57" o:spid="_x0000_s1057" style="position:absolute;left:636;top:337;height:3035;width:637;" fillcolor="#C0504D" filled="t" stroked="f" coordsize="637,3035" path="m0,3034l637,3034,637,0,0,0,0,3034xe">
                    <v:path/>
                    <v:fill on="t" focussize="0,0"/>
                    <v:stroke on="f"/>
                    <v:imagedata o:title=""/>
                    <o:lock v:ext="edit"/>
                  </v:shape>
                </v:group>
              </w:pict>
            </w:r>
            <w:r>
              <w:rPr>
                <w:rFonts w:ascii="Calibri" w:hAnsi="Calibri" w:eastAsia="Calibri" w:cs="Calibri"/>
                <w:color w:val="595959"/>
                <w:spacing w:val="1"/>
                <w:sz w:val="17"/>
                <w:szCs w:val="17"/>
              </w:rPr>
              <w:t>0.3</w:t>
            </w:r>
            <w:r>
              <w:rPr>
                <w:rFonts w:ascii="Calibri" w:hAnsi="Calibri" w:eastAsia="Calibri" w:cs="Calibri"/>
                <w:color w:val="595959"/>
                <w:spacing w:val="1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eastAsia="Calibri" w:cs="Calibri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163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color w:val="595959"/>
                <w:spacing w:val="1"/>
                <w:sz w:val="17"/>
                <w:szCs w:val="17"/>
              </w:rPr>
              <w:t>0.25</w:t>
            </w:r>
            <w:r>
              <w:rPr>
                <w:rFonts w:ascii="Calibri" w:hAnsi="Calibri" w:eastAsia="Calibri" w:cs="Calibri"/>
                <w:color w:val="595959"/>
                <w:spacing w:val="20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hAnsi="Calibri" w:eastAsia="Calibri" w:cs="Calibri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253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color w:val="595959"/>
                <w:spacing w:val="1"/>
                <w:sz w:val="17"/>
                <w:szCs w:val="17"/>
              </w:rPr>
              <w:t>0.2</w:t>
            </w:r>
            <w:r>
              <w:rPr>
                <w:rFonts w:ascii="Calibri" w:hAnsi="Calibri" w:eastAsia="Calibri" w:cs="Calibri"/>
                <w:color w:val="595959"/>
                <w:spacing w:val="1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eastAsia="Calibri" w:cs="Calibri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163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color w:val="595959"/>
                <w:spacing w:val="1"/>
                <w:sz w:val="17"/>
                <w:szCs w:val="17"/>
              </w:rPr>
              <w:t>0.15</w:t>
            </w:r>
            <w:r>
              <w:rPr>
                <w:rFonts w:ascii="Calibri" w:hAnsi="Calibri" w:eastAsia="Calibri" w:cs="Calibri"/>
                <w:color w:val="595959"/>
                <w:spacing w:val="20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hAnsi="Calibri" w:eastAsia="Calibri" w:cs="Calibri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1" w:line="186" w:lineRule="auto"/>
              <w:ind w:left="253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color w:val="595959"/>
                <w:spacing w:val="1"/>
                <w:sz w:val="17"/>
                <w:szCs w:val="17"/>
              </w:rPr>
              <w:t>0.1</w:t>
            </w:r>
            <w:r>
              <w:rPr>
                <w:rFonts w:ascii="Calibri" w:hAnsi="Calibri" w:eastAsia="Calibri" w:cs="Calibri"/>
                <w:color w:val="595959"/>
                <w:spacing w:val="1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eastAsia="Calibri" w:cs="Calibri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163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color w:val="595959"/>
                <w:spacing w:val="1"/>
                <w:sz w:val="17"/>
                <w:szCs w:val="17"/>
              </w:rPr>
              <w:t>0.05</w:t>
            </w:r>
            <w:r>
              <w:rPr>
                <w:rFonts w:ascii="Calibri" w:hAnsi="Calibri" w:eastAsia="Calibri" w:cs="Calibri"/>
                <w:color w:val="595959"/>
                <w:spacing w:val="20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hAnsi="Calibri" w:eastAsia="Calibri" w:cs="Calibri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388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color w:val="595959"/>
                <w:spacing w:val="-2"/>
                <w:sz w:val="17"/>
                <w:szCs w:val="17"/>
              </w:rPr>
              <w:t>0</w:t>
            </w:r>
            <w:r>
              <w:rPr>
                <w:rFonts w:ascii="Calibri" w:hAnsi="Calibri" w:eastAsia="Calibri" w:cs="Calibri"/>
                <w:color w:val="595959"/>
                <w:spacing w:val="17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hAnsi="Calibri" w:eastAsia="Calibri" w:cs="Calibri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6"/>
              <w:spacing w:before="22" w:line="181" w:lineRule="auto"/>
              <w:ind w:left="770"/>
            </w:pPr>
            <w:r>
              <w:rPr>
                <w:color w:val="595959"/>
                <w:spacing w:val="6"/>
              </w:rPr>
              <w:t>因公出国（境）经费预算       公务用车购置及运行费预算              公务接待费预算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6" w:lineRule="auto"/>
              <w:ind w:left="3405"/>
            </w:pPr>
            <w:r>
              <w:rPr>
                <w:color w:val="595959"/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5"/>
              </w:rPr>
              <w:t xml:space="preserve"> </w:t>
            </w:r>
            <w:r>
              <w:rPr>
                <w:color w:val="595959"/>
                <w:spacing w:val="2"/>
              </w:rPr>
              <w:t>上年</w:t>
            </w:r>
            <w:r>
              <w:rPr>
                <w:color w:val="595959"/>
                <w:spacing w:val="9"/>
              </w:rPr>
              <w:t xml:space="preserve">  </w:t>
            </w:r>
            <w:r>
              <w:rPr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28"/>
              </w:rPr>
              <w:t xml:space="preserve"> </w:t>
            </w:r>
            <w:r>
              <w:rPr>
                <w:color w:val="595959"/>
                <w:spacing w:val="2"/>
              </w:rPr>
              <w:t>当年</w:t>
            </w:r>
          </w:p>
        </w:tc>
      </w:tr>
    </w:tbl>
    <w:p>
      <w:pPr>
        <w:pStyle w:val="2"/>
        <w:spacing w:before="262" w:line="415" w:lineRule="auto"/>
        <w:ind w:left="34" w:right="211" w:firstLine="600"/>
        <w:rPr>
          <w:sz w:val="28"/>
          <w:szCs w:val="28"/>
        </w:rPr>
      </w:pPr>
      <w:r>
        <w:rPr>
          <w:spacing w:val="-2"/>
          <w:sz w:val="28"/>
          <w:szCs w:val="28"/>
        </w:rPr>
        <w:t>（一）2024</w:t>
      </w:r>
      <w:r>
        <w:rPr>
          <w:spacing w:val="-7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年部门预算共安排“三公"经费支出预算</w:t>
      </w:r>
      <w:r>
        <w:rPr>
          <w:spacing w:val="-7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0.27</w:t>
      </w:r>
      <w:r>
        <w:rPr>
          <w:spacing w:val="-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万元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（全口径</w:t>
      </w:r>
      <w:r>
        <w:rPr>
          <w:spacing w:val="-3"/>
          <w:sz w:val="28"/>
          <w:szCs w:val="28"/>
        </w:rPr>
        <w:t>），</w:t>
      </w:r>
      <w:r>
        <w:rPr>
          <w:spacing w:val="-2"/>
          <w:sz w:val="28"/>
          <w:szCs w:val="28"/>
        </w:rPr>
        <w:t>其中：因公出国（境）经费支出预算</w:t>
      </w:r>
      <w:r>
        <w:rPr>
          <w:spacing w:val="-5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万元，公务</w:t>
      </w:r>
    </w:p>
    <w:p>
      <w:pPr>
        <w:pStyle w:val="2"/>
        <w:spacing w:before="1" w:line="219" w:lineRule="auto"/>
        <w:ind w:left="25"/>
        <w:rPr>
          <w:sz w:val="28"/>
          <w:szCs w:val="28"/>
        </w:rPr>
      </w:pPr>
      <w:r>
        <w:rPr>
          <w:spacing w:val="-2"/>
          <w:sz w:val="28"/>
          <w:szCs w:val="28"/>
        </w:rPr>
        <w:t>接待费支出预算</w:t>
      </w:r>
      <w:r>
        <w:rPr>
          <w:spacing w:val="-5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0.27</w:t>
      </w:r>
      <w:r>
        <w:rPr>
          <w:spacing w:val="-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万元，公务用车购置及运行费支出预算</w:t>
      </w:r>
      <w:r>
        <w:rPr>
          <w:spacing w:val="-7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0.00</w:t>
      </w:r>
    </w:p>
    <w:p>
      <w:pPr>
        <w:pStyle w:val="2"/>
        <w:spacing w:before="295" w:line="217" w:lineRule="auto"/>
        <w:jc w:val="right"/>
        <w:rPr>
          <w:sz w:val="28"/>
          <w:szCs w:val="28"/>
        </w:rPr>
      </w:pPr>
      <w:r>
        <w:rPr>
          <w:spacing w:val="-7"/>
          <w:sz w:val="28"/>
          <w:szCs w:val="28"/>
        </w:rPr>
        <w:t>万元（公务用车购置费</w:t>
      </w:r>
      <w:r>
        <w:rPr>
          <w:spacing w:val="-5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万元,公务用车运行维护费</w:t>
      </w:r>
      <w:r>
        <w:rPr>
          <w:spacing w:val="-7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万元）</w:t>
      </w:r>
      <w:r>
        <w:rPr>
          <w:spacing w:val="-4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。</w:t>
      </w:r>
    </w:p>
    <w:p>
      <w:pPr>
        <w:pStyle w:val="2"/>
        <w:spacing w:before="300" w:line="415" w:lineRule="auto"/>
        <w:ind w:left="33" w:right="171" w:firstLine="600"/>
        <w:rPr>
          <w:sz w:val="28"/>
          <w:szCs w:val="28"/>
        </w:rPr>
      </w:pPr>
      <w:r>
        <w:rPr>
          <w:spacing w:val="-2"/>
          <w:sz w:val="28"/>
          <w:szCs w:val="28"/>
        </w:rPr>
        <w:t>（二）2024</w:t>
      </w:r>
      <w:r>
        <w:rPr>
          <w:spacing w:val="-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年一般公共预算安排的“三公”经费支出预算</w:t>
      </w:r>
      <w:r>
        <w:rPr>
          <w:spacing w:val="-7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0.27</w:t>
      </w:r>
      <w:r>
        <w:rPr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万元，</w:t>
      </w:r>
      <w:r>
        <w:rPr>
          <w:spacing w:val="27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同口径较</w:t>
      </w:r>
      <w:r>
        <w:rPr>
          <w:spacing w:val="-69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年度预算数</w:t>
      </w:r>
      <w:r>
        <w:rPr>
          <w:spacing w:val="-71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0.30</w:t>
      </w:r>
      <w:r>
        <w:rPr>
          <w:spacing w:val="-66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万元， 减少</w:t>
      </w:r>
      <w:r>
        <w:rPr>
          <w:spacing w:val="-71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0</w:t>
      </w:r>
      <w:r>
        <w:rPr>
          <w:spacing w:val="-16"/>
          <w:sz w:val="28"/>
          <w:szCs w:val="28"/>
        </w:rPr>
        <w:t>.03</w:t>
      </w:r>
      <w:r>
        <w:rPr>
          <w:spacing w:val="-6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万元， 减少</w:t>
      </w:r>
    </w:p>
    <w:p>
      <w:pPr>
        <w:pStyle w:val="2"/>
        <w:spacing w:line="220" w:lineRule="auto"/>
        <w:ind w:left="47"/>
        <w:rPr>
          <w:sz w:val="28"/>
          <w:szCs w:val="28"/>
        </w:rPr>
      </w:pPr>
      <w:r>
        <w:rPr>
          <w:spacing w:val="-6"/>
          <w:sz w:val="28"/>
          <w:szCs w:val="28"/>
        </w:rPr>
        <w:t>10.00%，具体如下：</w:t>
      </w:r>
    </w:p>
    <w:p>
      <w:pPr>
        <w:pStyle w:val="2"/>
        <w:spacing w:before="295" w:line="595" w:lineRule="exact"/>
        <w:ind w:left="647"/>
        <w:rPr>
          <w:sz w:val="28"/>
          <w:szCs w:val="28"/>
        </w:rPr>
      </w:pPr>
      <w:r>
        <w:rPr>
          <w:spacing w:val="-4"/>
          <w:position w:val="23"/>
          <w:sz w:val="28"/>
          <w:szCs w:val="28"/>
        </w:rPr>
        <w:t>1.因公出国（境）费</w:t>
      </w:r>
      <w:r>
        <w:rPr>
          <w:spacing w:val="-48"/>
          <w:position w:val="23"/>
          <w:sz w:val="28"/>
          <w:szCs w:val="28"/>
        </w:rPr>
        <w:t xml:space="preserve"> </w:t>
      </w:r>
      <w:r>
        <w:rPr>
          <w:spacing w:val="-4"/>
          <w:position w:val="23"/>
          <w:sz w:val="28"/>
          <w:szCs w:val="28"/>
        </w:rPr>
        <w:t>2024</w:t>
      </w:r>
      <w:r>
        <w:rPr>
          <w:spacing w:val="-72"/>
          <w:position w:val="23"/>
          <w:sz w:val="28"/>
          <w:szCs w:val="28"/>
        </w:rPr>
        <w:t xml:space="preserve"> </w:t>
      </w:r>
      <w:r>
        <w:rPr>
          <w:spacing w:val="-4"/>
          <w:position w:val="23"/>
          <w:sz w:val="28"/>
          <w:szCs w:val="28"/>
        </w:rPr>
        <w:t>年预算安排</w:t>
      </w:r>
      <w:r>
        <w:rPr>
          <w:spacing w:val="-71"/>
          <w:position w:val="23"/>
          <w:sz w:val="28"/>
          <w:szCs w:val="28"/>
        </w:rPr>
        <w:t xml:space="preserve"> </w:t>
      </w:r>
      <w:r>
        <w:rPr>
          <w:spacing w:val="-4"/>
          <w:position w:val="23"/>
          <w:sz w:val="28"/>
          <w:szCs w:val="28"/>
        </w:rPr>
        <w:t>0.00</w:t>
      </w:r>
      <w:r>
        <w:rPr>
          <w:spacing w:val="-66"/>
          <w:position w:val="23"/>
          <w:sz w:val="28"/>
          <w:szCs w:val="28"/>
        </w:rPr>
        <w:t xml:space="preserve"> </w:t>
      </w:r>
      <w:r>
        <w:rPr>
          <w:spacing w:val="-4"/>
          <w:position w:val="23"/>
          <w:sz w:val="28"/>
          <w:szCs w:val="28"/>
        </w:rPr>
        <w:t>万元，较</w:t>
      </w:r>
      <w:r>
        <w:rPr>
          <w:spacing w:val="-70"/>
          <w:position w:val="23"/>
          <w:sz w:val="28"/>
          <w:szCs w:val="28"/>
        </w:rPr>
        <w:t xml:space="preserve"> </w:t>
      </w:r>
      <w:r>
        <w:rPr>
          <w:spacing w:val="-4"/>
          <w:position w:val="23"/>
          <w:sz w:val="28"/>
          <w:szCs w:val="28"/>
        </w:rPr>
        <w:t>2023</w:t>
      </w:r>
      <w:r>
        <w:rPr>
          <w:spacing w:val="-72"/>
          <w:position w:val="23"/>
          <w:sz w:val="28"/>
          <w:szCs w:val="28"/>
        </w:rPr>
        <w:t xml:space="preserve"> </w:t>
      </w:r>
      <w:r>
        <w:rPr>
          <w:spacing w:val="-4"/>
          <w:position w:val="23"/>
          <w:sz w:val="28"/>
          <w:szCs w:val="28"/>
        </w:rPr>
        <w:t>年度</w:t>
      </w:r>
    </w:p>
    <w:p>
      <w:pPr>
        <w:pStyle w:val="2"/>
        <w:spacing w:line="220" w:lineRule="auto"/>
        <w:ind w:left="29"/>
      </w:pPr>
      <w:r>
        <w:rPr>
          <w:spacing w:val="-11"/>
          <w:sz w:val="28"/>
          <w:szCs w:val="28"/>
        </w:rPr>
        <w:t>预算数</w:t>
      </w:r>
      <w:r>
        <w:rPr>
          <w:spacing w:val="-55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增长</w:t>
      </w:r>
      <w:r>
        <w:rPr>
          <w:spacing w:val="-70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增长</w:t>
      </w:r>
      <w:r>
        <w:rPr>
          <w:spacing w:val="-7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0%，主要原因是</w:t>
      </w:r>
      <w:r>
        <w:rPr>
          <w:spacing w:val="-11"/>
        </w:rPr>
        <w:t>我单位没</w:t>
      </w:r>
    </w:p>
    <w:p>
      <w:pPr>
        <w:spacing w:line="220" w:lineRule="auto"/>
        <w:sectPr>
          <w:pgSz w:w="11907" w:h="16838"/>
          <w:pgMar w:top="1431" w:right="1660" w:bottom="0" w:left="1785" w:header="0" w:footer="0" w:gutter="0"/>
          <w:cols w:space="720" w:num="1"/>
        </w:sectPr>
      </w:pPr>
    </w:p>
    <w:p>
      <w:pPr>
        <w:pStyle w:val="2"/>
        <w:spacing w:before="237" w:line="220" w:lineRule="auto"/>
        <w:ind w:left="29"/>
        <w:rPr>
          <w:sz w:val="28"/>
          <w:szCs w:val="28"/>
        </w:rPr>
      </w:pPr>
      <w:r>
        <w:rPr>
          <w:spacing w:val="-15"/>
        </w:rPr>
        <w:t xml:space="preserve">有因公出国（境）费。 </w:t>
      </w:r>
      <w:r>
        <w:rPr>
          <w:spacing w:val="-15"/>
          <w:sz w:val="28"/>
          <w:szCs w:val="28"/>
        </w:rPr>
        <w:t>。</w:t>
      </w:r>
    </w:p>
    <w:p>
      <w:pPr>
        <w:pStyle w:val="2"/>
        <w:spacing w:before="283" w:line="376" w:lineRule="auto"/>
        <w:ind w:left="29" w:right="54" w:firstLine="601"/>
      </w:pPr>
      <w:r>
        <w:rPr>
          <w:spacing w:val="-3"/>
          <w:sz w:val="28"/>
          <w:szCs w:val="28"/>
        </w:rPr>
        <w:t>2.公务接待费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年预算安排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0.27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万元，较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年度预算数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0.30</w:t>
      </w:r>
      <w:r>
        <w:rPr>
          <w:spacing w:val="-6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万元， 减少</w:t>
      </w:r>
      <w:r>
        <w:rPr>
          <w:spacing w:val="-7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0.03</w:t>
      </w:r>
      <w:r>
        <w:rPr>
          <w:spacing w:val="-6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万元， 减少</w:t>
      </w:r>
      <w:r>
        <w:rPr>
          <w:spacing w:val="-5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10.00%，主要原因是</w:t>
      </w:r>
      <w:r>
        <w:rPr>
          <w:spacing w:val="-11"/>
        </w:rPr>
        <w:t>财政压缩经</w:t>
      </w:r>
    </w:p>
    <w:p>
      <w:pPr>
        <w:pStyle w:val="2"/>
        <w:spacing w:line="220" w:lineRule="auto"/>
        <w:ind w:left="46"/>
        <w:rPr>
          <w:sz w:val="28"/>
          <w:szCs w:val="28"/>
        </w:rPr>
      </w:pPr>
      <w:r>
        <w:rPr>
          <w:spacing w:val="-24"/>
        </w:rPr>
        <w:t>费，造成支出减少。</w:t>
      </w:r>
      <w:r>
        <w:rPr>
          <w:spacing w:val="48"/>
        </w:rPr>
        <w:t xml:space="preserve"> </w:t>
      </w:r>
      <w:r>
        <w:rPr>
          <w:spacing w:val="-24"/>
          <w:sz w:val="28"/>
          <w:szCs w:val="28"/>
        </w:rPr>
        <w:t>。</w:t>
      </w:r>
    </w:p>
    <w:p>
      <w:pPr>
        <w:pStyle w:val="2"/>
        <w:spacing w:before="281" w:line="629" w:lineRule="exact"/>
        <w:ind w:left="632"/>
        <w:rPr>
          <w:sz w:val="28"/>
          <w:szCs w:val="28"/>
        </w:rPr>
      </w:pPr>
      <w:r>
        <w:rPr>
          <w:spacing w:val="-3"/>
          <w:position w:val="26"/>
          <w:sz w:val="28"/>
          <w:szCs w:val="28"/>
        </w:rPr>
        <w:t>3.公务用车购置及运行费</w:t>
      </w:r>
      <w:r>
        <w:rPr>
          <w:spacing w:val="-57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2024</w:t>
      </w:r>
      <w:r>
        <w:rPr>
          <w:spacing w:val="-72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年预算安排</w:t>
      </w:r>
      <w:r>
        <w:rPr>
          <w:spacing w:val="-70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0.00</w:t>
      </w:r>
      <w:r>
        <w:rPr>
          <w:spacing w:val="-67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万元，较</w:t>
      </w:r>
      <w:r>
        <w:rPr>
          <w:spacing w:val="-69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2023</w:t>
      </w:r>
    </w:p>
    <w:p>
      <w:pPr>
        <w:pStyle w:val="2"/>
        <w:spacing w:line="219" w:lineRule="auto"/>
        <w:ind w:left="28"/>
        <w:rPr>
          <w:sz w:val="28"/>
          <w:szCs w:val="28"/>
        </w:rPr>
      </w:pPr>
      <w:r>
        <w:rPr>
          <w:spacing w:val="-14"/>
          <w:sz w:val="28"/>
          <w:szCs w:val="28"/>
        </w:rPr>
        <w:t>年度预算数</w:t>
      </w:r>
      <w:r>
        <w:rPr>
          <w:spacing w:val="-53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万元， 增长</w:t>
      </w:r>
      <w:r>
        <w:rPr>
          <w:spacing w:val="-71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万元， 增长</w:t>
      </w:r>
      <w:r>
        <w:rPr>
          <w:spacing w:val="-71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0%，其中：</w:t>
      </w:r>
    </w:p>
    <w:p>
      <w:pPr>
        <w:pStyle w:val="2"/>
        <w:spacing w:before="297" w:line="376" w:lineRule="auto"/>
        <w:ind w:left="29" w:right="102" w:firstLine="606"/>
      </w:pPr>
      <w:r>
        <w:rPr>
          <w:spacing w:val="-3"/>
          <w:sz w:val="28"/>
          <w:szCs w:val="28"/>
        </w:rPr>
        <w:t>公务用车购置费</w:t>
      </w:r>
      <w:r>
        <w:rPr>
          <w:spacing w:val="-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年预算安排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</w:t>
      </w:r>
      <w:r>
        <w:rPr>
          <w:spacing w:val="-4"/>
          <w:sz w:val="28"/>
          <w:szCs w:val="28"/>
        </w:rPr>
        <w:t>较</w:t>
      </w:r>
      <w:r>
        <w:rPr>
          <w:spacing w:val="-7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年度预算</w:t>
      </w:r>
      <w:r>
        <w:rPr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数</w:t>
      </w:r>
      <w:r>
        <w:rPr>
          <w:spacing w:val="-66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增长</w:t>
      </w:r>
      <w:r>
        <w:rPr>
          <w:spacing w:val="-70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增长</w:t>
      </w:r>
      <w:r>
        <w:rPr>
          <w:spacing w:val="-7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0%，主要原因是</w:t>
      </w:r>
      <w:r>
        <w:rPr>
          <w:spacing w:val="-11"/>
        </w:rPr>
        <w:t>我单位没有</w:t>
      </w:r>
    </w:p>
    <w:p>
      <w:pPr>
        <w:pStyle w:val="2"/>
        <w:spacing w:before="1" w:line="219" w:lineRule="auto"/>
        <w:ind w:left="38"/>
        <w:rPr>
          <w:sz w:val="28"/>
          <w:szCs w:val="28"/>
        </w:rPr>
      </w:pPr>
      <w:r>
        <w:rPr>
          <w:spacing w:val="-19"/>
        </w:rPr>
        <w:t xml:space="preserve">公务用车购置费。 </w:t>
      </w:r>
      <w:r>
        <w:rPr>
          <w:spacing w:val="-19"/>
          <w:sz w:val="28"/>
          <w:szCs w:val="28"/>
        </w:rPr>
        <w:t>。</w:t>
      </w:r>
    </w:p>
    <w:p>
      <w:pPr>
        <w:pStyle w:val="2"/>
        <w:spacing w:before="285" w:line="376" w:lineRule="auto"/>
        <w:ind w:left="29" w:right="38" w:firstLine="606"/>
      </w:pPr>
      <w:r>
        <w:rPr>
          <w:spacing w:val="-3"/>
          <w:sz w:val="28"/>
          <w:szCs w:val="28"/>
        </w:rPr>
        <w:t>公务用车运行维护费</w:t>
      </w:r>
      <w:r>
        <w:rPr>
          <w:spacing w:val="-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年预算安排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</w:t>
      </w:r>
      <w:r>
        <w:rPr>
          <w:spacing w:val="-4"/>
          <w:sz w:val="28"/>
          <w:szCs w:val="28"/>
        </w:rPr>
        <w:t>元，较</w:t>
      </w:r>
      <w:r>
        <w:rPr>
          <w:spacing w:val="-7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</w:t>
      </w:r>
      <w:r>
        <w:rPr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预算数</w:t>
      </w:r>
      <w:r>
        <w:rPr>
          <w:spacing w:val="-55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增长</w:t>
      </w:r>
      <w:r>
        <w:rPr>
          <w:spacing w:val="-70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增长</w:t>
      </w:r>
      <w:r>
        <w:rPr>
          <w:spacing w:val="-7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0%，主要原因是</w:t>
      </w:r>
      <w:r>
        <w:rPr>
          <w:spacing w:val="-11"/>
        </w:rPr>
        <w:t>我单位没</w:t>
      </w:r>
    </w:p>
    <w:p>
      <w:pPr>
        <w:pStyle w:val="2"/>
        <w:spacing w:before="1" w:line="219" w:lineRule="auto"/>
        <w:ind w:left="29"/>
        <w:rPr>
          <w:sz w:val="28"/>
          <w:szCs w:val="28"/>
        </w:rPr>
      </w:pPr>
      <w:r>
        <w:rPr>
          <w:spacing w:val="-10"/>
        </w:rPr>
        <w:t>有公务用车运行维护费。</w:t>
      </w:r>
      <w:r>
        <w:rPr>
          <w:spacing w:val="-55"/>
        </w:rPr>
        <w:t xml:space="preserve"> </w:t>
      </w:r>
      <w:r>
        <w:rPr>
          <w:spacing w:val="-10"/>
          <w:sz w:val="28"/>
          <w:szCs w:val="28"/>
        </w:rPr>
        <w:t>。</w:t>
      </w:r>
    </w:p>
    <w:p>
      <w:pPr>
        <w:pStyle w:val="2"/>
        <w:spacing w:before="244" w:line="219" w:lineRule="auto"/>
        <w:ind w:left="613"/>
      </w:pPr>
      <w:r>
        <w:rPr>
          <w:spacing w:val="-1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八、政府性基金预算支出情况说明</w:t>
      </w:r>
    </w:p>
    <w:p>
      <w:pPr>
        <w:pStyle w:val="2"/>
        <w:spacing w:before="283" w:line="629" w:lineRule="exact"/>
        <w:ind w:left="629"/>
        <w:rPr>
          <w:sz w:val="28"/>
          <w:szCs w:val="28"/>
        </w:rPr>
      </w:pPr>
      <w:r>
        <w:rPr>
          <w:spacing w:val="-3"/>
          <w:position w:val="26"/>
          <w:sz w:val="28"/>
          <w:szCs w:val="28"/>
        </w:rPr>
        <w:t>我部门</w:t>
      </w:r>
      <w:r>
        <w:rPr>
          <w:spacing w:val="-66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2024</w:t>
      </w:r>
      <w:r>
        <w:rPr>
          <w:spacing w:val="-72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年政府性基金预算支出共</w:t>
      </w:r>
      <w:r>
        <w:rPr>
          <w:spacing w:val="-71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0.00</w:t>
      </w:r>
      <w:r>
        <w:rPr>
          <w:spacing w:val="-66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万元，较</w:t>
      </w:r>
      <w:r>
        <w:rPr>
          <w:spacing w:val="-70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2023</w:t>
      </w:r>
      <w:r>
        <w:rPr>
          <w:spacing w:val="-72"/>
          <w:position w:val="26"/>
          <w:sz w:val="28"/>
          <w:szCs w:val="28"/>
        </w:rPr>
        <w:t xml:space="preserve"> </w:t>
      </w:r>
      <w:r>
        <w:rPr>
          <w:spacing w:val="-3"/>
          <w:position w:val="26"/>
          <w:sz w:val="28"/>
          <w:szCs w:val="28"/>
        </w:rPr>
        <w:t>年度</w:t>
      </w:r>
    </w:p>
    <w:p>
      <w:pPr>
        <w:pStyle w:val="2"/>
        <w:spacing w:before="1" w:line="219" w:lineRule="auto"/>
        <w:ind w:left="29"/>
        <w:rPr>
          <w:sz w:val="28"/>
          <w:szCs w:val="28"/>
        </w:rPr>
      </w:pPr>
      <w:r>
        <w:rPr>
          <w:spacing w:val="-11"/>
          <w:sz w:val="28"/>
          <w:szCs w:val="28"/>
        </w:rPr>
        <w:t>预算数</w:t>
      </w:r>
      <w:r>
        <w:rPr>
          <w:spacing w:val="-66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增加</w:t>
      </w:r>
      <w:r>
        <w:rPr>
          <w:spacing w:val="-70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万元， 增长</w:t>
      </w:r>
      <w:r>
        <w:rPr>
          <w:spacing w:val="-7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0%，主要原因是我单位</w:t>
      </w:r>
    </w:p>
    <w:p>
      <w:pPr>
        <w:pStyle w:val="2"/>
        <w:spacing w:before="295" w:line="219" w:lineRule="auto"/>
        <w:ind w:left="30"/>
        <w:rPr>
          <w:sz w:val="28"/>
          <w:szCs w:val="28"/>
        </w:rPr>
      </w:pPr>
      <w:r>
        <w:rPr>
          <w:spacing w:val="-14"/>
          <w:sz w:val="28"/>
          <w:szCs w:val="28"/>
        </w:rPr>
        <w:t>2024</w:t>
      </w:r>
      <w:r>
        <w:rPr>
          <w:spacing w:val="-70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年无政府性基金预算。</w:t>
      </w:r>
      <w:r>
        <w:rPr>
          <w:spacing w:val="40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。</w:t>
      </w:r>
    </w:p>
    <w:p>
      <w:pPr>
        <w:pStyle w:val="2"/>
        <w:spacing w:before="259" w:line="219" w:lineRule="auto"/>
        <w:ind w:left="616"/>
      </w:pPr>
      <w:r>
        <w:rPr>
          <w:spacing w:val="-1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九、国有资本经营预算支出情况说明</w:t>
      </w:r>
    </w:p>
    <w:p>
      <w:pPr>
        <w:pStyle w:val="2"/>
        <w:spacing w:before="61" w:line="382" w:lineRule="auto"/>
        <w:ind w:left="25" w:right="102" w:firstLine="60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我部门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年国有资本经营预算支出共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万元，较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</w:t>
      </w:r>
      <w:r>
        <w:rPr>
          <w:spacing w:val="-4"/>
          <w:sz w:val="28"/>
          <w:szCs w:val="28"/>
        </w:rPr>
        <w:t>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度预算数</w:t>
      </w:r>
      <w:r>
        <w:rPr>
          <w:spacing w:val="-7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万元， 增加</w:t>
      </w:r>
      <w:r>
        <w:rPr>
          <w:spacing w:val="-7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</w:t>
      </w:r>
      <w:r>
        <w:rPr>
          <w:spacing w:val="-11"/>
          <w:sz w:val="28"/>
          <w:szCs w:val="28"/>
        </w:rPr>
        <w:t>元， 增长</w:t>
      </w:r>
      <w:r>
        <w:rPr>
          <w:spacing w:val="-7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0%，主要原因是我单位</w:t>
      </w:r>
    </w:p>
    <w:p>
      <w:pPr>
        <w:pStyle w:val="2"/>
        <w:spacing w:before="1" w:line="218" w:lineRule="auto"/>
        <w:ind w:left="30"/>
        <w:rPr>
          <w:sz w:val="28"/>
          <w:szCs w:val="28"/>
        </w:rPr>
      </w:pPr>
      <w:r>
        <w:rPr>
          <w:spacing w:val="-2"/>
          <w:sz w:val="28"/>
          <w:szCs w:val="28"/>
        </w:rPr>
        <w:t>2024</w:t>
      </w:r>
      <w:r>
        <w:rPr>
          <w:spacing w:val="-7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年无国有资本经营预算。</w:t>
      </w: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105" w:line="220" w:lineRule="auto"/>
        <w:ind w:left="609"/>
      </w:pPr>
      <w:r>
        <w:rPr>
          <w:spacing w:val="-2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十、其他重要事项情况说明</w:t>
      </w:r>
    </w:p>
    <w:p>
      <w:pPr>
        <w:pStyle w:val="2"/>
        <w:spacing w:before="278" w:line="219" w:lineRule="auto"/>
        <w:ind w:left="634"/>
        <w:rPr>
          <w:sz w:val="28"/>
          <w:szCs w:val="28"/>
        </w:rPr>
      </w:pPr>
      <w:r>
        <w:rPr>
          <w:spacing w:val="-2"/>
          <w:sz w:val="28"/>
          <w:szCs w:val="28"/>
        </w:rPr>
        <w:t>（一）机关运行经费安排情况说明</w:t>
      </w:r>
    </w:p>
    <w:p>
      <w:pPr>
        <w:spacing w:line="219" w:lineRule="auto"/>
        <w:rPr>
          <w:sz w:val="28"/>
          <w:szCs w:val="28"/>
        </w:rPr>
        <w:sectPr>
          <w:pgSz w:w="11907" w:h="16838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268" w:line="411" w:lineRule="auto"/>
        <w:ind w:left="29" w:right="127" w:firstLine="601"/>
        <w:rPr>
          <w:sz w:val="28"/>
          <w:szCs w:val="28"/>
        </w:rPr>
      </w:pPr>
      <w:r>
        <w:rPr>
          <w:spacing w:val="-3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年本部门机关运行经费预算</w:t>
      </w:r>
      <w:r>
        <w:rPr>
          <w:spacing w:val="-7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4.79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万元，较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年度</w:t>
      </w:r>
      <w:r>
        <w:rPr>
          <w:spacing w:val="-4"/>
          <w:sz w:val="28"/>
          <w:szCs w:val="28"/>
        </w:rPr>
        <w:t xml:space="preserve">预算 </w:t>
      </w:r>
      <w:r>
        <w:rPr>
          <w:spacing w:val="-16"/>
          <w:sz w:val="28"/>
          <w:szCs w:val="28"/>
        </w:rPr>
        <w:t>数</w:t>
      </w:r>
      <w:r>
        <w:rPr>
          <w:spacing w:val="-74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4.85</w:t>
      </w:r>
      <w:r>
        <w:rPr>
          <w:spacing w:val="-6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万元， 减少</w:t>
      </w:r>
      <w:r>
        <w:rPr>
          <w:spacing w:val="-7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0.06</w:t>
      </w:r>
      <w:r>
        <w:rPr>
          <w:spacing w:val="-6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万元， 下降</w:t>
      </w:r>
      <w:r>
        <w:rPr>
          <w:spacing w:val="-5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1.24%，主</w:t>
      </w:r>
      <w:r>
        <w:rPr>
          <w:spacing w:val="-17"/>
          <w:sz w:val="28"/>
          <w:szCs w:val="28"/>
        </w:rPr>
        <w:t>要原因是：</w:t>
      </w:r>
      <w:r>
        <w:rPr>
          <w:spacing w:val="76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>财政压缩</w:t>
      </w:r>
    </w:p>
    <w:p>
      <w:pPr>
        <w:pStyle w:val="2"/>
        <w:spacing w:line="220" w:lineRule="auto"/>
        <w:ind w:left="29"/>
        <w:rPr>
          <w:sz w:val="28"/>
          <w:szCs w:val="28"/>
        </w:rPr>
      </w:pPr>
      <w:r>
        <w:rPr>
          <w:spacing w:val="-18"/>
          <w:sz w:val="28"/>
          <w:szCs w:val="28"/>
        </w:rPr>
        <w:t>经费，造成支出减少。</w:t>
      </w:r>
      <w:r>
        <w:rPr>
          <w:spacing w:val="43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。</w:t>
      </w:r>
    </w:p>
    <w:p>
      <w:pPr>
        <w:pStyle w:val="2"/>
        <w:spacing w:before="289" w:line="219" w:lineRule="auto"/>
        <w:ind w:left="634"/>
        <w:rPr>
          <w:sz w:val="28"/>
          <w:szCs w:val="28"/>
        </w:rPr>
      </w:pPr>
      <w:r>
        <w:rPr>
          <w:spacing w:val="-2"/>
          <w:sz w:val="28"/>
          <w:szCs w:val="28"/>
        </w:rPr>
        <w:t>（二）政府采购预算安排情况说明</w:t>
      </w:r>
    </w:p>
    <w:p>
      <w:pPr>
        <w:pStyle w:val="2"/>
        <w:spacing w:before="293" w:line="411" w:lineRule="auto"/>
        <w:ind w:left="27" w:right="143" w:firstLine="602"/>
        <w:rPr>
          <w:sz w:val="28"/>
          <w:szCs w:val="28"/>
        </w:rPr>
      </w:pPr>
      <w:r>
        <w:rPr>
          <w:spacing w:val="-10"/>
          <w:sz w:val="28"/>
          <w:szCs w:val="28"/>
        </w:rPr>
        <w:t>我部门</w:t>
      </w:r>
      <w:r>
        <w:rPr>
          <w:spacing w:val="-6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2024</w:t>
      </w:r>
      <w:r>
        <w:rPr>
          <w:spacing w:val="-7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年政府采购预算总金额</w:t>
      </w:r>
      <w:r>
        <w:rPr>
          <w:spacing w:val="-7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0.5</w:t>
      </w:r>
      <w:r>
        <w:rPr>
          <w:spacing w:val="-6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万元万元。其中：</w:t>
      </w:r>
      <w:r>
        <w:rPr>
          <w:spacing w:val="8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货物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类采购</w:t>
      </w:r>
      <w:r>
        <w:rPr>
          <w:spacing w:val="-5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0.5</w:t>
      </w:r>
      <w:r>
        <w:rPr>
          <w:spacing w:val="-6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万元万元、工程类采购</w:t>
      </w:r>
      <w:r>
        <w:rPr>
          <w:spacing w:val="-7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0</w:t>
      </w:r>
      <w:r>
        <w:rPr>
          <w:spacing w:val="-6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万元、服务类采购</w:t>
      </w:r>
      <w:r>
        <w:rPr>
          <w:spacing w:val="-7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0</w:t>
      </w:r>
      <w:r>
        <w:rPr>
          <w:spacing w:val="-6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万元。 主</w:t>
      </w:r>
    </w:p>
    <w:p>
      <w:pPr>
        <w:pStyle w:val="2"/>
        <w:spacing w:before="1" w:line="218" w:lineRule="auto"/>
        <w:ind w:left="28"/>
        <w:rPr>
          <w:sz w:val="28"/>
          <w:szCs w:val="28"/>
        </w:rPr>
      </w:pPr>
      <w:r>
        <w:rPr>
          <w:spacing w:val="-10"/>
          <w:sz w:val="28"/>
          <w:szCs w:val="28"/>
        </w:rPr>
        <w:t>要用于： 主要用于采购办公设备。</w:t>
      </w:r>
    </w:p>
    <w:p>
      <w:pPr>
        <w:pStyle w:val="2"/>
        <w:spacing w:before="291" w:line="220" w:lineRule="auto"/>
        <w:ind w:left="634"/>
        <w:rPr>
          <w:sz w:val="28"/>
          <w:szCs w:val="28"/>
        </w:rPr>
      </w:pPr>
      <w:r>
        <w:rPr>
          <w:spacing w:val="-2"/>
          <w:sz w:val="28"/>
          <w:szCs w:val="28"/>
        </w:rPr>
        <w:t>（三）国有资产占用情况说明</w:t>
      </w:r>
    </w:p>
    <w:p>
      <w:pPr>
        <w:pStyle w:val="2"/>
        <w:spacing w:before="292" w:line="411" w:lineRule="auto"/>
        <w:ind w:left="28" w:right="112" w:firstLine="597"/>
        <w:rPr>
          <w:sz w:val="28"/>
          <w:szCs w:val="28"/>
        </w:rPr>
      </w:pPr>
      <w:r>
        <w:rPr>
          <w:spacing w:val="-11"/>
          <w:sz w:val="28"/>
          <w:szCs w:val="28"/>
        </w:rPr>
        <w:t>截至</w:t>
      </w:r>
      <w:r>
        <w:rPr>
          <w:spacing w:val="-68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年</w:t>
      </w:r>
      <w:r>
        <w:rPr>
          <w:spacing w:val="-5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12</w:t>
      </w:r>
      <w:r>
        <w:rPr>
          <w:spacing w:val="-67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月</w:t>
      </w:r>
      <w:r>
        <w:rPr>
          <w:spacing w:val="-67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31 日，本部门共有车辆</w:t>
      </w:r>
      <w:r>
        <w:rPr>
          <w:spacing w:val="-7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</w:t>
      </w:r>
      <w:r>
        <w:rPr>
          <w:spacing w:val="-74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辆，其中， 应急机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要通信用车</w:t>
      </w:r>
      <w:r>
        <w:rPr>
          <w:spacing w:val="-7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</w:t>
      </w:r>
      <w:r>
        <w:rPr>
          <w:spacing w:val="-7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辆、一般执法执勤用车</w:t>
      </w:r>
      <w:r>
        <w:rPr>
          <w:spacing w:val="-7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</w:t>
      </w:r>
      <w:r>
        <w:rPr>
          <w:spacing w:val="-7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辆、特种专业技术用车</w:t>
      </w:r>
      <w:r>
        <w:rPr>
          <w:spacing w:val="-7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0</w:t>
      </w:r>
      <w:r>
        <w:rPr>
          <w:spacing w:val="-7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辆、</w:t>
      </w:r>
    </w:p>
    <w:p>
      <w:pPr>
        <w:pStyle w:val="2"/>
        <w:spacing w:line="218" w:lineRule="auto"/>
        <w:ind w:left="28"/>
        <w:rPr>
          <w:sz w:val="28"/>
          <w:szCs w:val="28"/>
        </w:rPr>
      </w:pPr>
      <w:r>
        <w:rPr>
          <w:spacing w:val="-5"/>
          <w:sz w:val="28"/>
          <w:szCs w:val="28"/>
        </w:rPr>
        <w:t>其他用车</w:t>
      </w:r>
      <w:r>
        <w:rPr>
          <w:spacing w:val="-6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0</w:t>
      </w:r>
      <w:r>
        <w:rPr>
          <w:spacing w:val="-7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辆，单位价值</w:t>
      </w:r>
      <w:r>
        <w:rPr>
          <w:spacing w:val="-6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200</w:t>
      </w:r>
      <w:r>
        <w:rPr>
          <w:spacing w:val="-6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万元以上大型设备</w:t>
      </w:r>
      <w:r>
        <w:rPr>
          <w:spacing w:val="-7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0</w:t>
      </w:r>
      <w:r>
        <w:rPr>
          <w:spacing w:val="-5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台（套）。</w:t>
      </w:r>
    </w:p>
    <w:p>
      <w:pPr>
        <w:pStyle w:val="2"/>
        <w:spacing w:before="293" w:line="220" w:lineRule="auto"/>
        <w:ind w:left="634"/>
        <w:rPr>
          <w:sz w:val="28"/>
          <w:szCs w:val="28"/>
        </w:rPr>
      </w:pPr>
      <w:r>
        <w:rPr>
          <w:spacing w:val="-4"/>
          <w:sz w:val="28"/>
          <w:szCs w:val="28"/>
        </w:rPr>
        <w:t>（四）预算绩效目标情况说明</w:t>
      </w:r>
    </w:p>
    <w:p>
      <w:pPr>
        <w:pStyle w:val="2"/>
        <w:spacing w:before="292" w:line="411" w:lineRule="auto"/>
        <w:ind w:left="80" w:right="115" w:firstLine="567"/>
        <w:rPr>
          <w:sz w:val="28"/>
          <w:szCs w:val="28"/>
        </w:rPr>
      </w:pPr>
      <w:r>
        <w:rPr>
          <w:spacing w:val="-9"/>
          <w:sz w:val="28"/>
          <w:szCs w:val="28"/>
        </w:rPr>
        <w:t>1.我部门</w:t>
      </w:r>
      <w:r>
        <w:rPr>
          <w:spacing w:val="-70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年所有项目支出全面实施绩效目标管</w:t>
      </w:r>
      <w:r>
        <w:rPr>
          <w:spacing w:val="-10"/>
          <w:sz w:val="28"/>
          <w:szCs w:val="28"/>
        </w:rPr>
        <w:t>理，</w:t>
      </w:r>
      <w:r>
        <w:rPr>
          <w:spacing w:val="7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涉及项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目</w:t>
      </w:r>
      <w:r>
        <w:rPr>
          <w:spacing w:val="-6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3</w:t>
      </w:r>
      <w:r>
        <w:rPr>
          <w:spacing w:val="-7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个，预算资金</w:t>
      </w:r>
      <w:r>
        <w:rPr>
          <w:spacing w:val="-4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14.5</w:t>
      </w:r>
      <w:r>
        <w:rPr>
          <w:spacing w:val="-6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万元。绩效目标情况详见报表（日常运转类</w:t>
      </w:r>
    </w:p>
    <w:p>
      <w:pPr>
        <w:pStyle w:val="2"/>
        <w:spacing w:before="1" w:line="219" w:lineRule="auto"/>
        <w:ind w:left="31"/>
        <w:rPr>
          <w:sz w:val="28"/>
          <w:szCs w:val="28"/>
        </w:rPr>
      </w:pPr>
      <w:r>
        <w:rPr>
          <w:spacing w:val="-2"/>
          <w:sz w:val="28"/>
          <w:szCs w:val="28"/>
        </w:rPr>
        <w:t>项目、工资类人员经费项目和涉密项目等除外）。</w:t>
      </w:r>
    </w:p>
    <w:p>
      <w:pPr>
        <w:pStyle w:val="2"/>
        <w:spacing w:before="290" w:line="220" w:lineRule="auto"/>
        <w:ind w:left="630"/>
        <w:rPr>
          <w:sz w:val="28"/>
          <w:szCs w:val="28"/>
        </w:rPr>
      </w:pPr>
      <w:r>
        <w:rPr>
          <w:spacing w:val="-4"/>
          <w:sz w:val="28"/>
          <w:szCs w:val="28"/>
        </w:rPr>
        <w:t>2.重点项目预算绩效目标说明。</w:t>
      </w:r>
    </w:p>
    <w:p>
      <w:pPr>
        <w:pStyle w:val="2"/>
        <w:spacing w:before="291" w:line="220" w:lineRule="auto"/>
        <w:ind w:left="631"/>
        <w:rPr>
          <w:sz w:val="28"/>
          <w:szCs w:val="28"/>
        </w:rPr>
      </w:pPr>
      <w:r>
        <w:rPr>
          <w:spacing w:val="-3"/>
          <w:sz w:val="28"/>
          <w:szCs w:val="28"/>
        </w:rPr>
        <w:t>项目一：市劳动人事争议调解仲裁经费，预算资金</w:t>
      </w:r>
      <w:r>
        <w:rPr>
          <w:spacing w:val="-4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6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</w:t>
      </w:r>
    </w:p>
    <w:p>
      <w:pPr>
        <w:pStyle w:val="2"/>
        <w:spacing w:before="293" w:line="411" w:lineRule="auto"/>
        <w:ind w:left="29" w:firstLine="1"/>
        <w:rPr>
          <w:sz w:val="28"/>
          <w:szCs w:val="28"/>
        </w:rPr>
      </w:pPr>
      <w:r>
        <w:rPr>
          <w:spacing w:val="-3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年度绩效目标为：按时完成劳动人事争议仲裁经费所需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6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万元。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设</w:t>
      </w:r>
      <w:r>
        <w:rPr>
          <w:spacing w:val="-6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5</w:t>
      </w:r>
      <w:r>
        <w:rPr>
          <w:spacing w:val="-7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条数量指标： 1.实地送达法律文书</w:t>
      </w:r>
      <w:r>
        <w:rPr>
          <w:spacing w:val="-6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200</w:t>
      </w:r>
      <w:r>
        <w:rPr>
          <w:spacing w:val="-7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人次；2.邮寄法律文书   </w:t>
      </w:r>
      <w:r>
        <w:rPr>
          <w:spacing w:val="-9"/>
          <w:sz w:val="28"/>
          <w:szCs w:val="28"/>
        </w:rPr>
        <w:t>数量</w:t>
      </w:r>
      <w:r>
        <w:rPr>
          <w:spacing w:val="-47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150</w:t>
      </w:r>
      <w:r>
        <w:rPr>
          <w:spacing w:val="-7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件； 3.购买办公耗材</w:t>
      </w:r>
      <w:r>
        <w:rPr>
          <w:spacing w:val="-5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1</w:t>
      </w:r>
      <w:r>
        <w:rPr>
          <w:spacing w:val="-7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批；4.购买办公设备</w:t>
      </w:r>
      <w:r>
        <w:rPr>
          <w:spacing w:val="-5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1</w:t>
      </w:r>
      <w:r>
        <w:rPr>
          <w:spacing w:val="-7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批；5.深入   </w:t>
      </w:r>
      <w:r>
        <w:rPr>
          <w:spacing w:val="-8"/>
          <w:sz w:val="28"/>
          <w:szCs w:val="28"/>
        </w:rPr>
        <w:t>企事业单位开展法律法规宣传</w:t>
      </w:r>
      <w:r>
        <w:rPr>
          <w:spacing w:val="-5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50</w:t>
      </w:r>
      <w:r>
        <w:rPr>
          <w:spacing w:val="-7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人次。设</w:t>
      </w:r>
      <w:r>
        <w:rPr>
          <w:spacing w:val="-3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1</w:t>
      </w:r>
      <w:r>
        <w:rPr>
          <w:spacing w:val="-7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条质量指标： 1.保障劳</w:t>
      </w:r>
    </w:p>
    <w:p>
      <w:pPr>
        <w:pStyle w:val="2"/>
        <w:spacing w:before="1" w:line="219" w:lineRule="auto"/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动人事争议调解仲裁正常开展所需费用， 深入企事</w:t>
      </w:r>
      <w:r>
        <w:rPr>
          <w:spacing w:val="-7"/>
          <w:sz w:val="28"/>
          <w:szCs w:val="28"/>
        </w:rPr>
        <w:t>业单位调查案件、</w:t>
      </w:r>
    </w:p>
    <w:p>
      <w:pPr>
        <w:spacing w:line="219" w:lineRule="auto"/>
        <w:rPr>
          <w:sz w:val="28"/>
          <w:szCs w:val="28"/>
        </w:rPr>
        <w:sectPr>
          <w:pgSz w:w="11907" w:h="16838"/>
          <w:pgMar w:top="1431" w:right="1716" w:bottom="0" w:left="1785" w:header="0" w:footer="0" w:gutter="0"/>
          <w:cols w:space="720" w:num="1"/>
        </w:sectPr>
      </w:pPr>
    </w:p>
    <w:p>
      <w:pPr>
        <w:pStyle w:val="2"/>
        <w:spacing w:before="268" w:line="411" w:lineRule="auto"/>
        <w:ind w:left="39" w:right="198" w:hanging="6"/>
        <w:rPr>
          <w:sz w:val="28"/>
          <w:szCs w:val="28"/>
        </w:rPr>
      </w:pPr>
      <w:r>
        <w:rPr>
          <w:spacing w:val="-10"/>
          <w:sz w:val="28"/>
          <w:szCs w:val="28"/>
        </w:rPr>
        <w:t>实地、邮寄或公告送达法律文书，</w:t>
      </w:r>
      <w:r>
        <w:rPr>
          <w:spacing w:val="7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维护当事人的合法权</w:t>
      </w:r>
      <w:r>
        <w:rPr>
          <w:spacing w:val="-11"/>
          <w:sz w:val="28"/>
          <w:szCs w:val="28"/>
        </w:rPr>
        <w:t>益。设</w:t>
      </w:r>
      <w:r>
        <w:rPr>
          <w:spacing w:val="-39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1</w:t>
      </w:r>
      <w:r>
        <w:rPr>
          <w:spacing w:val="-7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条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时效指标：</w:t>
      </w:r>
      <w:r>
        <w:rPr>
          <w:spacing w:val="4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1.劳动人事争议调解仲裁经费完成时间</w:t>
      </w:r>
      <w:r>
        <w:rPr>
          <w:spacing w:val="-6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年</w:t>
      </w:r>
      <w:r>
        <w:rPr>
          <w:spacing w:val="-5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12</w:t>
      </w:r>
      <w:r>
        <w:rPr>
          <w:spacing w:val="-6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月</w:t>
      </w:r>
      <w:r>
        <w:rPr>
          <w:spacing w:val="-6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日。设</w:t>
      </w:r>
      <w:r>
        <w:rPr>
          <w:spacing w:val="-5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6</w:t>
      </w:r>
      <w:r>
        <w:rPr>
          <w:spacing w:val="-7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条成本指标：</w:t>
      </w:r>
      <w:r>
        <w:rPr>
          <w:spacing w:val="9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1.深入企事业单位开展法律法规宣传及实地</w:t>
      </w:r>
    </w:p>
    <w:p>
      <w:pPr>
        <w:pStyle w:val="2"/>
        <w:spacing w:before="1" w:line="218" w:lineRule="auto"/>
        <w:ind w:left="24"/>
        <w:rPr>
          <w:sz w:val="28"/>
          <w:szCs w:val="28"/>
        </w:rPr>
      </w:pPr>
      <w:r>
        <w:rPr>
          <w:spacing w:val="-6"/>
          <w:sz w:val="28"/>
          <w:szCs w:val="28"/>
        </w:rPr>
        <w:t>送达法律文书等产生的差旅费</w:t>
      </w:r>
      <w:r>
        <w:rPr>
          <w:spacing w:val="-5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1.1</w:t>
      </w:r>
      <w:r>
        <w:rPr>
          <w:spacing w:val="-6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万元； 2.邮</w:t>
      </w:r>
      <w:r>
        <w:rPr>
          <w:spacing w:val="-7"/>
          <w:sz w:val="28"/>
          <w:szCs w:val="28"/>
        </w:rPr>
        <w:t>寄送达法律文书</w:t>
      </w:r>
      <w:r>
        <w:rPr>
          <w:spacing w:val="-7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0.8</w:t>
      </w:r>
    </w:p>
    <w:p>
      <w:pPr>
        <w:pStyle w:val="2"/>
        <w:spacing w:before="292" w:line="624" w:lineRule="exact"/>
        <w:ind w:left="33"/>
        <w:rPr>
          <w:sz w:val="28"/>
          <w:szCs w:val="28"/>
        </w:rPr>
      </w:pPr>
      <w:r>
        <w:rPr>
          <w:spacing w:val="-13"/>
          <w:position w:val="26"/>
          <w:sz w:val="28"/>
          <w:szCs w:val="28"/>
        </w:rPr>
        <w:t>万元； 3.办公专用耗材费、</w:t>
      </w:r>
      <w:r>
        <w:rPr>
          <w:spacing w:val="-33"/>
          <w:position w:val="26"/>
          <w:sz w:val="28"/>
          <w:szCs w:val="28"/>
        </w:rPr>
        <w:t xml:space="preserve"> </w:t>
      </w:r>
      <w:r>
        <w:rPr>
          <w:spacing w:val="-13"/>
          <w:position w:val="26"/>
          <w:sz w:val="28"/>
          <w:szCs w:val="28"/>
        </w:rPr>
        <w:t>系统网络费等相</w:t>
      </w:r>
      <w:r>
        <w:rPr>
          <w:spacing w:val="-14"/>
          <w:position w:val="26"/>
          <w:sz w:val="28"/>
          <w:szCs w:val="28"/>
        </w:rPr>
        <w:t>关费用</w:t>
      </w:r>
      <w:r>
        <w:rPr>
          <w:spacing w:val="-53"/>
          <w:position w:val="26"/>
          <w:sz w:val="28"/>
          <w:szCs w:val="28"/>
        </w:rPr>
        <w:t xml:space="preserve"> </w:t>
      </w:r>
      <w:r>
        <w:rPr>
          <w:spacing w:val="-14"/>
          <w:position w:val="26"/>
          <w:sz w:val="28"/>
          <w:szCs w:val="28"/>
        </w:rPr>
        <w:t>1.5</w:t>
      </w:r>
      <w:r>
        <w:rPr>
          <w:spacing w:val="-66"/>
          <w:position w:val="26"/>
          <w:sz w:val="28"/>
          <w:szCs w:val="28"/>
        </w:rPr>
        <w:t xml:space="preserve"> </w:t>
      </w:r>
      <w:r>
        <w:rPr>
          <w:spacing w:val="-14"/>
          <w:position w:val="26"/>
          <w:sz w:val="28"/>
          <w:szCs w:val="28"/>
        </w:rPr>
        <w:t>万元； 4.电</w:t>
      </w:r>
    </w:p>
    <w:p>
      <w:pPr>
        <w:pStyle w:val="2"/>
        <w:spacing w:line="219" w:lineRule="auto"/>
        <w:ind w:left="42"/>
        <w:rPr>
          <w:sz w:val="28"/>
          <w:szCs w:val="28"/>
        </w:rPr>
      </w:pPr>
      <w:r>
        <w:rPr>
          <w:spacing w:val="-11"/>
          <w:sz w:val="28"/>
          <w:szCs w:val="28"/>
        </w:rPr>
        <w:t>费</w:t>
      </w:r>
      <w:r>
        <w:rPr>
          <w:spacing w:val="-70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2.0</w:t>
      </w:r>
      <w:r>
        <w:rPr>
          <w:spacing w:val="-66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万元； 5.维修（护）费</w:t>
      </w:r>
      <w:r>
        <w:rPr>
          <w:spacing w:val="-54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0.1</w:t>
      </w:r>
      <w:r>
        <w:rPr>
          <w:spacing w:val="-66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万元； 6.办公设备购置</w:t>
      </w:r>
      <w:r>
        <w:rPr>
          <w:spacing w:val="-12"/>
          <w:sz w:val="28"/>
          <w:szCs w:val="28"/>
        </w:rPr>
        <w:t>费</w:t>
      </w:r>
      <w:r>
        <w:rPr>
          <w:spacing w:val="-71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0.5</w:t>
      </w:r>
      <w:r>
        <w:rPr>
          <w:spacing w:val="-66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万</w:t>
      </w:r>
    </w:p>
    <w:p>
      <w:pPr>
        <w:pStyle w:val="2"/>
        <w:spacing w:before="293" w:line="411" w:lineRule="auto"/>
        <w:ind w:left="27" w:right="30" w:firstLine="2"/>
        <w:rPr>
          <w:sz w:val="28"/>
          <w:szCs w:val="28"/>
        </w:rPr>
      </w:pPr>
      <w:r>
        <w:rPr>
          <w:spacing w:val="-6"/>
          <w:sz w:val="28"/>
          <w:szCs w:val="28"/>
        </w:rPr>
        <w:t>元。设</w:t>
      </w:r>
      <w:r>
        <w:rPr>
          <w:spacing w:val="-6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</w:t>
      </w:r>
      <w:r>
        <w:rPr>
          <w:spacing w:val="-7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条社会效益指标： 1.劳动人事争议调解成功率</w:t>
      </w:r>
      <w:r>
        <w:rPr>
          <w:spacing w:val="-7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60%；2.劳动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人事争议仲裁结案率</w:t>
      </w:r>
      <w:r>
        <w:rPr>
          <w:spacing w:val="-6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90%。设</w:t>
      </w:r>
      <w:r>
        <w:rPr>
          <w:spacing w:val="-4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1</w:t>
      </w:r>
      <w:r>
        <w:rPr>
          <w:spacing w:val="-7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条生条效益指标： 1.提高劳动人事争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议调解仲裁工作公信力及服务对象对劳动人事争议调解仲裁工作的</w:t>
      </w:r>
      <w:r>
        <w:rPr>
          <w:spacing w:val="8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满意度。设</w:t>
      </w:r>
      <w:r>
        <w:rPr>
          <w:spacing w:val="-5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-7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条满意度指标：服务对象对劳动人事争议调解仲裁工</w:t>
      </w:r>
    </w:p>
    <w:p>
      <w:pPr>
        <w:pStyle w:val="2"/>
        <w:spacing w:before="1" w:line="219" w:lineRule="auto"/>
        <w:ind w:left="28"/>
        <w:rPr>
          <w:sz w:val="28"/>
          <w:szCs w:val="28"/>
        </w:rPr>
      </w:pPr>
      <w:r>
        <w:rPr>
          <w:spacing w:val="-3"/>
          <w:sz w:val="28"/>
          <w:szCs w:val="28"/>
        </w:rPr>
        <w:t>作的满意度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95%。</w:t>
      </w:r>
    </w:p>
    <w:p>
      <w:pPr>
        <w:pStyle w:val="2"/>
        <w:spacing w:before="294" w:line="411" w:lineRule="auto"/>
        <w:ind w:left="27" w:right="142" w:firstLine="604"/>
        <w:rPr>
          <w:sz w:val="28"/>
          <w:szCs w:val="28"/>
        </w:rPr>
      </w:pPr>
      <w:r>
        <w:rPr>
          <w:spacing w:val="-1"/>
          <w:sz w:val="28"/>
          <w:szCs w:val="28"/>
        </w:rPr>
        <w:t>项目二：劳动人事争议调解仲裁办案补助，预算资金</w:t>
      </w:r>
      <w:r>
        <w:rPr>
          <w:spacing w:val="-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pacing w:val="-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万元，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2024</w:t>
      </w:r>
      <w:r>
        <w:rPr>
          <w:spacing w:val="-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年度绩效目标为：按时足额支付劳动人事争议调解仲裁办案补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助，全年预计调解案件</w:t>
      </w:r>
      <w:r>
        <w:rPr>
          <w:spacing w:val="-5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100</w:t>
      </w:r>
      <w:r>
        <w:rPr>
          <w:spacing w:val="-7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件，调解成功率</w:t>
      </w:r>
      <w:r>
        <w:rPr>
          <w:spacing w:val="-7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60％及以上</w:t>
      </w:r>
      <w:r>
        <w:rPr>
          <w:spacing w:val="-3"/>
          <w:sz w:val="28"/>
          <w:szCs w:val="28"/>
        </w:rPr>
        <w:t>；处理各类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劳动人事争议案件</w:t>
      </w:r>
      <w:r>
        <w:rPr>
          <w:spacing w:val="-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200</w:t>
      </w:r>
      <w:r>
        <w:rPr>
          <w:spacing w:val="-7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件，仲裁调解成功率达</w:t>
      </w:r>
      <w:r>
        <w:rPr>
          <w:spacing w:val="-7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60％及以上，仲裁结</w:t>
      </w:r>
    </w:p>
    <w:p>
      <w:pPr>
        <w:pStyle w:val="2"/>
        <w:spacing w:before="1" w:line="219" w:lineRule="auto"/>
        <w:ind w:left="29"/>
        <w:rPr>
          <w:sz w:val="28"/>
          <w:szCs w:val="28"/>
        </w:rPr>
      </w:pPr>
      <w:r>
        <w:rPr>
          <w:spacing w:val="-6"/>
          <w:sz w:val="28"/>
          <w:szCs w:val="28"/>
        </w:rPr>
        <w:t>案率</w:t>
      </w:r>
      <w:r>
        <w:rPr>
          <w:spacing w:val="-6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90％及以上。</w:t>
      </w:r>
    </w:p>
    <w:p>
      <w:pPr>
        <w:pStyle w:val="2"/>
        <w:spacing w:before="292" w:line="411" w:lineRule="auto"/>
        <w:ind w:left="25" w:right="130" w:firstLine="605"/>
        <w:rPr>
          <w:sz w:val="28"/>
          <w:szCs w:val="28"/>
        </w:rPr>
      </w:pPr>
      <w:r>
        <w:rPr>
          <w:spacing w:val="-7"/>
          <w:sz w:val="28"/>
          <w:szCs w:val="28"/>
        </w:rPr>
        <w:t>项目三：仲裁工作服装购置经费，预算资金</w:t>
      </w:r>
      <w:r>
        <w:rPr>
          <w:spacing w:val="-5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1.5</w:t>
      </w:r>
      <w:r>
        <w:rPr>
          <w:spacing w:val="-6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万元， 2024</w:t>
      </w:r>
      <w:r>
        <w:rPr>
          <w:spacing w:val="-7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度绩效目标为：保障一支整齐、干练的仲裁员队伍建设，提高服务</w:t>
      </w:r>
    </w:p>
    <w:p>
      <w:pPr>
        <w:pStyle w:val="2"/>
        <w:spacing w:before="1" w:line="219" w:lineRule="auto"/>
        <w:ind w:left="25"/>
        <w:rPr>
          <w:sz w:val="28"/>
          <w:szCs w:val="28"/>
        </w:rPr>
      </w:pPr>
      <w:r>
        <w:rPr>
          <w:spacing w:val="-1"/>
          <w:sz w:val="28"/>
          <w:szCs w:val="28"/>
        </w:rPr>
        <w:t>对象对仲裁员队伍公众形象满意度，全年购买仲裁工作服装需要</w:t>
      </w:r>
    </w:p>
    <w:p>
      <w:pPr>
        <w:pStyle w:val="2"/>
        <w:spacing w:before="291" w:line="220" w:lineRule="auto"/>
        <w:ind w:left="47"/>
        <w:rPr>
          <w:sz w:val="28"/>
          <w:szCs w:val="28"/>
        </w:rPr>
      </w:pPr>
      <w:r>
        <w:rPr>
          <w:spacing w:val="-12"/>
          <w:sz w:val="28"/>
          <w:szCs w:val="28"/>
        </w:rPr>
        <w:t>1.5</w:t>
      </w:r>
      <w:r>
        <w:rPr>
          <w:spacing w:val="-66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万元。</w:t>
      </w:r>
    </w:p>
    <w:p>
      <w:pPr>
        <w:spacing w:line="220" w:lineRule="auto"/>
        <w:rPr>
          <w:sz w:val="28"/>
          <w:szCs w:val="28"/>
        </w:rPr>
        <w:sectPr>
          <w:pgSz w:w="11907" w:h="16838"/>
          <w:pgMar w:top="1431" w:right="1785" w:bottom="0" w:left="1785" w:header="0" w:footer="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43" w:line="220" w:lineRule="auto"/>
        <w:ind w:left="2356"/>
        <w:outlineLvl w:val="0"/>
        <w:rPr>
          <w:sz w:val="44"/>
          <w:szCs w:val="44"/>
        </w:rPr>
      </w:pPr>
      <w:r>
        <w:rPr>
          <w:spacing w:val="-2"/>
          <w:sz w:val="44"/>
          <w:szCs w:val="44"/>
        </w:rPr>
        <w:t>第三部分河池市劳动人事争议仲裁院</w:t>
      </w:r>
      <w:r>
        <w:rPr>
          <w:spacing w:val="-118"/>
          <w:sz w:val="44"/>
          <w:szCs w:val="4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42"/>
          <w:szCs w:val="42"/>
        </w:rPr>
        <w:t xml:space="preserve">2024 </w:t>
      </w:r>
      <w:r>
        <w:rPr>
          <w:spacing w:val="-2"/>
          <w:sz w:val="42"/>
          <w:szCs w:val="42"/>
        </w:rPr>
        <w:t>年</w:t>
      </w:r>
      <w:r>
        <w:rPr>
          <w:spacing w:val="-2"/>
          <w:sz w:val="44"/>
          <w:szCs w:val="44"/>
        </w:rPr>
        <w:t>部门预算表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84" w:line="220" w:lineRule="auto"/>
        <w:ind w:left="6784"/>
        <w:outlineLvl w:val="1"/>
        <w:rPr>
          <w:sz w:val="26"/>
          <w:szCs w:val="26"/>
        </w:rPr>
      </w:pPr>
      <w:r>
        <w:rPr>
          <w:spacing w:val="-3"/>
          <w:sz w:val="26"/>
          <w:szCs w:val="26"/>
        </w:rPr>
        <w:t>收支总体情况表</w:t>
      </w:r>
    </w:p>
    <w:p>
      <w:pPr>
        <w:spacing w:line="180" w:lineRule="exact"/>
      </w:pPr>
    </w:p>
    <w:p>
      <w:pPr>
        <w:spacing w:line="180" w:lineRule="exact"/>
        <w:sectPr>
          <w:pgSz w:w="16838" w:h="11907"/>
          <w:pgMar w:top="1012" w:right="1880" w:bottom="0" w:left="735" w:header="0" w:footer="0" w:gutter="0"/>
          <w:cols w:equalWidth="0" w:num="1">
            <w:col w:w="14222"/>
          </w:cols>
        </w:sectPr>
      </w:pPr>
    </w:p>
    <w:p>
      <w:pPr>
        <w:pStyle w:val="2"/>
        <w:spacing w:before="33" w:line="185" w:lineRule="auto"/>
        <w:ind w:left="23"/>
        <w:rPr>
          <w:sz w:val="17"/>
          <w:szCs w:val="17"/>
        </w:rPr>
      </w:pPr>
      <w:r>
        <w:rPr>
          <w:spacing w:val="-1"/>
          <w:sz w:val="17"/>
          <w:szCs w:val="17"/>
        </w:rPr>
        <w:t>单位名称：河池市劳动人事争议仲裁院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2" w:line="185" w:lineRule="auto"/>
        <w:rPr>
          <w:sz w:val="17"/>
          <w:szCs w:val="17"/>
        </w:rPr>
      </w:pPr>
      <w:r>
        <w:rPr>
          <w:spacing w:val="-2"/>
          <w:sz w:val="17"/>
          <w:szCs w:val="17"/>
        </w:rPr>
        <w:t>单位：万元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1012" w:right="1880" w:bottom="0" w:left="735" w:header="0" w:footer="0" w:gutter="0"/>
          <w:cols w:equalWidth="0" w:num="2">
            <w:col w:w="12944" w:space="100"/>
            <w:col w:w="1179"/>
          </w:cols>
        </w:sectPr>
      </w:pPr>
    </w:p>
    <w:p>
      <w:pPr>
        <w:spacing w:line="137" w:lineRule="exact"/>
      </w:pPr>
    </w:p>
    <w:tbl>
      <w:tblPr>
        <w:tblStyle w:val="5"/>
        <w:tblW w:w="1421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1"/>
        <w:gridCol w:w="3757"/>
        <w:gridCol w:w="3539"/>
        <w:gridCol w:w="3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098" w:type="dxa"/>
            <w:gridSpan w:val="2"/>
            <w:vAlign w:val="top"/>
          </w:tcPr>
          <w:p>
            <w:pPr>
              <w:spacing w:before="149" w:line="220" w:lineRule="auto"/>
              <w:ind w:left="29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收入</w:t>
            </w:r>
          </w:p>
        </w:tc>
        <w:tc>
          <w:tcPr>
            <w:tcW w:w="7113" w:type="dxa"/>
            <w:gridSpan w:val="2"/>
            <w:vAlign w:val="top"/>
          </w:tcPr>
          <w:p>
            <w:pPr>
              <w:spacing w:before="150" w:line="220" w:lineRule="auto"/>
              <w:ind w:left="29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341" w:type="dxa"/>
            <w:vAlign w:val="top"/>
          </w:tcPr>
          <w:p>
            <w:pPr>
              <w:spacing w:before="135" w:line="220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项目</w:t>
            </w:r>
          </w:p>
        </w:tc>
        <w:tc>
          <w:tcPr>
            <w:tcW w:w="3757" w:type="dxa"/>
            <w:vAlign w:val="top"/>
          </w:tcPr>
          <w:p>
            <w:pPr>
              <w:spacing w:before="134" w:line="220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预算数</w:t>
            </w:r>
          </w:p>
        </w:tc>
        <w:tc>
          <w:tcPr>
            <w:tcW w:w="3539" w:type="dxa"/>
            <w:vAlign w:val="top"/>
          </w:tcPr>
          <w:p>
            <w:pPr>
              <w:spacing w:before="134" w:line="219" w:lineRule="auto"/>
              <w:ind w:left="4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项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目（按支出功能科目分类）</w:t>
            </w:r>
          </w:p>
        </w:tc>
        <w:tc>
          <w:tcPr>
            <w:tcW w:w="3574" w:type="dxa"/>
            <w:vAlign w:val="top"/>
          </w:tcPr>
          <w:p>
            <w:pPr>
              <w:spacing w:before="134" w:line="220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44" w:line="220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一、一般公共预算拨款</w:t>
            </w:r>
          </w:p>
        </w:tc>
        <w:tc>
          <w:tcPr>
            <w:tcW w:w="3757" w:type="dxa"/>
            <w:vAlign w:val="top"/>
          </w:tcPr>
          <w:p>
            <w:pPr>
              <w:spacing w:before="172" w:line="182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75.91</w:t>
            </w:r>
          </w:p>
        </w:tc>
        <w:tc>
          <w:tcPr>
            <w:tcW w:w="3539" w:type="dxa"/>
            <w:vAlign w:val="top"/>
          </w:tcPr>
          <w:p>
            <w:pPr>
              <w:spacing w:before="144" w:line="220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一、一般公共服务支出</w:t>
            </w:r>
          </w:p>
        </w:tc>
        <w:tc>
          <w:tcPr>
            <w:tcW w:w="3574" w:type="dxa"/>
            <w:vAlign w:val="top"/>
          </w:tcPr>
          <w:p>
            <w:pPr>
              <w:spacing w:before="173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341" w:type="dxa"/>
            <w:vAlign w:val="top"/>
          </w:tcPr>
          <w:p>
            <w:pPr>
              <w:spacing w:before="145" w:line="220" w:lineRule="auto"/>
              <w:ind w:left="4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1、上级补助</w:t>
            </w:r>
          </w:p>
        </w:tc>
        <w:tc>
          <w:tcPr>
            <w:tcW w:w="3757" w:type="dxa"/>
            <w:vAlign w:val="top"/>
          </w:tcPr>
          <w:p>
            <w:pPr>
              <w:spacing w:before="173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5" w:line="220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二、</w:t>
            </w:r>
            <w:r>
              <w:rPr>
                <w:rFonts w:ascii="宋体" w:hAnsi="宋体" w:eastAsia="宋体" w:cs="宋体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外交支出</w:t>
            </w:r>
          </w:p>
        </w:tc>
        <w:tc>
          <w:tcPr>
            <w:tcW w:w="3574" w:type="dxa"/>
            <w:vAlign w:val="top"/>
          </w:tcPr>
          <w:p>
            <w:pPr>
              <w:spacing w:before="173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46" w:line="219" w:lineRule="auto"/>
              <w:ind w:left="4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2、本级</w:t>
            </w:r>
          </w:p>
        </w:tc>
        <w:tc>
          <w:tcPr>
            <w:tcW w:w="3757" w:type="dxa"/>
            <w:vAlign w:val="top"/>
          </w:tcPr>
          <w:p>
            <w:pPr>
              <w:spacing w:before="174" w:line="182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75.91</w:t>
            </w:r>
          </w:p>
        </w:tc>
        <w:tc>
          <w:tcPr>
            <w:tcW w:w="3539" w:type="dxa"/>
            <w:vAlign w:val="top"/>
          </w:tcPr>
          <w:p>
            <w:pPr>
              <w:spacing w:before="147" w:line="220" w:lineRule="auto"/>
              <w:ind w:left="1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三、国防支出</w:t>
            </w:r>
          </w:p>
        </w:tc>
        <w:tc>
          <w:tcPr>
            <w:tcW w:w="3574" w:type="dxa"/>
            <w:vAlign w:val="top"/>
          </w:tcPr>
          <w:p>
            <w:pPr>
              <w:spacing w:before="175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341" w:type="dxa"/>
            <w:vAlign w:val="top"/>
          </w:tcPr>
          <w:p>
            <w:pPr>
              <w:spacing w:before="146" w:line="219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二、政府性基金预算拨款</w:t>
            </w:r>
          </w:p>
        </w:tc>
        <w:tc>
          <w:tcPr>
            <w:tcW w:w="3757" w:type="dxa"/>
            <w:vAlign w:val="top"/>
          </w:tcPr>
          <w:p>
            <w:pPr>
              <w:spacing w:before="175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6" w:line="220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四、公共安全支出</w:t>
            </w:r>
          </w:p>
        </w:tc>
        <w:tc>
          <w:tcPr>
            <w:tcW w:w="3574" w:type="dxa"/>
            <w:vAlign w:val="top"/>
          </w:tcPr>
          <w:p>
            <w:pPr>
              <w:spacing w:before="175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49" w:line="220" w:lineRule="auto"/>
              <w:ind w:left="4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1、上级补助</w:t>
            </w:r>
          </w:p>
        </w:tc>
        <w:tc>
          <w:tcPr>
            <w:tcW w:w="3757" w:type="dxa"/>
            <w:vAlign w:val="top"/>
          </w:tcPr>
          <w:p>
            <w:pPr>
              <w:spacing w:before="177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8" w:line="220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五、教育支出</w:t>
            </w:r>
          </w:p>
        </w:tc>
        <w:tc>
          <w:tcPr>
            <w:tcW w:w="3574" w:type="dxa"/>
            <w:vAlign w:val="top"/>
          </w:tcPr>
          <w:p>
            <w:pPr>
              <w:spacing w:before="177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341" w:type="dxa"/>
            <w:vAlign w:val="top"/>
          </w:tcPr>
          <w:p>
            <w:pPr>
              <w:spacing w:before="148" w:line="219" w:lineRule="auto"/>
              <w:ind w:left="4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2、本级</w:t>
            </w:r>
          </w:p>
        </w:tc>
        <w:tc>
          <w:tcPr>
            <w:tcW w:w="3757" w:type="dxa"/>
            <w:vAlign w:val="top"/>
          </w:tcPr>
          <w:p>
            <w:pPr>
              <w:spacing w:before="177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8" w:line="219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六、科学技术支出</w:t>
            </w:r>
          </w:p>
        </w:tc>
        <w:tc>
          <w:tcPr>
            <w:tcW w:w="3574" w:type="dxa"/>
            <w:vAlign w:val="top"/>
          </w:tcPr>
          <w:p>
            <w:pPr>
              <w:spacing w:before="177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50" w:line="219" w:lineRule="auto"/>
              <w:ind w:left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三、国有资本经营预算拨款</w:t>
            </w:r>
          </w:p>
        </w:tc>
        <w:tc>
          <w:tcPr>
            <w:tcW w:w="3757" w:type="dxa"/>
            <w:vAlign w:val="top"/>
          </w:tcPr>
          <w:p>
            <w:pPr>
              <w:spacing w:before="179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50" w:line="219" w:lineRule="auto"/>
              <w:ind w:left="1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七、文化旅游体育与传媒支出</w:t>
            </w:r>
          </w:p>
        </w:tc>
        <w:tc>
          <w:tcPr>
            <w:tcW w:w="3574" w:type="dxa"/>
            <w:vAlign w:val="top"/>
          </w:tcPr>
          <w:p>
            <w:pPr>
              <w:spacing w:before="179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341" w:type="dxa"/>
            <w:vAlign w:val="top"/>
          </w:tcPr>
          <w:p>
            <w:pPr>
              <w:spacing w:before="151" w:line="220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1、上级补助</w:t>
            </w:r>
          </w:p>
        </w:tc>
        <w:tc>
          <w:tcPr>
            <w:tcW w:w="3757" w:type="dxa"/>
            <w:vAlign w:val="top"/>
          </w:tcPr>
          <w:p>
            <w:pPr>
              <w:spacing w:before="179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50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八、社会保障和就业支出</w:t>
            </w:r>
          </w:p>
        </w:tc>
        <w:tc>
          <w:tcPr>
            <w:tcW w:w="3574" w:type="dxa"/>
            <w:vAlign w:val="top"/>
          </w:tcPr>
          <w:p>
            <w:pPr>
              <w:spacing w:before="179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69.92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341" w:type="dxa"/>
            <w:vAlign w:val="top"/>
          </w:tcPr>
          <w:p>
            <w:pPr>
              <w:spacing w:before="152" w:line="219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2、本级</w:t>
            </w:r>
          </w:p>
        </w:tc>
        <w:tc>
          <w:tcPr>
            <w:tcW w:w="3757" w:type="dxa"/>
            <w:vAlign w:val="top"/>
          </w:tcPr>
          <w:p>
            <w:pPr>
              <w:spacing w:before="181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52" w:line="220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九、卫生健康支出</w:t>
            </w:r>
          </w:p>
        </w:tc>
        <w:tc>
          <w:tcPr>
            <w:tcW w:w="3574" w:type="dxa"/>
            <w:vAlign w:val="top"/>
          </w:tcPr>
          <w:p>
            <w:pPr>
              <w:spacing w:before="181" w:line="181" w:lineRule="auto"/>
              <w:ind w:left="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2.65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38" w:h="11907"/>
          <w:pgMar w:top="1012" w:right="1880" w:bottom="0" w:left="735" w:header="0" w:footer="0" w:gutter="0"/>
          <w:cols w:equalWidth="0" w:num="1">
            <w:col w:w="14222"/>
          </w:cols>
        </w:sectPr>
      </w:pPr>
    </w:p>
    <w:p>
      <w:pPr>
        <w:spacing w:before="36"/>
      </w:pPr>
    </w:p>
    <w:p>
      <w:pPr>
        <w:spacing w:before="36"/>
      </w:pPr>
    </w:p>
    <w:p>
      <w:pPr>
        <w:spacing w:before="36"/>
      </w:pPr>
    </w:p>
    <w:p>
      <w:pPr>
        <w:spacing w:before="35"/>
      </w:pPr>
    </w:p>
    <w:p>
      <w:pPr>
        <w:spacing w:before="35"/>
      </w:pPr>
    </w:p>
    <w:tbl>
      <w:tblPr>
        <w:tblStyle w:val="5"/>
        <w:tblW w:w="1421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1"/>
        <w:gridCol w:w="3757"/>
        <w:gridCol w:w="3539"/>
        <w:gridCol w:w="3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341" w:type="dxa"/>
            <w:vAlign w:val="top"/>
          </w:tcPr>
          <w:p>
            <w:pPr>
              <w:spacing w:before="145" w:line="220" w:lineRule="auto"/>
              <w:ind w:left="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四、财政专户管理资金收入</w:t>
            </w:r>
          </w:p>
        </w:tc>
        <w:tc>
          <w:tcPr>
            <w:tcW w:w="3757" w:type="dxa"/>
            <w:vAlign w:val="top"/>
          </w:tcPr>
          <w:p>
            <w:pPr>
              <w:spacing w:before="174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6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十、</w:t>
            </w:r>
            <w:r>
              <w:rPr>
                <w:rFonts w:ascii="宋体" w:hAnsi="宋体" w:eastAsia="宋体" w:cs="宋体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节能环保支出</w:t>
            </w:r>
          </w:p>
        </w:tc>
        <w:tc>
          <w:tcPr>
            <w:tcW w:w="3574" w:type="dxa"/>
            <w:vAlign w:val="top"/>
          </w:tcPr>
          <w:p>
            <w:pPr>
              <w:spacing w:before="174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42" w:line="220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五、事业收入</w:t>
            </w:r>
          </w:p>
        </w:tc>
        <w:tc>
          <w:tcPr>
            <w:tcW w:w="3757" w:type="dxa"/>
            <w:vAlign w:val="top"/>
          </w:tcPr>
          <w:p>
            <w:pPr>
              <w:spacing w:before="171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2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十一、城乡社区支出</w:t>
            </w:r>
          </w:p>
        </w:tc>
        <w:tc>
          <w:tcPr>
            <w:tcW w:w="3574" w:type="dxa"/>
            <w:vAlign w:val="top"/>
          </w:tcPr>
          <w:p>
            <w:pPr>
              <w:spacing w:before="171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341" w:type="dxa"/>
            <w:vAlign w:val="top"/>
          </w:tcPr>
          <w:p>
            <w:pPr>
              <w:spacing w:before="142" w:line="220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六、事业单位经营收入</w:t>
            </w:r>
          </w:p>
        </w:tc>
        <w:tc>
          <w:tcPr>
            <w:tcW w:w="3757" w:type="dxa"/>
            <w:vAlign w:val="top"/>
          </w:tcPr>
          <w:p>
            <w:pPr>
              <w:spacing w:before="171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2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>十二、 农林水支出</w:t>
            </w:r>
          </w:p>
        </w:tc>
        <w:tc>
          <w:tcPr>
            <w:tcW w:w="3574" w:type="dxa"/>
            <w:vAlign w:val="top"/>
          </w:tcPr>
          <w:p>
            <w:pPr>
              <w:spacing w:before="171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44" w:line="220" w:lineRule="auto"/>
              <w:ind w:left="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七、上级补助收入</w:t>
            </w:r>
          </w:p>
        </w:tc>
        <w:tc>
          <w:tcPr>
            <w:tcW w:w="3757" w:type="dxa"/>
            <w:vAlign w:val="top"/>
          </w:tcPr>
          <w:p>
            <w:pPr>
              <w:spacing w:before="173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4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十三、交通运输支出</w:t>
            </w:r>
          </w:p>
        </w:tc>
        <w:tc>
          <w:tcPr>
            <w:tcW w:w="3574" w:type="dxa"/>
            <w:vAlign w:val="top"/>
          </w:tcPr>
          <w:p>
            <w:pPr>
              <w:spacing w:before="173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341" w:type="dxa"/>
            <w:vAlign w:val="top"/>
          </w:tcPr>
          <w:p>
            <w:pPr>
              <w:spacing w:before="144" w:line="219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八、 附属单位上缴收入</w:t>
            </w:r>
          </w:p>
        </w:tc>
        <w:tc>
          <w:tcPr>
            <w:tcW w:w="3757" w:type="dxa"/>
            <w:vAlign w:val="top"/>
          </w:tcPr>
          <w:p>
            <w:pPr>
              <w:spacing w:before="173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4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十四、资源勘探工业信息等支出</w:t>
            </w:r>
          </w:p>
        </w:tc>
        <w:tc>
          <w:tcPr>
            <w:tcW w:w="3574" w:type="dxa"/>
            <w:vAlign w:val="top"/>
          </w:tcPr>
          <w:p>
            <w:pPr>
              <w:spacing w:before="173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46" w:line="220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九、其他收入</w:t>
            </w:r>
          </w:p>
        </w:tc>
        <w:tc>
          <w:tcPr>
            <w:tcW w:w="3757" w:type="dxa"/>
            <w:vAlign w:val="top"/>
          </w:tcPr>
          <w:p>
            <w:pPr>
              <w:spacing w:before="175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6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十五、商业服务业等支出</w:t>
            </w:r>
          </w:p>
        </w:tc>
        <w:tc>
          <w:tcPr>
            <w:tcW w:w="3574" w:type="dxa"/>
            <w:vAlign w:val="top"/>
          </w:tcPr>
          <w:p>
            <w:pPr>
              <w:spacing w:before="175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7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十六、金融支出</w:t>
            </w:r>
          </w:p>
        </w:tc>
        <w:tc>
          <w:tcPr>
            <w:tcW w:w="3574" w:type="dxa"/>
            <w:vAlign w:val="top"/>
          </w:tcPr>
          <w:p>
            <w:pPr>
              <w:spacing w:before="175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8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十七、 援助其他地区支出</w:t>
            </w:r>
          </w:p>
        </w:tc>
        <w:tc>
          <w:tcPr>
            <w:tcW w:w="3574" w:type="dxa"/>
            <w:vAlign w:val="top"/>
          </w:tcPr>
          <w:p>
            <w:pPr>
              <w:spacing w:before="176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7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十八、自然资源海洋气象等支出</w:t>
            </w:r>
          </w:p>
        </w:tc>
        <w:tc>
          <w:tcPr>
            <w:tcW w:w="3574" w:type="dxa"/>
            <w:vAlign w:val="top"/>
          </w:tcPr>
          <w:p>
            <w:pPr>
              <w:spacing w:before="176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8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十九、住房保障支出</w:t>
            </w:r>
          </w:p>
        </w:tc>
        <w:tc>
          <w:tcPr>
            <w:tcW w:w="3574" w:type="dxa"/>
            <w:vAlign w:val="top"/>
          </w:tcPr>
          <w:p>
            <w:pPr>
              <w:spacing w:before="177" w:line="181" w:lineRule="auto"/>
              <w:ind w:left="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8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二十、 粮油物资储备支出</w:t>
            </w:r>
          </w:p>
        </w:tc>
        <w:tc>
          <w:tcPr>
            <w:tcW w:w="3574" w:type="dxa"/>
            <w:vAlign w:val="top"/>
          </w:tcPr>
          <w:p>
            <w:pPr>
              <w:spacing w:before="177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9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二十一、国有资本经营预算支出</w:t>
            </w:r>
          </w:p>
        </w:tc>
        <w:tc>
          <w:tcPr>
            <w:tcW w:w="3574" w:type="dxa"/>
            <w:vAlign w:val="top"/>
          </w:tcPr>
          <w:p>
            <w:pPr>
              <w:spacing w:before="178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9" w:line="220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二十二、 灾害防治及应急管理支出</w:t>
            </w:r>
          </w:p>
        </w:tc>
        <w:tc>
          <w:tcPr>
            <w:tcW w:w="3574" w:type="dxa"/>
            <w:vAlign w:val="top"/>
          </w:tcPr>
          <w:p>
            <w:pPr>
              <w:spacing w:before="178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51" w:line="220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二十三、其他支出</w:t>
            </w:r>
          </w:p>
        </w:tc>
        <w:tc>
          <w:tcPr>
            <w:tcW w:w="3574" w:type="dxa"/>
            <w:vAlign w:val="top"/>
          </w:tcPr>
          <w:p>
            <w:pPr>
              <w:spacing w:before="179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50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二十四、 债务还本支出</w:t>
            </w:r>
          </w:p>
        </w:tc>
        <w:tc>
          <w:tcPr>
            <w:tcW w:w="3574" w:type="dxa"/>
            <w:vAlign w:val="top"/>
          </w:tcPr>
          <w:p>
            <w:pPr>
              <w:spacing w:before="179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51" w:line="220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二十五、 债务付息支出</w:t>
            </w:r>
          </w:p>
        </w:tc>
        <w:tc>
          <w:tcPr>
            <w:tcW w:w="3574" w:type="dxa"/>
            <w:vAlign w:val="top"/>
          </w:tcPr>
          <w:p>
            <w:pPr>
              <w:spacing w:before="180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8" w:h="11907"/>
          <w:pgMar w:top="1012" w:right="1880" w:bottom="0" w:left="735" w:header="0" w:footer="0" w:gutter="0"/>
          <w:cols w:space="720" w:num="1"/>
        </w:sectPr>
      </w:pPr>
    </w:p>
    <w:p>
      <w:pPr>
        <w:spacing w:before="36"/>
      </w:pPr>
    </w:p>
    <w:p>
      <w:pPr>
        <w:spacing w:before="36"/>
      </w:pPr>
    </w:p>
    <w:p>
      <w:pPr>
        <w:spacing w:before="36"/>
      </w:pPr>
    </w:p>
    <w:p>
      <w:pPr>
        <w:spacing w:before="35"/>
      </w:pPr>
    </w:p>
    <w:p>
      <w:pPr>
        <w:spacing w:before="35"/>
      </w:pPr>
    </w:p>
    <w:tbl>
      <w:tblPr>
        <w:tblStyle w:val="5"/>
        <w:tblW w:w="1421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1"/>
        <w:gridCol w:w="3757"/>
        <w:gridCol w:w="3539"/>
        <w:gridCol w:w="3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5" w:line="220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二十六、 债务发行费用支出</w:t>
            </w:r>
          </w:p>
        </w:tc>
        <w:tc>
          <w:tcPr>
            <w:tcW w:w="3574" w:type="dxa"/>
            <w:vAlign w:val="top"/>
          </w:tcPr>
          <w:p>
            <w:pPr>
              <w:spacing w:before="174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41" w:type="dxa"/>
            <w:vAlign w:val="top"/>
          </w:tcPr>
          <w:p>
            <w:pPr>
              <w:spacing w:before="144" w:line="219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本年收入合计</w:t>
            </w:r>
          </w:p>
        </w:tc>
        <w:tc>
          <w:tcPr>
            <w:tcW w:w="3757" w:type="dxa"/>
            <w:vAlign w:val="top"/>
          </w:tcPr>
          <w:p>
            <w:pPr>
              <w:spacing w:before="172" w:line="182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75.91</w:t>
            </w:r>
          </w:p>
        </w:tc>
        <w:tc>
          <w:tcPr>
            <w:tcW w:w="3539" w:type="dxa"/>
            <w:vAlign w:val="top"/>
          </w:tcPr>
          <w:p>
            <w:pPr>
              <w:spacing w:before="144" w:line="219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本年支出合计</w:t>
            </w:r>
          </w:p>
        </w:tc>
        <w:tc>
          <w:tcPr>
            <w:tcW w:w="3574" w:type="dxa"/>
            <w:vAlign w:val="top"/>
          </w:tcPr>
          <w:p>
            <w:pPr>
              <w:spacing w:before="172" w:line="182" w:lineRule="auto"/>
              <w:ind w:left="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75.91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341" w:type="dxa"/>
            <w:vAlign w:val="top"/>
          </w:tcPr>
          <w:p>
            <w:pPr>
              <w:spacing w:before="145" w:line="220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上年结转结余</w:t>
            </w:r>
          </w:p>
        </w:tc>
        <w:tc>
          <w:tcPr>
            <w:tcW w:w="3757" w:type="dxa"/>
            <w:vAlign w:val="top"/>
          </w:tcPr>
          <w:p>
            <w:pPr>
              <w:spacing w:before="174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5" w:line="220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结转下年支出</w:t>
            </w:r>
          </w:p>
        </w:tc>
        <w:tc>
          <w:tcPr>
            <w:tcW w:w="3574" w:type="dxa"/>
            <w:vAlign w:val="top"/>
          </w:tcPr>
          <w:p>
            <w:pPr>
              <w:spacing w:before="174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341" w:type="dxa"/>
            <w:vAlign w:val="top"/>
          </w:tcPr>
          <w:p>
            <w:pPr>
              <w:spacing w:before="148" w:line="220" w:lineRule="auto"/>
              <w:ind w:left="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收入总计</w:t>
            </w:r>
          </w:p>
        </w:tc>
        <w:tc>
          <w:tcPr>
            <w:tcW w:w="3757" w:type="dxa"/>
            <w:vAlign w:val="top"/>
          </w:tcPr>
          <w:p>
            <w:pPr>
              <w:spacing w:before="176" w:line="182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75.91</w:t>
            </w:r>
          </w:p>
        </w:tc>
        <w:tc>
          <w:tcPr>
            <w:tcW w:w="3539" w:type="dxa"/>
            <w:vAlign w:val="top"/>
          </w:tcPr>
          <w:p>
            <w:pPr>
              <w:spacing w:before="149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支出总计</w:t>
            </w:r>
          </w:p>
        </w:tc>
        <w:tc>
          <w:tcPr>
            <w:tcW w:w="3574" w:type="dxa"/>
            <w:vAlign w:val="top"/>
          </w:tcPr>
          <w:p>
            <w:pPr>
              <w:spacing w:before="176" w:line="182" w:lineRule="auto"/>
              <w:ind w:left="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75.91</w:t>
            </w:r>
          </w:p>
        </w:tc>
      </w:tr>
    </w:tbl>
    <w:p>
      <w:pPr>
        <w:pStyle w:val="2"/>
        <w:spacing w:before="22" w:line="220" w:lineRule="auto"/>
        <w:ind w:left="113"/>
        <w:rPr>
          <w:sz w:val="17"/>
          <w:szCs w:val="17"/>
        </w:rPr>
      </w:pPr>
      <w:r>
        <w:rPr>
          <w:spacing w:val="-1"/>
          <w:sz w:val="17"/>
          <w:szCs w:val="17"/>
        </w:rPr>
        <w:t>注：报表金额单位转换时可能存在四舍五入尾数误差。</w:t>
      </w:r>
    </w:p>
    <w:p>
      <w:pPr>
        <w:spacing w:line="220" w:lineRule="auto"/>
        <w:rPr>
          <w:sz w:val="17"/>
          <w:szCs w:val="17"/>
        </w:rPr>
        <w:sectPr>
          <w:pgSz w:w="16838" w:h="11907"/>
          <w:pgMar w:top="1012" w:right="1880" w:bottom="0" w:left="735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6853"/>
        <w:rPr>
          <w:sz w:val="24"/>
          <w:szCs w:val="24"/>
        </w:rPr>
      </w:pPr>
      <w:r>
        <w:rPr>
          <w:spacing w:val="-3"/>
          <w:sz w:val="24"/>
          <w:szCs w:val="24"/>
        </w:rPr>
        <w:t>收入总体情况表</w:t>
      </w:r>
    </w:p>
    <w:p>
      <w:pPr>
        <w:spacing w:line="220" w:lineRule="exact"/>
      </w:pPr>
    </w:p>
    <w:p>
      <w:pPr>
        <w:spacing w:line="220" w:lineRule="exact"/>
        <w:sectPr>
          <w:pgSz w:w="16838" w:h="11907"/>
          <w:pgMar w:top="1012" w:right="540" w:bottom="0" w:left="730" w:header="0" w:footer="0" w:gutter="0"/>
          <w:cols w:equalWidth="0" w:num="1">
            <w:col w:w="15566"/>
          </w:cols>
        </w:sectPr>
      </w:pPr>
    </w:p>
    <w:p>
      <w:pPr>
        <w:pStyle w:val="2"/>
        <w:spacing w:before="33" w:line="185" w:lineRule="auto"/>
        <w:ind w:left="121"/>
        <w:rPr>
          <w:sz w:val="17"/>
          <w:szCs w:val="17"/>
        </w:rPr>
      </w:pPr>
      <w:r>
        <w:rPr>
          <w:spacing w:val="-1"/>
          <w:sz w:val="17"/>
          <w:szCs w:val="17"/>
        </w:rPr>
        <w:t>单位名称：河池市劳动人事争议仲裁院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2" w:line="185" w:lineRule="auto"/>
        <w:rPr>
          <w:sz w:val="17"/>
          <w:szCs w:val="17"/>
        </w:rPr>
      </w:pPr>
      <w:r>
        <w:rPr>
          <w:spacing w:val="-2"/>
          <w:sz w:val="17"/>
          <w:szCs w:val="17"/>
        </w:rPr>
        <w:t>单位：万元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1012" w:right="540" w:bottom="0" w:left="730" w:header="0" w:footer="0" w:gutter="0"/>
          <w:cols w:equalWidth="0" w:num="2">
            <w:col w:w="13843" w:space="100"/>
            <w:col w:w="1624"/>
          </w:cols>
        </w:sectPr>
      </w:pPr>
    </w:p>
    <w:p>
      <w:pPr>
        <w:spacing w:line="77" w:lineRule="exact"/>
      </w:pPr>
    </w:p>
    <w:tbl>
      <w:tblPr>
        <w:tblStyle w:val="5"/>
        <w:tblW w:w="155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277"/>
        <w:gridCol w:w="989"/>
        <w:gridCol w:w="925"/>
        <w:gridCol w:w="909"/>
        <w:gridCol w:w="1159"/>
        <w:gridCol w:w="1031"/>
        <w:gridCol w:w="842"/>
        <w:gridCol w:w="856"/>
        <w:gridCol w:w="1035"/>
        <w:gridCol w:w="1011"/>
        <w:gridCol w:w="858"/>
        <w:gridCol w:w="1093"/>
        <w:gridCol w:w="872"/>
        <w:gridCol w:w="10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640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2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部门（单位）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代码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17" w:lineRule="auto"/>
              <w:ind w:left="108" w:righ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部门（单位）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名称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before="22" w:line="221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合计</w:t>
            </w:r>
          </w:p>
        </w:tc>
        <w:tc>
          <w:tcPr>
            <w:tcW w:w="4866" w:type="dxa"/>
            <w:gridSpan w:val="5"/>
            <w:vAlign w:val="top"/>
          </w:tcPr>
          <w:p>
            <w:pPr>
              <w:spacing w:before="12" w:line="191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本年收入</w:t>
            </w:r>
          </w:p>
        </w:tc>
        <w:tc>
          <w:tcPr>
            <w:tcW w:w="6783" w:type="dxa"/>
            <w:gridSpan w:val="7"/>
            <w:vAlign w:val="top"/>
          </w:tcPr>
          <w:p>
            <w:pPr>
              <w:spacing w:before="12" w:line="191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上年结转结余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5" w:line="221" w:lineRule="auto"/>
              <w:ind w:left="4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小计</w:t>
            </w:r>
          </w:p>
        </w:tc>
        <w:tc>
          <w:tcPr>
            <w:tcW w:w="90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5" w:line="282" w:lineRule="auto"/>
              <w:ind w:left="110" w:right="115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一般公共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预算</w:t>
            </w:r>
          </w:p>
        </w:tc>
        <w:tc>
          <w:tcPr>
            <w:tcW w:w="115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5" w:line="282" w:lineRule="auto"/>
              <w:ind w:left="111" w:right="195" w:hanging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政府性基金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预算</w:t>
            </w:r>
          </w:p>
        </w:tc>
        <w:tc>
          <w:tcPr>
            <w:tcW w:w="1031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5" w:line="317" w:lineRule="exact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position w:val="11"/>
                <w:sz w:val="17"/>
                <w:szCs w:val="17"/>
              </w:rPr>
              <w:t>国有资本</w:t>
            </w:r>
          </w:p>
          <w:p>
            <w:pPr>
              <w:spacing w:line="219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经营预算</w:t>
            </w:r>
          </w:p>
        </w:tc>
        <w:tc>
          <w:tcPr>
            <w:tcW w:w="842" w:type="dxa"/>
            <w:vAlign w:val="top"/>
          </w:tcPr>
          <w:p>
            <w:pPr>
              <w:spacing w:before="98" w:line="312" w:lineRule="exact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10"/>
                <w:sz w:val="17"/>
                <w:szCs w:val="17"/>
              </w:rPr>
              <w:t>财政专</w:t>
            </w:r>
          </w:p>
          <w:p>
            <w:pPr>
              <w:spacing w:line="219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户管理</w:t>
            </w:r>
          </w:p>
          <w:p>
            <w:pPr>
              <w:spacing w:before="109" w:line="221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资金</w:t>
            </w:r>
          </w:p>
          <w:p>
            <w:pPr>
              <w:spacing w:before="108" w:line="215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收入</w:t>
            </w:r>
          </w:p>
        </w:tc>
        <w:tc>
          <w:tcPr>
            <w:tcW w:w="856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56" w:line="211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单位资</w:t>
            </w:r>
          </w:p>
          <w:p>
            <w:pPr>
              <w:spacing w:line="226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金</w:t>
            </w:r>
          </w:p>
        </w:tc>
        <w:tc>
          <w:tcPr>
            <w:tcW w:w="103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5" w:line="221" w:lineRule="auto"/>
              <w:ind w:left="4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小计</w:t>
            </w:r>
          </w:p>
        </w:tc>
        <w:tc>
          <w:tcPr>
            <w:tcW w:w="1011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5" w:line="317" w:lineRule="exact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17"/>
                <w:szCs w:val="17"/>
              </w:rPr>
              <w:t>一般公共</w:t>
            </w:r>
          </w:p>
          <w:p>
            <w:pPr>
              <w:spacing w:line="219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预算</w:t>
            </w:r>
          </w:p>
        </w:tc>
        <w:tc>
          <w:tcPr>
            <w:tcW w:w="858" w:type="dxa"/>
            <w:vAlign w:val="top"/>
          </w:tcPr>
          <w:p>
            <w:pPr>
              <w:spacing w:before="250" w:line="317" w:lineRule="exact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11"/>
                <w:sz w:val="17"/>
                <w:szCs w:val="17"/>
              </w:rPr>
              <w:t>政府性</w:t>
            </w:r>
          </w:p>
          <w:p>
            <w:pPr>
              <w:spacing w:line="22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基金预</w:t>
            </w:r>
          </w:p>
          <w:p>
            <w:pPr>
              <w:spacing w:before="113" w:line="220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算</w:t>
            </w:r>
          </w:p>
        </w:tc>
        <w:tc>
          <w:tcPr>
            <w:tcW w:w="1093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5" w:line="282" w:lineRule="auto"/>
              <w:ind w:left="120" w:right="124" w:firstLine="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国有资本经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营预算</w:t>
            </w:r>
          </w:p>
        </w:tc>
        <w:tc>
          <w:tcPr>
            <w:tcW w:w="872" w:type="dxa"/>
            <w:vAlign w:val="top"/>
          </w:tcPr>
          <w:p>
            <w:pPr>
              <w:spacing w:before="98" w:line="312" w:lineRule="exact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10"/>
                <w:sz w:val="17"/>
                <w:szCs w:val="17"/>
              </w:rPr>
              <w:t>财政专</w:t>
            </w:r>
          </w:p>
          <w:p>
            <w:pPr>
              <w:spacing w:line="219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户管理</w:t>
            </w:r>
          </w:p>
          <w:p>
            <w:pPr>
              <w:spacing w:before="109" w:line="221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资金</w:t>
            </w:r>
          </w:p>
          <w:p>
            <w:pPr>
              <w:spacing w:before="108" w:line="215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收入</w:t>
            </w:r>
          </w:p>
        </w:tc>
        <w:tc>
          <w:tcPr>
            <w:tcW w:w="105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6" w:line="220" w:lineRule="auto"/>
              <w:ind w:left="2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单位资金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before="85" w:line="186" w:lineRule="auto"/>
              <w:ind w:left="1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925" w:type="dxa"/>
            <w:vAlign w:val="top"/>
          </w:tcPr>
          <w:p>
            <w:pPr>
              <w:spacing w:before="85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909" w:type="dxa"/>
            <w:vAlign w:val="top"/>
          </w:tcPr>
          <w:p>
            <w:pPr>
              <w:spacing w:before="85" w:line="186" w:lineRule="auto"/>
              <w:ind w:left="1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59" w:type="dxa"/>
            <w:vAlign w:val="top"/>
          </w:tcPr>
          <w:p>
            <w:pPr>
              <w:spacing w:before="85" w:line="186" w:lineRule="auto"/>
              <w:ind w:left="54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031" w:type="dxa"/>
            <w:vAlign w:val="top"/>
          </w:tcPr>
          <w:p>
            <w:pPr>
              <w:spacing w:before="87" w:line="183" w:lineRule="auto"/>
              <w:ind w:left="5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spacing w:before="85" w:line="186" w:lineRule="auto"/>
              <w:ind w:left="5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56" w:type="dxa"/>
            <w:vAlign w:val="top"/>
          </w:tcPr>
          <w:p>
            <w:pPr>
              <w:spacing w:before="87" w:line="183" w:lineRule="auto"/>
              <w:ind w:left="5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035" w:type="dxa"/>
            <w:vAlign w:val="top"/>
          </w:tcPr>
          <w:p>
            <w:pPr>
              <w:spacing w:before="85" w:line="185" w:lineRule="auto"/>
              <w:ind w:left="5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011" w:type="dxa"/>
            <w:vAlign w:val="top"/>
          </w:tcPr>
          <w:p>
            <w:pPr>
              <w:spacing w:before="85" w:line="186" w:lineRule="auto"/>
              <w:ind w:left="53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858" w:type="dxa"/>
            <w:vAlign w:val="top"/>
          </w:tcPr>
          <w:p>
            <w:pPr>
              <w:spacing w:before="85" w:line="186" w:lineRule="auto"/>
              <w:ind w:left="1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10</w:t>
            </w:r>
          </w:p>
        </w:tc>
        <w:tc>
          <w:tcPr>
            <w:tcW w:w="1093" w:type="dxa"/>
            <w:vAlign w:val="top"/>
          </w:tcPr>
          <w:p>
            <w:pPr>
              <w:spacing w:before="85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11</w:t>
            </w:r>
          </w:p>
        </w:tc>
        <w:tc>
          <w:tcPr>
            <w:tcW w:w="872" w:type="dxa"/>
            <w:vAlign w:val="top"/>
          </w:tcPr>
          <w:p>
            <w:pPr>
              <w:spacing w:before="85" w:line="186" w:lineRule="auto"/>
              <w:ind w:left="12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12</w:t>
            </w:r>
          </w:p>
        </w:tc>
        <w:tc>
          <w:tcPr>
            <w:tcW w:w="1058" w:type="dxa"/>
            <w:vAlign w:val="top"/>
          </w:tcPr>
          <w:p>
            <w:pPr>
              <w:spacing w:before="85" w:line="186" w:lineRule="auto"/>
              <w:ind w:left="1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Align w:val="top"/>
          </w:tcPr>
          <w:p>
            <w:pPr>
              <w:spacing w:before="115" w:line="221" w:lineRule="auto"/>
              <w:ind w:left="1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合计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07" w:right="184" w:firstLine="4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75.</w:t>
            </w: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91</w:t>
            </w:r>
          </w:p>
        </w:tc>
        <w:tc>
          <w:tcPr>
            <w:tcW w:w="925" w:type="dxa"/>
            <w:vAlign w:val="top"/>
          </w:tcPr>
          <w:p>
            <w:pPr>
              <w:spacing w:before="54" w:line="176" w:lineRule="auto"/>
              <w:ind w:left="121" w:right="172" w:firstLine="2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75.9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1</w:t>
            </w:r>
          </w:p>
        </w:tc>
        <w:tc>
          <w:tcPr>
            <w:tcW w:w="909" w:type="dxa"/>
            <w:vAlign w:val="top"/>
          </w:tcPr>
          <w:p>
            <w:pPr>
              <w:spacing w:before="143" w:line="186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75.91</w:t>
            </w:r>
          </w:p>
        </w:tc>
        <w:tc>
          <w:tcPr>
            <w:tcW w:w="1159" w:type="dxa"/>
            <w:vAlign w:val="top"/>
          </w:tcPr>
          <w:p>
            <w:pPr>
              <w:spacing w:before="152" w:line="181" w:lineRule="auto"/>
              <w:ind w:left="6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31" w:type="dxa"/>
            <w:vAlign w:val="top"/>
          </w:tcPr>
          <w:p>
            <w:pPr>
              <w:spacing w:before="143" w:line="186" w:lineRule="auto"/>
              <w:ind w:left="5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42" w:type="dxa"/>
            <w:vAlign w:val="top"/>
          </w:tcPr>
          <w:p>
            <w:pPr>
              <w:spacing w:before="143" w:line="186" w:lineRule="auto"/>
              <w:ind w:left="1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56" w:type="dxa"/>
            <w:vAlign w:val="top"/>
          </w:tcPr>
          <w:p>
            <w:pPr>
              <w:spacing w:before="143" w:line="186" w:lineRule="auto"/>
              <w:ind w:left="1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35" w:type="dxa"/>
            <w:vAlign w:val="top"/>
          </w:tcPr>
          <w:p>
            <w:pPr>
              <w:spacing w:before="143" w:line="186" w:lineRule="auto"/>
              <w:ind w:left="63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11" w:type="dxa"/>
            <w:vAlign w:val="top"/>
          </w:tcPr>
          <w:p>
            <w:pPr>
              <w:spacing w:before="143" w:line="186" w:lineRule="auto"/>
              <w:ind w:left="5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58" w:type="dxa"/>
            <w:vAlign w:val="top"/>
          </w:tcPr>
          <w:p>
            <w:pPr>
              <w:spacing w:before="143" w:line="186" w:lineRule="auto"/>
              <w:ind w:left="1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93" w:type="dxa"/>
            <w:vAlign w:val="top"/>
          </w:tcPr>
          <w:p>
            <w:pPr>
              <w:spacing w:before="143" w:line="186" w:lineRule="auto"/>
              <w:ind w:left="6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72" w:type="dxa"/>
            <w:vAlign w:val="top"/>
          </w:tcPr>
          <w:p>
            <w:pPr>
              <w:spacing w:before="143" w:line="186" w:lineRule="auto"/>
              <w:ind w:left="1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58" w:type="dxa"/>
            <w:vAlign w:val="top"/>
          </w:tcPr>
          <w:p>
            <w:pPr>
              <w:spacing w:before="143" w:line="186" w:lineRule="auto"/>
              <w:ind w:left="65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640" w:type="dxa"/>
            <w:vAlign w:val="top"/>
          </w:tcPr>
          <w:p>
            <w:pPr>
              <w:spacing w:before="144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303005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before="49" w:line="205" w:lineRule="auto"/>
              <w:ind w:left="107" w:right="184" w:firstLine="4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75.</w:t>
            </w: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91</w:t>
            </w:r>
          </w:p>
        </w:tc>
        <w:tc>
          <w:tcPr>
            <w:tcW w:w="925" w:type="dxa"/>
            <w:vAlign w:val="top"/>
          </w:tcPr>
          <w:p>
            <w:pPr>
              <w:spacing w:before="57" w:line="177" w:lineRule="auto"/>
              <w:ind w:left="121" w:right="172" w:firstLine="2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75.9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1</w:t>
            </w:r>
          </w:p>
        </w:tc>
        <w:tc>
          <w:tcPr>
            <w:tcW w:w="909" w:type="dxa"/>
            <w:vAlign w:val="top"/>
          </w:tcPr>
          <w:p>
            <w:pPr>
              <w:spacing w:before="144" w:line="186" w:lineRule="auto"/>
              <w:ind w:left="3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75.91</w:t>
            </w:r>
          </w:p>
        </w:tc>
        <w:tc>
          <w:tcPr>
            <w:tcW w:w="1159" w:type="dxa"/>
            <w:vAlign w:val="top"/>
          </w:tcPr>
          <w:p>
            <w:pPr>
              <w:spacing w:before="153" w:line="181" w:lineRule="auto"/>
              <w:ind w:left="6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31" w:type="dxa"/>
            <w:vAlign w:val="top"/>
          </w:tcPr>
          <w:p>
            <w:pPr>
              <w:spacing w:before="144" w:line="186" w:lineRule="auto"/>
              <w:ind w:left="5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42" w:type="dxa"/>
            <w:vAlign w:val="top"/>
          </w:tcPr>
          <w:p>
            <w:pPr>
              <w:spacing w:before="144" w:line="186" w:lineRule="auto"/>
              <w:ind w:left="1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56" w:type="dxa"/>
            <w:vAlign w:val="top"/>
          </w:tcPr>
          <w:p>
            <w:pPr>
              <w:spacing w:before="144" w:line="186" w:lineRule="auto"/>
              <w:ind w:left="1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35" w:type="dxa"/>
            <w:vAlign w:val="top"/>
          </w:tcPr>
          <w:p>
            <w:pPr>
              <w:spacing w:before="144" w:line="186" w:lineRule="auto"/>
              <w:ind w:left="63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11" w:type="dxa"/>
            <w:vAlign w:val="top"/>
          </w:tcPr>
          <w:p>
            <w:pPr>
              <w:spacing w:before="144" w:line="186" w:lineRule="auto"/>
              <w:ind w:left="5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58" w:type="dxa"/>
            <w:vAlign w:val="top"/>
          </w:tcPr>
          <w:p>
            <w:pPr>
              <w:spacing w:before="144" w:line="186" w:lineRule="auto"/>
              <w:ind w:left="1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93" w:type="dxa"/>
            <w:vAlign w:val="top"/>
          </w:tcPr>
          <w:p>
            <w:pPr>
              <w:spacing w:before="144" w:line="186" w:lineRule="auto"/>
              <w:ind w:left="6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72" w:type="dxa"/>
            <w:vAlign w:val="top"/>
          </w:tcPr>
          <w:p>
            <w:pPr>
              <w:spacing w:before="144" w:line="186" w:lineRule="auto"/>
              <w:ind w:left="1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58" w:type="dxa"/>
            <w:vAlign w:val="top"/>
          </w:tcPr>
          <w:p>
            <w:pPr>
              <w:spacing w:before="144" w:line="186" w:lineRule="auto"/>
              <w:ind w:left="65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pStyle w:val="2"/>
        <w:spacing w:before="23" w:line="185" w:lineRule="auto"/>
        <w:ind w:left="120"/>
        <w:rPr>
          <w:sz w:val="17"/>
          <w:szCs w:val="17"/>
        </w:rPr>
      </w:pPr>
      <w:r>
        <w:rPr>
          <w:spacing w:val="-1"/>
          <w:sz w:val="17"/>
          <w:szCs w:val="17"/>
        </w:rPr>
        <w:t>注：本报表金额单位转换时可能存在四舍五入尾数误差。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1012" w:right="540" w:bottom="0" w:left="730" w:header="0" w:footer="0" w:gutter="0"/>
          <w:cols w:equalWidth="0" w:num="1">
            <w:col w:w="15566"/>
          </w:cols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84" w:line="220" w:lineRule="auto"/>
        <w:ind w:left="6777"/>
        <w:outlineLvl w:val="1"/>
        <w:rPr>
          <w:sz w:val="26"/>
          <w:szCs w:val="26"/>
        </w:rPr>
      </w:pPr>
      <w:r>
        <w:rPr>
          <w:spacing w:val="-2"/>
          <w:sz w:val="26"/>
          <w:szCs w:val="26"/>
        </w:rPr>
        <w:t>支出总体情况表</w:t>
      </w:r>
    </w:p>
    <w:p>
      <w:pPr>
        <w:spacing w:line="179" w:lineRule="exact"/>
      </w:pPr>
    </w:p>
    <w:p>
      <w:pPr>
        <w:spacing w:line="179" w:lineRule="exact"/>
        <w:sectPr>
          <w:pgSz w:w="16838" w:h="11907"/>
          <w:pgMar w:top="1012" w:right="758" w:bottom="0" w:left="730" w:header="0" w:footer="0" w:gutter="0"/>
          <w:cols w:equalWidth="0" w:num="1">
            <w:col w:w="15349"/>
          </w:cols>
        </w:sectPr>
      </w:pPr>
    </w:p>
    <w:p>
      <w:pPr>
        <w:pStyle w:val="2"/>
        <w:spacing w:before="33" w:line="185" w:lineRule="auto"/>
        <w:ind w:left="23"/>
        <w:rPr>
          <w:sz w:val="17"/>
          <w:szCs w:val="17"/>
        </w:rPr>
      </w:pPr>
      <w:r>
        <w:rPr>
          <w:spacing w:val="-1"/>
          <w:sz w:val="17"/>
          <w:szCs w:val="17"/>
        </w:rPr>
        <w:t>单位名称：河池市劳动人事争议仲裁院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2" w:line="185" w:lineRule="auto"/>
        <w:rPr>
          <w:sz w:val="17"/>
          <w:szCs w:val="17"/>
        </w:rPr>
      </w:pPr>
      <w:r>
        <w:rPr>
          <w:spacing w:val="-2"/>
          <w:sz w:val="17"/>
          <w:szCs w:val="17"/>
        </w:rPr>
        <w:t>单位：万元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1012" w:right="758" w:bottom="0" w:left="730" w:header="0" w:footer="0" w:gutter="0"/>
          <w:cols w:equalWidth="0" w:num="2">
            <w:col w:w="14081" w:space="100"/>
            <w:col w:w="1168"/>
          </w:cols>
        </w:sectPr>
      </w:pPr>
    </w:p>
    <w:p>
      <w:pPr>
        <w:spacing w:line="153" w:lineRule="exact"/>
      </w:pPr>
    </w:p>
    <w:tbl>
      <w:tblPr>
        <w:tblStyle w:val="5"/>
        <w:tblW w:w="1533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1933"/>
        <w:gridCol w:w="2388"/>
        <w:gridCol w:w="2279"/>
        <w:gridCol w:w="2298"/>
        <w:gridCol w:w="2219"/>
        <w:gridCol w:w="2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84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科目编码</w:t>
            </w:r>
          </w:p>
        </w:tc>
        <w:tc>
          <w:tcPr>
            <w:tcW w:w="193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部门（单位）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代码</w:t>
            </w:r>
          </w:p>
        </w:tc>
        <w:tc>
          <w:tcPr>
            <w:tcW w:w="2388" w:type="dxa"/>
            <w:vAlign w:val="top"/>
          </w:tcPr>
          <w:p>
            <w:pPr>
              <w:spacing w:before="190" w:line="220" w:lineRule="auto"/>
              <w:ind w:left="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部门（单位）名称</w:t>
            </w:r>
          </w:p>
          <w:p>
            <w:pPr>
              <w:spacing w:before="111" w:line="219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（功能分类科目名称）</w:t>
            </w:r>
          </w:p>
        </w:tc>
        <w:tc>
          <w:tcPr>
            <w:tcW w:w="227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21" w:lineRule="auto"/>
              <w:ind w:left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合计</w:t>
            </w:r>
          </w:p>
        </w:tc>
        <w:tc>
          <w:tcPr>
            <w:tcW w:w="229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基本支出</w:t>
            </w:r>
          </w:p>
        </w:tc>
        <w:tc>
          <w:tcPr>
            <w:tcW w:w="221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6" w:line="220" w:lineRule="auto"/>
              <w:ind w:left="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项目支出</w:t>
            </w:r>
          </w:p>
        </w:tc>
        <w:tc>
          <w:tcPr>
            <w:tcW w:w="237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结转下年支出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24" w:line="22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合计</w:t>
            </w:r>
          </w:p>
        </w:tc>
        <w:tc>
          <w:tcPr>
            <w:tcW w:w="2279" w:type="dxa"/>
            <w:vAlign w:val="top"/>
          </w:tcPr>
          <w:p>
            <w:pPr>
              <w:spacing w:before="156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75.91</w:t>
            </w:r>
          </w:p>
        </w:tc>
        <w:tc>
          <w:tcPr>
            <w:tcW w:w="2298" w:type="dxa"/>
            <w:vAlign w:val="top"/>
          </w:tcPr>
          <w:p>
            <w:pPr>
              <w:spacing w:before="156" w:line="186" w:lineRule="auto"/>
              <w:ind w:left="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61.41</w:t>
            </w:r>
          </w:p>
        </w:tc>
        <w:tc>
          <w:tcPr>
            <w:tcW w:w="2219" w:type="dxa"/>
            <w:vAlign w:val="top"/>
          </w:tcPr>
          <w:p>
            <w:pPr>
              <w:spacing w:before="156" w:line="186" w:lineRule="auto"/>
              <w:ind w:left="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14.50</w:t>
            </w:r>
          </w:p>
        </w:tc>
        <w:tc>
          <w:tcPr>
            <w:tcW w:w="2375" w:type="dxa"/>
            <w:vAlign w:val="top"/>
          </w:tcPr>
          <w:p>
            <w:pPr>
              <w:spacing w:before="156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3" w:type="dxa"/>
            <w:vAlign w:val="top"/>
          </w:tcPr>
          <w:p>
            <w:pPr>
              <w:spacing w:before="42" w:line="186" w:lineRule="auto"/>
              <w:ind w:left="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303005</w:t>
            </w:r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vAlign w:val="top"/>
          </w:tcPr>
          <w:p>
            <w:pPr>
              <w:spacing w:before="158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75.91</w:t>
            </w:r>
          </w:p>
        </w:tc>
        <w:tc>
          <w:tcPr>
            <w:tcW w:w="2298" w:type="dxa"/>
            <w:vAlign w:val="top"/>
          </w:tcPr>
          <w:p>
            <w:pPr>
              <w:spacing w:before="158" w:line="186" w:lineRule="auto"/>
              <w:ind w:left="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61.41</w:t>
            </w:r>
          </w:p>
        </w:tc>
        <w:tc>
          <w:tcPr>
            <w:tcW w:w="2219" w:type="dxa"/>
            <w:vAlign w:val="top"/>
          </w:tcPr>
          <w:p>
            <w:pPr>
              <w:spacing w:before="158" w:line="186" w:lineRule="auto"/>
              <w:ind w:left="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14.50</w:t>
            </w:r>
          </w:p>
        </w:tc>
        <w:tc>
          <w:tcPr>
            <w:tcW w:w="2375" w:type="dxa"/>
            <w:vAlign w:val="top"/>
          </w:tcPr>
          <w:p>
            <w:pPr>
              <w:spacing w:before="158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6" w:type="dxa"/>
            <w:vAlign w:val="top"/>
          </w:tcPr>
          <w:p>
            <w:pPr>
              <w:spacing w:before="42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2050803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27" w:line="220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培训支出</w:t>
            </w:r>
          </w:p>
        </w:tc>
        <w:tc>
          <w:tcPr>
            <w:tcW w:w="2279" w:type="dxa"/>
            <w:vAlign w:val="top"/>
          </w:tcPr>
          <w:p>
            <w:pPr>
              <w:spacing w:before="158" w:line="186" w:lineRule="auto"/>
              <w:ind w:left="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0.37</w:t>
            </w:r>
          </w:p>
        </w:tc>
        <w:tc>
          <w:tcPr>
            <w:tcW w:w="2298" w:type="dxa"/>
            <w:vAlign w:val="top"/>
          </w:tcPr>
          <w:p>
            <w:pPr>
              <w:spacing w:before="158" w:line="186" w:lineRule="auto"/>
              <w:ind w:left="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0.37</w:t>
            </w:r>
          </w:p>
        </w:tc>
        <w:tc>
          <w:tcPr>
            <w:tcW w:w="2219" w:type="dxa"/>
            <w:vAlign w:val="top"/>
          </w:tcPr>
          <w:p>
            <w:pPr>
              <w:spacing w:before="158" w:line="186" w:lineRule="auto"/>
              <w:ind w:left="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375" w:type="dxa"/>
            <w:vAlign w:val="top"/>
          </w:tcPr>
          <w:p>
            <w:pPr>
              <w:spacing w:before="158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46" w:type="dxa"/>
            <w:vAlign w:val="top"/>
          </w:tcPr>
          <w:p>
            <w:pPr>
              <w:spacing w:before="44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2080101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29" w:line="220" w:lineRule="auto"/>
              <w:ind w:left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行政运行</w:t>
            </w:r>
          </w:p>
        </w:tc>
        <w:tc>
          <w:tcPr>
            <w:tcW w:w="2279" w:type="dxa"/>
            <w:vAlign w:val="top"/>
          </w:tcPr>
          <w:p>
            <w:pPr>
              <w:spacing w:before="160" w:line="186" w:lineRule="auto"/>
              <w:ind w:left="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49.82</w:t>
            </w:r>
          </w:p>
        </w:tc>
        <w:tc>
          <w:tcPr>
            <w:tcW w:w="2298" w:type="dxa"/>
            <w:vAlign w:val="top"/>
          </w:tcPr>
          <w:p>
            <w:pPr>
              <w:spacing w:before="160" w:line="186" w:lineRule="auto"/>
              <w:ind w:left="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49.82</w:t>
            </w:r>
          </w:p>
        </w:tc>
        <w:tc>
          <w:tcPr>
            <w:tcW w:w="2219" w:type="dxa"/>
            <w:vAlign w:val="top"/>
          </w:tcPr>
          <w:p>
            <w:pPr>
              <w:spacing w:before="160" w:line="186" w:lineRule="auto"/>
              <w:ind w:left="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375" w:type="dxa"/>
            <w:vAlign w:val="top"/>
          </w:tcPr>
          <w:p>
            <w:pPr>
              <w:spacing w:before="160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6" w:type="dxa"/>
            <w:vAlign w:val="top"/>
          </w:tcPr>
          <w:p>
            <w:pPr>
              <w:spacing w:before="44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2080112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28" w:line="220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劳动人事争议调解仲裁</w:t>
            </w:r>
          </w:p>
        </w:tc>
        <w:tc>
          <w:tcPr>
            <w:tcW w:w="2279" w:type="dxa"/>
            <w:vAlign w:val="top"/>
          </w:tcPr>
          <w:p>
            <w:pPr>
              <w:spacing w:before="160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14.50</w:t>
            </w:r>
          </w:p>
        </w:tc>
        <w:tc>
          <w:tcPr>
            <w:tcW w:w="2298" w:type="dxa"/>
            <w:vAlign w:val="top"/>
          </w:tcPr>
          <w:p>
            <w:pPr>
              <w:spacing w:before="160" w:line="186" w:lineRule="auto"/>
              <w:ind w:left="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219" w:type="dxa"/>
            <w:vAlign w:val="top"/>
          </w:tcPr>
          <w:p>
            <w:pPr>
              <w:spacing w:before="160" w:line="186" w:lineRule="auto"/>
              <w:ind w:left="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14.50</w:t>
            </w:r>
          </w:p>
        </w:tc>
        <w:tc>
          <w:tcPr>
            <w:tcW w:w="2375" w:type="dxa"/>
            <w:vAlign w:val="top"/>
          </w:tcPr>
          <w:p>
            <w:pPr>
              <w:spacing w:before="160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46" w:type="dxa"/>
            <w:vAlign w:val="top"/>
          </w:tcPr>
          <w:p>
            <w:pPr>
              <w:spacing w:before="46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2080505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32" w:line="209" w:lineRule="auto"/>
              <w:ind w:left="18" w:right="165" w:hanging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机关事业单位基本养老保险缴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费支出</w:t>
            </w:r>
          </w:p>
        </w:tc>
        <w:tc>
          <w:tcPr>
            <w:tcW w:w="2279" w:type="dxa"/>
            <w:vAlign w:val="top"/>
          </w:tcPr>
          <w:p>
            <w:pPr>
              <w:spacing w:before="162" w:line="186" w:lineRule="auto"/>
              <w:ind w:left="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3.49</w:t>
            </w:r>
          </w:p>
        </w:tc>
        <w:tc>
          <w:tcPr>
            <w:tcW w:w="2298" w:type="dxa"/>
            <w:vAlign w:val="top"/>
          </w:tcPr>
          <w:p>
            <w:pPr>
              <w:spacing w:before="162" w:line="186" w:lineRule="auto"/>
              <w:ind w:left="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3.49</w:t>
            </w:r>
          </w:p>
        </w:tc>
        <w:tc>
          <w:tcPr>
            <w:tcW w:w="2219" w:type="dxa"/>
            <w:vAlign w:val="top"/>
          </w:tcPr>
          <w:p>
            <w:pPr>
              <w:spacing w:before="162" w:line="186" w:lineRule="auto"/>
              <w:ind w:left="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375" w:type="dxa"/>
            <w:vAlign w:val="top"/>
          </w:tcPr>
          <w:p>
            <w:pPr>
              <w:spacing w:before="162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6" w:type="dxa"/>
            <w:vAlign w:val="top"/>
          </w:tcPr>
          <w:p>
            <w:pPr>
              <w:spacing w:before="46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2080506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31" w:line="208" w:lineRule="auto"/>
              <w:ind w:left="23" w:right="165" w:hanging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机关事业单位职业年金缴费支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>出</w:t>
            </w:r>
          </w:p>
        </w:tc>
        <w:tc>
          <w:tcPr>
            <w:tcW w:w="2279" w:type="dxa"/>
            <w:vAlign w:val="top"/>
          </w:tcPr>
          <w:p>
            <w:pPr>
              <w:spacing w:before="162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1.98</w:t>
            </w:r>
          </w:p>
        </w:tc>
        <w:tc>
          <w:tcPr>
            <w:tcW w:w="2298" w:type="dxa"/>
            <w:vAlign w:val="top"/>
          </w:tcPr>
          <w:p>
            <w:pPr>
              <w:spacing w:before="162" w:line="186" w:lineRule="auto"/>
              <w:ind w:left="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1.98</w:t>
            </w:r>
          </w:p>
        </w:tc>
        <w:tc>
          <w:tcPr>
            <w:tcW w:w="2219" w:type="dxa"/>
            <w:vAlign w:val="top"/>
          </w:tcPr>
          <w:p>
            <w:pPr>
              <w:spacing w:before="162" w:line="186" w:lineRule="auto"/>
              <w:ind w:left="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375" w:type="dxa"/>
            <w:vAlign w:val="top"/>
          </w:tcPr>
          <w:p>
            <w:pPr>
              <w:spacing w:before="162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46" w:type="dxa"/>
            <w:vAlign w:val="top"/>
          </w:tcPr>
          <w:p>
            <w:pPr>
              <w:spacing w:before="48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2089999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32" w:line="219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其他社会保障和就业支出</w:t>
            </w:r>
          </w:p>
        </w:tc>
        <w:tc>
          <w:tcPr>
            <w:tcW w:w="2279" w:type="dxa"/>
            <w:vAlign w:val="top"/>
          </w:tcPr>
          <w:p>
            <w:pPr>
              <w:spacing w:before="164" w:line="186" w:lineRule="auto"/>
              <w:ind w:left="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0.12</w:t>
            </w:r>
          </w:p>
        </w:tc>
        <w:tc>
          <w:tcPr>
            <w:tcW w:w="2298" w:type="dxa"/>
            <w:vAlign w:val="top"/>
          </w:tcPr>
          <w:p>
            <w:pPr>
              <w:spacing w:before="164" w:line="186" w:lineRule="auto"/>
              <w:ind w:left="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0.12</w:t>
            </w:r>
          </w:p>
        </w:tc>
        <w:tc>
          <w:tcPr>
            <w:tcW w:w="2219" w:type="dxa"/>
            <w:vAlign w:val="top"/>
          </w:tcPr>
          <w:p>
            <w:pPr>
              <w:spacing w:before="164" w:line="186" w:lineRule="auto"/>
              <w:ind w:left="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375" w:type="dxa"/>
            <w:vAlign w:val="top"/>
          </w:tcPr>
          <w:p>
            <w:pPr>
              <w:spacing w:before="164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6" w:type="dxa"/>
            <w:vAlign w:val="top"/>
          </w:tcPr>
          <w:p>
            <w:pPr>
              <w:spacing w:before="48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2101101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33" w:line="220" w:lineRule="auto"/>
              <w:ind w:left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行政单位医疗</w:t>
            </w:r>
          </w:p>
        </w:tc>
        <w:tc>
          <w:tcPr>
            <w:tcW w:w="2279" w:type="dxa"/>
            <w:vAlign w:val="top"/>
          </w:tcPr>
          <w:p>
            <w:pPr>
              <w:spacing w:before="164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1.66</w:t>
            </w:r>
          </w:p>
        </w:tc>
        <w:tc>
          <w:tcPr>
            <w:tcW w:w="2298" w:type="dxa"/>
            <w:vAlign w:val="top"/>
          </w:tcPr>
          <w:p>
            <w:pPr>
              <w:spacing w:before="164" w:line="186" w:lineRule="auto"/>
              <w:ind w:left="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1.66</w:t>
            </w:r>
          </w:p>
        </w:tc>
        <w:tc>
          <w:tcPr>
            <w:tcW w:w="2219" w:type="dxa"/>
            <w:vAlign w:val="top"/>
          </w:tcPr>
          <w:p>
            <w:pPr>
              <w:spacing w:before="164" w:line="186" w:lineRule="auto"/>
              <w:ind w:left="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375" w:type="dxa"/>
            <w:vAlign w:val="top"/>
          </w:tcPr>
          <w:p>
            <w:pPr>
              <w:spacing w:before="164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846" w:type="dxa"/>
            <w:vAlign w:val="top"/>
          </w:tcPr>
          <w:p>
            <w:pPr>
              <w:spacing w:before="50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2101103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34" w:line="220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公务员医疗补助</w:t>
            </w:r>
          </w:p>
        </w:tc>
        <w:tc>
          <w:tcPr>
            <w:tcW w:w="2279" w:type="dxa"/>
            <w:vAlign w:val="top"/>
          </w:tcPr>
          <w:p>
            <w:pPr>
              <w:spacing w:before="166" w:line="186" w:lineRule="auto"/>
              <w:ind w:left="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0.99</w:t>
            </w:r>
          </w:p>
        </w:tc>
        <w:tc>
          <w:tcPr>
            <w:tcW w:w="2298" w:type="dxa"/>
            <w:vAlign w:val="top"/>
          </w:tcPr>
          <w:p>
            <w:pPr>
              <w:spacing w:before="166" w:line="186" w:lineRule="auto"/>
              <w:ind w:left="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0.99</w:t>
            </w:r>
          </w:p>
        </w:tc>
        <w:tc>
          <w:tcPr>
            <w:tcW w:w="2219" w:type="dxa"/>
            <w:vAlign w:val="top"/>
          </w:tcPr>
          <w:p>
            <w:pPr>
              <w:spacing w:before="166" w:line="186" w:lineRule="auto"/>
              <w:ind w:left="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375" w:type="dxa"/>
            <w:vAlign w:val="top"/>
          </w:tcPr>
          <w:p>
            <w:pPr>
              <w:spacing w:before="166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38" w:h="11907"/>
          <w:pgMar w:top="1012" w:right="758" w:bottom="0" w:left="730" w:header="0" w:footer="0" w:gutter="0"/>
          <w:cols w:equalWidth="0" w:num="1">
            <w:col w:w="15349"/>
          </w:cols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tbl>
      <w:tblPr>
        <w:tblStyle w:val="5"/>
        <w:tblW w:w="1533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1933"/>
        <w:gridCol w:w="2388"/>
        <w:gridCol w:w="2279"/>
        <w:gridCol w:w="2298"/>
        <w:gridCol w:w="2219"/>
        <w:gridCol w:w="2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846" w:type="dxa"/>
            <w:vAlign w:val="top"/>
          </w:tcPr>
          <w:p>
            <w:pPr>
              <w:spacing w:before="44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2210201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29" w:line="220" w:lineRule="auto"/>
              <w:ind w:left="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住房公积金</w:t>
            </w:r>
          </w:p>
        </w:tc>
        <w:tc>
          <w:tcPr>
            <w:tcW w:w="2279" w:type="dxa"/>
            <w:vAlign w:val="top"/>
          </w:tcPr>
          <w:p>
            <w:pPr>
              <w:spacing w:before="160" w:line="186" w:lineRule="auto"/>
              <w:ind w:left="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2.97</w:t>
            </w:r>
          </w:p>
        </w:tc>
        <w:tc>
          <w:tcPr>
            <w:tcW w:w="2298" w:type="dxa"/>
            <w:vAlign w:val="top"/>
          </w:tcPr>
          <w:p>
            <w:pPr>
              <w:spacing w:before="160" w:line="186" w:lineRule="auto"/>
              <w:ind w:left="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2.97</w:t>
            </w:r>
          </w:p>
        </w:tc>
        <w:tc>
          <w:tcPr>
            <w:tcW w:w="2219" w:type="dxa"/>
            <w:vAlign w:val="top"/>
          </w:tcPr>
          <w:p>
            <w:pPr>
              <w:spacing w:before="160" w:line="186" w:lineRule="auto"/>
              <w:ind w:left="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375" w:type="dxa"/>
            <w:vAlign w:val="top"/>
          </w:tcPr>
          <w:p>
            <w:pPr>
              <w:spacing w:before="160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</w:tbl>
    <w:p>
      <w:pPr>
        <w:pStyle w:val="2"/>
        <w:spacing w:before="22" w:line="219" w:lineRule="auto"/>
        <w:ind w:left="684"/>
        <w:rPr>
          <w:sz w:val="17"/>
          <w:szCs w:val="17"/>
        </w:rPr>
      </w:pPr>
      <w:r>
        <w:rPr>
          <w:spacing w:val="-1"/>
          <w:sz w:val="17"/>
          <w:szCs w:val="17"/>
        </w:rPr>
        <w:t>注：本报表金额单位转换时可能存在四舍五入尾数误差。</w:t>
      </w:r>
    </w:p>
    <w:p>
      <w:pPr>
        <w:spacing w:line="219" w:lineRule="auto"/>
        <w:rPr>
          <w:sz w:val="17"/>
          <w:szCs w:val="17"/>
        </w:rPr>
        <w:sectPr>
          <w:pgSz w:w="16838" w:h="11907"/>
          <w:pgMar w:top="1012" w:right="758" w:bottom="0" w:left="730" w:header="0" w:footer="0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84" w:line="220" w:lineRule="auto"/>
        <w:ind w:left="6257"/>
        <w:outlineLvl w:val="1"/>
        <w:rPr>
          <w:sz w:val="26"/>
          <w:szCs w:val="26"/>
        </w:rPr>
      </w:pPr>
      <w:r>
        <w:rPr>
          <w:spacing w:val="-1"/>
          <w:sz w:val="26"/>
          <w:szCs w:val="26"/>
        </w:rPr>
        <w:t>财政拨款收支总体情况表</w:t>
      </w:r>
    </w:p>
    <w:p>
      <w:pPr>
        <w:spacing w:line="180" w:lineRule="exact"/>
      </w:pPr>
    </w:p>
    <w:p>
      <w:pPr>
        <w:spacing w:line="180" w:lineRule="exact"/>
        <w:sectPr>
          <w:pgSz w:w="16838" w:h="11907"/>
          <w:pgMar w:top="1012" w:right="756" w:bottom="0" w:left="730" w:header="0" w:footer="0" w:gutter="0"/>
          <w:cols w:equalWidth="0" w:num="1">
            <w:col w:w="15350"/>
          </w:cols>
        </w:sectPr>
      </w:pPr>
    </w:p>
    <w:p>
      <w:pPr>
        <w:pStyle w:val="2"/>
        <w:spacing w:before="33" w:line="185" w:lineRule="auto"/>
        <w:ind w:left="23"/>
        <w:rPr>
          <w:sz w:val="17"/>
          <w:szCs w:val="17"/>
        </w:rPr>
      </w:pPr>
      <w:r>
        <w:rPr>
          <w:spacing w:val="-1"/>
          <w:sz w:val="17"/>
          <w:szCs w:val="17"/>
        </w:rPr>
        <w:t>单位名称：河池市劳动人事争议仲裁院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2" w:line="185" w:lineRule="auto"/>
        <w:rPr>
          <w:sz w:val="17"/>
          <w:szCs w:val="17"/>
        </w:rPr>
      </w:pPr>
      <w:r>
        <w:rPr>
          <w:spacing w:val="-2"/>
          <w:sz w:val="17"/>
          <w:szCs w:val="17"/>
        </w:rPr>
        <w:t>单位：万元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1012" w:right="756" w:bottom="0" w:left="730" w:header="0" w:footer="0" w:gutter="0"/>
          <w:cols w:equalWidth="0" w:num="2">
            <w:col w:w="11819" w:space="100"/>
            <w:col w:w="3432"/>
          </w:cols>
        </w:sectPr>
      </w:pPr>
    </w:p>
    <w:p>
      <w:pPr>
        <w:spacing w:line="153" w:lineRule="exact"/>
      </w:pPr>
    </w:p>
    <w:tbl>
      <w:tblPr>
        <w:tblStyle w:val="5"/>
        <w:tblW w:w="153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2"/>
        <w:gridCol w:w="3826"/>
        <w:gridCol w:w="3823"/>
        <w:gridCol w:w="3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668" w:type="dxa"/>
            <w:gridSpan w:val="2"/>
            <w:vAlign w:val="top"/>
          </w:tcPr>
          <w:p>
            <w:pPr>
              <w:spacing w:before="138" w:line="220" w:lineRule="auto"/>
              <w:ind w:left="29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收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           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入</w:t>
            </w:r>
          </w:p>
        </w:tc>
        <w:tc>
          <w:tcPr>
            <w:tcW w:w="7671" w:type="dxa"/>
            <w:gridSpan w:val="2"/>
            <w:vAlign w:val="top"/>
          </w:tcPr>
          <w:p>
            <w:pPr>
              <w:spacing w:before="139" w:line="220" w:lineRule="auto"/>
              <w:ind w:left="27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支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          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842" w:type="dxa"/>
            <w:vAlign w:val="top"/>
          </w:tcPr>
          <w:p>
            <w:pPr>
              <w:spacing w:before="143" w:line="220" w:lineRule="auto"/>
              <w:ind w:left="17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项目</w:t>
            </w:r>
          </w:p>
        </w:tc>
        <w:tc>
          <w:tcPr>
            <w:tcW w:w="3826" w:type="dxa"/>
            <w:vAlign w:val="top"/>
          </w:tcPr>
          <w:p>
            <w:pPr>
              <w:spacing w:before="142" w:line="220" w:lineRule="auto"/>
              <w:ind w:left="16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预算数</w:t>
            </w:r>
          </w:p>
        </w:tc>
        <w:tc>
          <w:tcPr>
            <w:tcW w:w="3823" w:type="dxa"/>
            <w:vAlign w:val="top"/>
          </w:tcPr>
          <w:p>
            <w:pPr>
              <w:spacing w:before="142" w:line="219" w:lineRule="auto"/>
              <w:ind w:left="9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项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目（按支出功能科目分类）</w:t>
            </w:r>
          </w:p>
        </w:tc>
        <w:tc>
          <w:tcPr>
            <w:tcW w:w="3848" w:type="dxa"/>
            <w:vAlign w:val="top"/>
          </w:tcPr>
          <w:p>
            <w:pPr>
              <w:spacing w:before="142" w:line="220" w:lineRule="auto"/>
              <w:ind w:left="16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spacing w:before="135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一、一般公共预算拨款</w:t>
            </w:r>
          </w:p>
        </w:tc>
        <w:tc>
          <w:tcPr>
            <w:tcW w:w="3826" w:type="dxa"/>
            <w:vAlign w:val="top"/>
          </w:tcPr>
          <w:p>
            <w:pPr>
              <w:spacing w:before="163" w:line="182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75.91</w:t>
            </w:r>
          </w:p>
        </w:tc>
        <w:tc>
          <w:tcPr>
            <w:tcW w:w="3823" w:type="dxa"/>
            <w:vAlign w:val="top"/>
          </w:tcPr>
          <w:p>
            <w:pPr>
              <w:spacing w:before="135" w:line="22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一、一般公共服务支出</w:t>
            </w:r>
          </w:p>
        </w:tc>
        <w:tc>
          <w:tcPr>
            <w:tcW w:w="3848" w:type="dxa"/>
            <w:vAlign w:val="top"/>
          </w:tcPr>
          <w:p>
            <w:pPr>
              <w:spacing w:before="164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spacing w:before="138" w:line="220" w:lineRule="auto"/>
              <w:ind w:left="6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1、上级补助</w:t>
            </w:r>
          </w:p>
        </w:tc>
        <w:tc>
          <w:tcPr>
            <w:tcW w:w="3826" w:type="dxa"/>
            <w:vAlign w:val="top"/>
          </w:tcPr>
          <w:p>
            <w:pPr>
              <w:spacing w:before="166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3" w:type="dxa"/>
            <w:vAlign w:val="top"/>
          </w:tcPr>
          <w:p>
            <w:pPr>
              <w:spacing w:before="138" w:line="22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二、</w:t>
            </w:r>
            <w:r>
              <w:rPr>
                <w:rFonts w:ascii="宋体" w:hAnsi="宋体" w:eastAsia="宋体" w:cs="宋体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外交支出</w:t>
            </w:r>
          </w:p>
        </w:tc>
        <w:tc>
          <w:tcPr>
            <w:tcW w:w="3848" w:type="dxa"/>
            <w:vAlign w:val="top"/>
          </w:tcPr>
          <w:p>
            <w:pPr>
              <w:spacing w:before="166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spacing w:before="137" w:line="219" w:lineRule="auto"/>
              <w:ind w:left="6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2、本级</w:t>
            </w:r>
          </w:p>
        </w:tc>
        <w:tc>
          <w:tcPr>
            <w:tcW w:w="3826" w:type="dxa"/>
            <w:vAlign w:val="top"/>
          </w:tcPr>
          <w:p>
            <w:pPr>
              <w:spacing w:before="165" w:line="182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75.91</w:t>
            </w:r>
          </w:p>
        </w:tc>
        <w:tc>
          <w:tcPr>
            <w:tcW w:w="3823" w:type="dxa"/>
            <w:vAlign w:val="top"/>
          </w:tcPr>
          <w:p>
            <w:pPr>
              <w:spacing w:before="138" w:line="220" w:lineRule="auto"/>
              <w:ind w:left="2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三、国防支出</w:t>
            </w:r>
          </w:p>
        </w:tc>
        <w:tc>
          <w:tcPr>
            <w:tcW w:w="3848" w:type="dxa"/>
            <w:vAlign w:val="top"/>
          </w:tcPr>
          <w:p>
            <w:pPr>
              <w:spacing w:before="166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spacing w:before="139" w:line="219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二、政府性基金预算拨款</w:t>
            </w:r>
          </w:p>
        </w:tc>
        <w:tc>
          <w:tcPr>
            <w:tcW w:w="3826" w:type="dxa"/>
            <w:vAlign w:val="top"/>
          </w:tcPr>
          <w:p>
            <w:pPr>
              <w:spacing w:before="168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3" w:type="dxa"/>
            <w:vAlign w:val="top"/>
          </w:tcPr>
          <w:p>
            <w:pPr>
              <w:spacing w:before="139" w:line="220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四、公共安全支出</w:t>
            </w:r>
          </w:p>
        </w:tc>
        <w:tc>
          <w:tcPr>
            <w:tcW w:w="3848" w:type="dxa"/>
            <w:vAlign w:val="top"/>
          </w:tcPr>
          <w:p>
            <w:pPr>
              <w:spacing w:before="168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spacing w:before="140" w:line="220" w:lineRule="auto"/>
              <w:ind w:left="6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1、上级补助</w:t>
            </w:r>
          </w:p>
        </w:tc>
        <w:tc>
          <w:tcPr>
            <w:tcW w:w="3826" w:type="dxa"/>
            <w:vAlign w:val="top"/>
          </w:tcPr>
          <w:p>
            <w:pPr>
              <w:spacing w:before="168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3" w:type="dxa"/>
            <w:vAlign w:val="top"/>
          </w:tcPr>
          <w:p>
            <w:pPr>
              <w:spacing w:before="139" w:line="22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五、教育支出</w:t>
            </w:r>
          </w:p>
        </w:tc>
        <w:tc>
          <w:tcPr>
            <w:tcW w:w="3848" w:type="dxa"/>
            <w:vAlign w:val="top"/>
          </w:tcPr>
          <w:p>
            <w:pPr>
              <w:spacing w:before="168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spacing w:before="141" w:line="219" w:lineRule="auto"/>
              <w:ind w:left="6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2、本级</w:t>
            </w:r>
          </w:p>
        </w:tc>
        <w:tc>
          <w:tcPr>
            <w:tcW w:w="3826" w:type="dxa"/>
            <w:vAlign w:val="top"/>
          </w:tcPr>
          <w:p>
            <w:pPr>
              <w:spacing w:before="170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3" w:type="dxa"/>
            <w:vAlign w:val="top"/>
          </w:tcPr>
          <w:p>
            <w:pPr>
              <w:spacing w:before="141" w:line="219" w:lineRule="auto"/>
              <w:ind w:left="2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六、科学技术支出</w:t>
            </w:r>
          </w:p>
        </w:tc>
        <w:tc>
          <w:tcPr>
            <w:tcW w:w="3848" w:type="dxa"/>
            <w:vAlign w:val="top"/>
          </w:tcPr>
          <w:p>
            <w:pPr>
              <w:spacing w:before="170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spacing w:before="141" w:line="219" w:lineRule="auto"/>
              <w:ind w:left="2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三、国有资本经营预算拨款</w:t>
            </w:r>
          </w:p>
        </w:tc>
        <w:tc>
          <w:tcPr>
            <w:tcW w:w="3826" w:type="dxa"/>
            <w:vAlign w:val="top"/>
          </w:tcPr>
          <w:p>
            <w:pPr>
              <w:spacing w:before="170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3" w:type="dxa"/>
            <w:vAlign w:val="top"/>
          </w:tcPr>
          <w:p>
            <w:pPr>
              <w:spacing w:before="141" w:line="219" w:lineRule="auto"/>
              <w:ind w:left="2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七、文化旅游体育与传媒支出</w:t>
            </w:r>
          </w:p>
        </w:tc>
        <w:tc>
          <w:tcPr>
            <w:tcW w:w="3848" w:type="dxa"/>
            <w:vAlign w:val="top"/>
          </w:tcPr>
          <w:p>
            <w:pPr>
              <w:spacing w:before="170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spacing w:before="144" w:line="220" w:lineRule="auto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1、上级补助</w:t>
            </w:r>
          </w:p>
        </w:tc>
        <w:tc>
          <w:tcPr>
            <w:tcW w:w="3826" w:type="dxa"/>
            <w:vAlign w:val="top"/>
          </w:tcPr>
          <w:p>
            <w:pPr>
              <w:spacing w:before="172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3" w:type="dxa"/>
            <w:vAlign w:val="top"/>
          </w:tcPr>
          <w:p>
            <w:pPr>
              <w:spacing w:before="143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八、社会保障和就业支出</w:t>
            </w:r>
          </w:p>
        </w:tc>
        <w:tc>
          <w:tcPr>
            <w:tcW w:w="3848" w:type="dxa"/>
            <w:vAlign w:val="top"/>
          </w:tcPr>
          <w:p>
            <w:pPr>
              <w:spacing w:before="172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69.92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spacing w:before="143" w:line="219" w:lineRule="auto"/>
              <w:ind w:left="2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2、本级</w:t>
            </w:r>
          </w:p>
        </w:tc>
        <w:tc>
          <w:tcPr>
            <w:tcW w:w="3826" w:type="dxa"/>
            <w:vAlign w:val="top"/>
          </w:tcPr>
          <w:p>
            <w:pPr>
              <w:spacing w:before="172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3" w:type="dxa"/>
            <w:vAlign w:val="top"/>
          </w:tcPr>
          <w:p>
            <w:pPr>
              <w:spacing w:before="143" w:line="22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九、卫生健康支出</w:t>
            </w:r>
          </w:p>
        </w:tc>
        <w:tc>
          <w:tcPr>
            <w:tcW w:w="3848" w:type="dxa"/>
            <w:vAlign w:val="top"/>
          </w:tcPr>
          <w:p>
            <w:pPr>
              <w:spacing w:before="172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2.65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3" w:type="dxa"/>
            <w:vAlign w:val="top"/>
          </w:tcPr>
          <w:p>
            <w:pPr>
              <w:spacing w:before="146" w:line="220" w:lineRule="auto"/>
              <w:ind w:left="2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十、</w:t>
            </w:r>
            <w:r>
              <w:rPr>
                <w:rFonts w:ascii="宋体" w:hAnsi="宋体" w:eastAsia="宋体" w:cs="宋体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节能环保支出</w:t>
            </w:r>
          </w:p>
        </w:tc>
        <w:tc>
          <w:tcPr>
            <w:tcW w:w="3848" w:type="dxa"/>
            <w:vAlign w:val="top"/>
          </w:tcPr>
          <w:p>
            <w:pPr>
              <w:spacing w:before="174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38" w:h="11907"/>
          <w:pgMar w:top="1012" w:right="756" w:bottom="0" w:left="730" w:header="0" w:footer="0" w:gutter="0"/>
          <w:cols w:equalWidth="0" w:num="1">
            <w:col w:w="15350"/>
          </w:cols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tbl>
      <w:tblPr>
        <w:tblStyle w:val="5"/>
        <w:tblW w:w="153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2"/>
        <w:gridCol w:w="3825"/>
        <w:gridCol w:w="3824"/>
        <w:gridCol w:w="3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9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十一、城乡社区支出</w:t>
            </w:r>
          </w:p>
        </w:tc>
        <w:tc>
          <w:tcPr>
            <w:tcW w:w="3848" w:type="dxa"/>
            <w:vAlign w:val="top"/>
          </w:tcPr>
          <w:p>
            <w:pPr>
              <w:spacing w:before="168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4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>十二、 农林水支出</w:t>
            </w:r>
          </w:p>
        </w:tc>
        <w:tc>
          <w:tcPr>
            <w:tcW w:w="3848" w:type="dxa"/>
            <w:vAlign w:val="top"/>
          </w:tcPr>
          <w:p>
            <w:pPr>
              <w:spacing w:before="163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6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十三、交通运输支出</w:t>
            </w:r>
          </w:p>
        </w:tc>
        <w:tc>
          <w:tcPr>
            <w:tcW w:w="3848" w:type="dxa"/>
            <w:vAlign w:val="top"/>
          </w:tcPr>
          <w:p>
            <w:pPr>
              <w:spacing w:before="165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6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十四、资源勘探工业信息等支出</w:t>
            </w:r>
          </w:p>
        </w:tc>
        <w:tc>
          <w:tcPr>
            <w:tcW w:w="3848" w:type="dxa"/>
            <w:vAlign w:val="top"/>
          </w:tcPr>
          <w:p>
            <w:pPr>
              <w:spacing w:before="165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7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十五、商业服务业等支出</w:t>
            </w:r>
          </w:p>
        </w:tc>
        <w:tc>
          <w:tcPr>
            <w:tcW w:w="3848" w:type="dxa"/>
            <w:vAlign w:val="top"/>
          </w:tcPr>
          <w:p>
            <w:pPr>
              <w:spacing w:before="166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8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十六、金融支出</w:t>
            </w:r>
          </w:p>
        </w:tc>
        <w:tc>
          <w:tcPr>
            <w:tcW w:w="3848" w:type="dxa"/>
            <w:vAlign w:val="top"/>
          </w:tcPr>
          <w:p>
            <w:pPr>
              <w:spacing w:before="166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40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十七、 援助其他地区支出</w:t>
            </w:r>
          </w:p>
        </w:tc>
        <w:tc>
          <w:tcPr>
            <w:tcW w:w="3848" w:type="dxa"/>
            <w:vAlign w:val="top"/>
          </w:tcPr>
          <w:p>
            <w:pPr>
              <w:spacing w:before="168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9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十八、自然资源海洋气象等支出</w:t>
            </w:r>
          </w:p>
        </w:tc>
        <w:tc>
          <w:tcPr>
            <w:tcW w:w="3848" w:type="dxa"/>
            <w:vAlign w:val="top"/>
          </w:tcPr>
          <w:p>
            <w:pPr>
              <w:spacing w:before="168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40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十九、住房保障支出</w:t>
            </w:r>
          </w:p>
        </w:tc>
        <w:tc>
          <w:tcPr>
            <w:tcW w:w="3848" w:type="dxa"/>
            <w:vAlign w:val="top"/>
          </w:tcPr>
          <w:p>
            <w:pPr>
              <w:spacing w:before="169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2.97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40" w:line="219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二十、 粮油物资储备支出</w:t>
            </w:r>
          </w:p>
        </w:tc>
        <w:tc>
          <w:tcPr>
            <w:tcW w:w="3848" w:type="dxa"/>
            <w:vAlign w:val="top"/>
          </w:tcPr>
          <w:p>
            <w:pPr>
              <w:spacing w:before="169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42" w:line="219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二十一、国有资本经营预算支出</w:t>
            </w:r>
          </w:p>
        </w:tc>
        <w:tc>
          <w:tcPr>
            <w:tcW w:w="3848" w:type="dxa"/>
            <w:vAlign w:val="top"/>
          </w:tcPr>
          <w:p>
            <w:pPr>
              <w:spacing w:before="171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42" w:line="22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二十二、 灾害防治及应急管理支出</w:t>
            </w:r>
          </w:p>
        </w:tc>
        <w:tc>
          <w:tcPr>
            <w:tcW w:w="3848" w:type="dxa"/>
            <w:vAlign w:val="top"/>
          </w:tcPr>
          <w:p>
            <w:pPr>
              <w:spacing w:before="171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44" w:line="22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二十三、其他支出</w:t>
            </w:r>
          </w:p>
        </w:tc>
        <w:tc>
          <w:tcPr>
            <w:tcW w:w="3848" w:type="dxa"/>
            <w:vAlign w:val="top"/>
          </w:tcPr>
          <w:p>
            <w:pPr>
              <w:spacing w:before="172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43" w:line="219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二十四、 债务还本支出</w:t>
            </w:r>
          </w:p>
        </w:tc>
        <w:tc>
          <w:tcPr>
            <w:tcW w:w="3848" w:type="dxa"/>
            <w:vAlign w:val="top"/>
          </w:tcPr>
          <w:p>
            <w:pPr>
              <w:spacing w:before="172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8" w:h="11907"/>
          <w:pgMar w:top="1012" w:right="756" w:bottom="0" w:left="730" w:header="0" w:footer="0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tbl>
      <w:tblPr>
        <w:tblStyle w:val="5"/>
        <w:tblW w:w="153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2"/>
        <w:gridCol w:w="3825"/>
        <w:gridCol w:w="3824"/>
        <w:gridCol w:w="3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9" w:line="22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二十五、 债务付息支出</w:t>
            </w:r>
          </w:p>
        </w:tc>
        <w:tc>
          <w:tcPr>
            <w:tcW w:w="3848" w:type="dxa"/>
            <w:vAlign w:val="top"/>
          </w:tcPr>
          <w:p>
            <w:pPr>
              <w:spacing w:before="168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5" w:line="22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二十六、 债务发行费用支出</w:t>
            </w:r>
          </w:p>
        </w:tc>
        <w:tc>
          <w:tcPr>
            <w:tcW w:w="3848" w:type="dxa"/>
            <w:vAlign w:val="top"/>
          </w:tcPr>
          <w:p>
            <w:pPr>
              <w:spacing w:before="164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842" w:type="dxa"/>
            <w:vAlign w:val="top"/>
          </w:tcPr>
          <w:p>
            <w:pPr>
              <w:spacing w:before="138" w:line="219" w:lineRule="auto"/>
              <w:ind w:left="2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本年收入合计</w:t>
            </w:r>
          </w:p>
        </w:tc>
        <w:tc>
          <w:tcPr>
            <w:tcW w:w="3825" w:type="dxa"/>
            <w:vAlign w:val="top"/>
          </w:tcPr>
          <w:p>
            <w:pPr>
              <w:spacing w:before="166" w:line="182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75.91</w:t>
            </w:r>
          </w:p>
        </w:tc>
        <w:tc>
          <w:tcPr>
            <w:tcW w:w="3824" w:type="dxa"/>
            <w:vAlign w:val="top"/>
          </w:tcPr>
          <w:p>
            <w:pPr>
              <w:spacing w:before="138" w:line="219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本年支出合计</w:t>
            </w:r>
          </w:p>
        </w:tc>
        <w:tc>
          <w:tcPr>
            <w:tcW w:w="3848" w:type="dxa"/>
            <w:vAlign w:val="top"/>
          </w:tcPr>
          <w:p>
            <w:pPr>
              <w:spacing w:before="166" w:line="182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75.91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842" w:type="dxa"/>
            <w:vAlign w:val="top"/>
          </w:tcPr>
          <w:p>
            <w:pPr>
              <w:spacing w:before="139" w:line="220" w:lineRule="auto"/>
              <w:ind w:left="2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上年结转结余</w:t>
            </w:r>
          </w:p>
        </w:tc>
        <w:tc>
          <w:tcPr>
            <w:tcW w:w="3825" w:type="dxa"/>
            <w:vAlign w:val="top"/>
          </w:tcPr>
          <w:p>
            <w:pPr>
              <w:spacing w:before="168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4" w:type="dxa"/>
            <w:vAlign w:val="top"/>
          </w:tcPr>
          <w:p>
            <w:pPr>
              <w:spacing w:before="139" w:line="220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结转下年支出</w:t>
            </w:r>
          </w:p>
        </w:tc>
        <w:tc>
          <w:tcPr>
            <w:tcW w:w="3848" w:type="dxa"/>
            <w:vAlign w:val="top"/>
          </w:tcPr>
          <w:p>
            <w:pPr>
              <w:spacing w:before="168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842" w:type="dxa"/>
            <w:vAlign w:val="top"/>
          </w:tcPr>
          <w:p>
            <w:pPr>
              <w:spacing w:before="142" w:line="220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收入总计</w:t>
            </w:r>
          </w:p>
        </w:tc>
        <w:tc>
          <w:tcPr>
            <w:tcW w:w="3825" w:type="dxa"/>
            <w:vAlign w:val="top"/>
          </w:tcPr>
          <w:p>
            <w:pPr>
              <w:spacing w:before="170" w:line="182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75.91</w:t>
            </w:r>
          </w:p>
        </w:tc>
        <w:tc>
          <w:tcPr>
            <w:tcW w:w="3824" w:type="dxa"/>
            <w:vAlign w:val="top"/>
          </w:tcPr>
          <w:p>
            <w:pPr>
              <w:spacing w:before="143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支出总计</w:t>
            </w:r>
          </w:p>
        </w:tc>
        <w:tc>
          <w:tcPr>
            <w:tcW w:w="3848" w:type="dxa"/>
            <w:vAlign w:val="top"/>
          </w:tcPr>
          <w:p>
            <w:pPr>
              <w:spacing w:before="170" w:line="182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75.91</w:t>
            </w:r>
          </w:p>
        </w:tc>
      </w:tr>
    </w:tbl>
    <w:p>
      <w:pPr>
        <w:pStyle w:val="2"/>
        <w:spacing w:before="11" w:line="219" w:lineRule="auto"/>
        <w:ind w:left="22"/>
        <w:rPr>
          <w:sz w:val="17"/>
          <w:szCs w:val="17"/>
        </w:rPr>
      </w:pPr>
      <w:r>
        <w:rPr>
          <w:spacing w:val="-5"/>
          <w:sz w:val="17"/>
          <w:szCs w:val="17"/>
        </w:rPr>
        <w:t>注：表中功能分类科目，</w:t>
      </w:r>
      <w:r>
        <w:rPr>
          <w:spacing w:val="45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根据各部门实际预算编制情况</w:t>
      </w:r>
      <w:r>
        <w:rPr>
          <w:spacing w:val="-6"/>
          <w:sz w:val="17"/>
          <w:szCs w:val="17"/>
        </w:rPr>
        <w:t>编列。</w:t>
      </w:r>
    </w:p>
    <w:p>
      <w:pPr>
        <w:pStyle w:val="2"/>
        <w:spacing w:before="219" w:line="220" w:lineRule="auto"/>
        <w:ind w:left="21"/>
        <w:rPr>
          <w:sz w:val="17"/>
          <w:szCs w:val="17"/>
        </w:rPr>
      </w:pPr>
      <w:r>
        <w:rPr>
          <w:spacing w:val="-1"/>
          <w:sz w:val="17"/>
          <w:szCs w:val="17"/>
        </w:rPr>
        <w:t>报表金额单位转换时可能存在四舍五入尾数误差。</w:t>
      </w:r>
    </w:p>
    <w:p>
      <w:pPr>
        <w:spacing w:line="220" w:lineRule="auto"/>
        <w:rPr>
          <w:sz w:val="17"/>
          <w:szCs w:val="17"/>
        </w:rPr>
        <w:sectPr>
          <w:pgSz w:w="16838" w:h="11907"/>
          <w:pgMar w:top="1012" w:right="756" w:bottom="0" w:left="730" w:header="0" w:footer="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6369"/>
        <w:rPr>
          <w:sz w:val="24"/>
          <w:szCs w:val="24"/>
        </w:rPr>
      </w:pPr>
      <w:r>
        <w:rPr>
          <w:spacing w:val="-2"/>
          <w:sz w:val="24"/>
          <w:szCs w:val="24"/>
        </w:rPr>
        <w:t>一般公共预算支出情况表</w:t>
      </w:r>
    </w:p>
    <w:p>
      <w:pPr>
        <w:spacing w:line="240" w:lineRule="exact"/>
      </w:pPr>
    </w:p>
    <w:p>
      <w:pPr>
        <w:spacing w:line="240" w:lineRule="exact"/>
        <w:sectPr>
          <w:pgSz w:w="16838" w:h="11907"/>
          <w:pgMar w:top="1012" w:right="540" w:bottom="0" w:left="730" w:header="0" w:footer="0" w:gutter="0"/>
          <w:cols w:equalWidth="0" w:num="1">
            <w:col w:w="15566"/>
          </w:cols>
        </w:sectPr>
      </w:pPr>
    </w:p>
    <w:p>
      <w:pPr>
        <w:pStyle w:val="2"/>
        <w:spacing w:before="31" w:line="185" w:lineRule="auto"/>
        <w:ind w:left="121"/>
        <w:rPr>
          <w:sz w:val="16"/>
          <w:szCs w:val="16"/>
        </w:rPr>
      </w:pPr>
      <w:r>
        <w:rPr>
          <w:spacing w:val="-1"/>
          <w:sz w:val="16"/>
          <w:szCs w:val="16"/>
        </w:rPr>
        <w:t>单位名称：河池市劳动人事争议仲裁院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0" w:line="185" w:lineRule="auto"/>
        <w:rPr>
          <w:sz w:val="16"/>
          <w:szCs w:val="16"/>
        </w:rPr>
      </w:pPr>
      <w:r>
        <w:rPr>
          <w:spacing w:val="-2"/>
          <w:sz w:val="16"/>
          <w:szCs w:val="16"/>
        </w:rPr>
        <w:t>单位：万元</w:t>
      </w:r>
    </w:p>
    <w:p>
      <w:pPr>
        <w:spacing w:line="185" w:lineRule="auto"/>
        <w:rPr>
          <w:sz w:val="16"/>
          <w:szCs w:val="16"/>
        </w:rPr>
        <w:sectPr>
          <w:type w:val="continuous"/>
          <w:pgSz w:w="16838" w:h="11907"/>
          <w:pgMar w:top="1012" w:right="540" w:bottom="0" w:left="730" w:header="0" w:footer="0" w:gutter="0"/>
          <w:cols w:equalWidth="0" w:num="2">
            <w:col w:w="13877" w:space="100"/>
            <w:col w:w="1590"/>
          </w:cols>
        </w:sectPr>
      </w:pPr>
    </w:p>
    <w:tbl>
      <w:tblPr>
        <w:tblStyle w:val="5"/>
        <w:tblW w:w="155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1675"/>
        <w:gridCol w:w="1661"/>
        <w:gridCol w:w="1717"/>
        <w:gridCol w:w="1876"/>
        <w:gridCol w:w="1729"/>
        <w:gridCol w:w="1788"/>
        <w:gridCol w:w="1691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718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19" w:lineRule="auto"/>
              <w:ind w:left="5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科目编码</w:t>
            </w:r>
          </w:p>
        </w:tc>
        <w:tc>
          <w:tcPr>
            <w:tcW w:w="1675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部门（单位）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代码</w:t>
            </w:r>
          </w:p>
        </w:tc>
        <w:tc>
          <w:tcPr>
            <w:tcW w:w="1661" w:type="dxa"/>
            <w:vMerge w:val="restart"/>
            <w:tcBorders>
              <w:bottom w:val="nil"/>
            </w:tcBorders>
            <w:vAlign w:val="top"/>
          </w:tcPr>
          <w:p>
            <w:pPr>
              <w:spacing w:before="22" w:line="22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部门（单位）名称</w:t>
            </w:r>
          </w:p>
          <w:p>
            <w:pPr>
              <w:spacing w:before="101" w:line="202" w:lineRule="auto"/>
              <w:ind w:left="660" w:right="167" w:hanging="5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（功能分类科目名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称）</w:t>
            </w:r>
          </w:p>
        </w:tc>
        <w:tc>
          <w:tcPr>
            <w:tcW w:w="1717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21" w:lineRule="auto"/>
              <w:ind w:left="6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合计</w:t>
            </w:r>
          </w:p>
        </w:tc>
        <w:tc>
          <w:tcPr>
            <w:tcW w:w="5393" w:type="dxa"/>
            <w:gridSpan w:val="3"/>
            <w:vAlign w:val="top"/>
          </w:tcPr>
          <w:p>
            <w:pPr>
              <w:spacing w:before="12" w:line="192" w:lineRule="auto"/>
              <w:ind w:left="23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基本支出</w:t>
            </w:r>
          </w:p>
        </w:tc>
        <w:tc>
          <w:tcPr>
            <w:tcW w:w="1691" w:type="dxa"/>
            <w:vMerge w:val="restart"/>
            <w:tcBorders>
              <w:bottom w:val="nil"/>
            </w:tcBorders>
            <w:vAlign w:val="top"/>
          </w:tcPr>
          <w:p>
            <w:pPr>
              <w:spacing w:before="12" w:line="220" w:lineRule="auto"/>
              <w:ind w:left="5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项目支出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20" w:lineRule="auto"/>
              <w:ind w:left="3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结转下年支出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Align w:val="top"/>
          </w:tcPr>
          <w:p>
            <w:pPr>
              <w:spacing w:before="170" w:line="221" w:lineRule="auto"/>
              <w:ind w:left="7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小计</w:t>
            </w:r>
          </w:p>
        </w:tc>
        <w:tc>
          <w:tcPr>
            <w:tcW w:w="1729" w:type="dxa"/>
            <w:vAlign w:val="top"/>
          </w:tcPr>
          <w:p>
            <w:pPr>
              <w:spacing w:before="171" w:line="220" w:lineRule="auto"/>
              <w:ind w:left="5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人员经费</w:t>
            </w:r>
          </w:p>
        </w:tc>
        <w:tc>
          <w:tcPr>
            <w:tcW w:w="1788" w:type="dxa"/>
            <w:vAlign w:val="top"/>
          </w:tcPr>
          <w:p>
            <w:pPr>
              <w:spacing w:before="171" w:line="220" w:lineRule="auto"/>
              <w:ind w:left="7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公用经费</w:t>
            </w:r>
          </w:p>
        </w:tc>
        <w:tc>
          <w:tcPr>
            <w:tcW w:w="1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vAlign w:val="top"/>
          </w:tcPr>
          <w:p>
            <w:pPr>
              <w:spacing w:before="79" w:line="186" w:lineRule="auto"/>
              <w:ind w:left="8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876" w:type="dxa"/>
            <w:vAlign w:val="top"/>
          </w:tcPr>
          <w:p>
            <w:pPr>
              <w:spacing w:before="79" w:line="186" w:lineRule="auto"/>
              <w:ind w:left="8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729" w:type="dxa"/>
            <w:vAlign w:val="top"/>
          </w:tcPr>
          <w:p>
            <w:pPr>
              <w:spacing w:before="79" w:line="186" w:lineRule="auto"/>
              <w:ind w:left="8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788" w:type="dxa"/>
            <w:vAlign w:val="top"/>
          </w:tcPr>
          <w:p>
            <w:pPr>
              <w:spacing w:before="79" w:line="186" w:lineRule="auto"/>
              <w:ind w:left="85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691" w:type="dxa"/>
            <w:vAlign w:val="top"/>
          </w:tcPr>
          <w:p>
            <w:pPr>
              <w:spacing w:before="81" w:line="183" w:lineRule="auto"/>
              <w:ind w:left="11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700" w:type="dxa"/>
            <w:vAlign w:val="top"/>
          </w:tcPr>
          <w:p>
            <w:pPr>
              <w:spacing w:before="79" w:line="186" w:lineRule="auto"/>
              <w:ind w:left="4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Align w:val="top"/>
          </w:tcPr>
          <w:p>
            <w:pPr>
              <w:spacing w:before="135" w:line="186" w:lineRule="auto"/>
              <w:ind w:left="5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303005</w:t>
            </w:r>
          </w:p>
        </w:tc>
        <w:tc>
          <w:tcPr>
            <w:tcW w:w="1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vAlign w:val="top"/>
          </w:tcPr>
          <w:p>
            <w:pPr>
              <w:spacing w:before="135" w:line="186" w:lineRule="auto"/>
              <w:ind w:left="1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75.91</w:t>
            </w:r>
          </w:p>
        </w:tc>
        <w:tc>
          <w:tcPr>
            <w:tcW w:w="1876" w:type="dxa"/>
            <w:vAlign w:val="top"/>
          </w:tcPr>
          <w:p>
            <w:pPr>
              <w:spacing w:before="47" w:line="179" w:lineRule="auto"/>
              <w:ind w:left="1570" w:right="101" w:hanging="1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61.4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1729" w:type="dxa"/>
            <w:vAlign w:val="top"/>
          </w:tcPr>
          <w:p>
            <w:pPr>
              <w:spacing w:before="135" w:line="186" w:lineRule="auto"/>
              <w:ind w:left="1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56.62</w:t>
            </w:r>
          </w:p>
        </w:tc>
        <w:tc>
          <w:tcPr>
            <w:tcW w:w="1788" w:type="dxa"/>
            <w:vAlign w:val="top"/>
          </w:tcPr>
          <w:p>
            <w:pPr>
              <w:spacing w:before="144" w:line="181" w:lineRule="auto"/>
              <w:ind w:left="1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4.79</w:t>
            </w:r>
          </w:p>
        </w:tc>
        <w:tc>
          <w:tcPr>
            <w:tcW w:w="1691" w:type="dxa"/>
            <w:vAlign w:val="top"/>
          </w:tcPr>
          <w:p>
            <w:pPr>
              <w:spacing w:before="135" w:line="186" w:lineRule="auto"/>
              <w:ind w:left="8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14.50</w:t>
            </w:r>
          </w:p>
        </w:tc>
        <w:tc>
          <w:tcPr>
            <w:tcW w:w="1700" w:type="dxa"/>
            <w:vAlign w:val="top"/>
          </w:tcPr>
          <w:p>
            <w:pPr>
              <w:spacing w:before="144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18" w:type="dxa"/>
            <w:vAlign w:val="top"/>
          </w:tcPr>
          <w:p>
            <w:pPr>
              <w:spacing w:before="102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2050803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spacing w:before="82" w:line="220" w:lineRule="auto"/>
              <w:ind w:left="4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培训支出</w:t>
            </w:r>
          </w:p>
        </w:tc>
        <w:tc>
          <w:tcPr>
            <w:tcW w:w="1717" w:type="dxa"/>
            <w:vAlign w:val="top"/>
          </w:tcPr>
          <w:p>
            <w:pPr>
              <w:spacing w:before="102" w:line="186" w:lineRule="auto"/>
              <w:ind w:left="12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0.37</w:t>
            </w:r>
          </w:p>
        </w:tc>
        <w:tc>
          <w:tcPr>
            <w:tcW w:w="1876" w:type="dxa"/>
            <w:vAlign w:val="top"/>
          </w:tcPr>
          <w:p>
            <w:pPr>
              <w:spacing w:before="110" w:line="181" w:lineRule="auto"/>
              <w:ind w:left="14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0.37</w:t>
            </w:r>
          </w:p>
        </w:tc>
        <w:tc>
          <w:tcPr>
            <w:tcW w:w="1729" w:type="dxa"/>
            <w:vAlign w:val="top"/>
          </w:tcPr>
          <w:p>
            <w:pPr>
              <w:spacing w:before="102" w:line="186" w:lineRule="auto"/>
              <w:ind w:left="12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788" w:type="dxa"/>
            <w:vAlign w:val="top"/>
          </w:tcPr>
          <w:p>
            <w:pPr>
              <w:spacing w:before="110" w:line="181" w:lineRule="auto"/>
              <w:ind w:left="1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0.37</w:t>
            </w:r>
          </w:p>
        </w:tc>
        <w:tc>
          <w:tcPr>
            <w:tcW w:w="1691" w:type="dxa"/>
            <w:vAlign w:val="top"/>
          </w:tcPr>
          <w:p>
            <w:pPr>
              <w:spacing w:before="102" w:line="186" w:lineRule="auto"/>
              <w:ind w:left="9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700" w:type="dxa"/>
            <w:vAlign w:val="top"/>
          </w:tcPr>
          <w:p>
            <w:pPr>
              <w:spacing w:before="110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18" w:type="dxa"/>
            <w:vAlign w:val="top"/>
          </w:tcPr>
          <w:p>
            <w:pPr>
              <w:spacing w:before="138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2080101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spacing w:before="119" w:line="220" w:lineRule="auto"/>
              <w:ind w:left="4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行政运行</w:t>
            </w:r>
          </w:p>
        </w:tc>
        <w:tc>
          <w:tcPr>
            <w:tcW w:w="1717" w:type="dxa"/>
            <w:vAlign w:val="top"/>
          </w:tcPr>
          <w:p>
            <w:pPr>
              <w:spacing w:before="138" w:line="186" w:lineRule="auto"/>
              <w:ind w:left="11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49.82</w:t>
            </w:r>
          </w:p>
        </w:tc>
        <w:tc>
          <w:tcPr>
            <w:tcW w:w="1876" w:type="dxa"/>
            <w:vAlign w:val="top"/>
          </w:tcPr>
          <w:p>
            <w:pPr>
              <w:spacing w:before="51" w:line="177" w:lineRule="auto"/>
              <w:ind w:left="1559" w:right="101" w:hanging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49.8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1729" w:type="dxa"/>
            <w:vAlign w:val="top"/>
          </w:tcPr>
          <w:p>
            <w:pPr>
              <w:spacing w:before="138" w:line="186" w:lineRule="auto"/>
              <w:ind w:left="123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45.40</w:t>
            </w:r>
          </w:p>
        </w:tc>
        <w:tc>
          <w:tcPr>
            <w:tcW w:w="1788" w:type="dxa"/>
            <w:vAlign w:val="top"/>
          </w:tcPr>
          <w:p>
            <w:pPr>
              <w:spacing w:before="147" w:line="181" w:lineRule="auto"/>
              <w:ind w:left="1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4.42</w:t>
            </w:r>
          </w:p>
        </w:tc>
        <w:tc>
          <w:tcPr>
            <w:tcW w:w="1691" w:type="dxa"/>
            <w:vAlign w:val="top"/>
          </w:tcPr>
          <w:p>
            <w:pPr>
              <w:spacing w:before="138" w:line="186" w:lineRule="auto"/>
              <w:ind w:left="9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700" w:type="dxa"/>
            <w:vAlign w:val="top"/>
          </w:tcPr>
          <w:p>
            <w:pPr>
              <w:spacing w:before="147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18" w:type="dxa"/>
            <w:vAlign w:val="top"/>
          </w:tcPr>
          <w:p>
            <w:pPr>
              <w:spacing w:before="139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2080112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spacing w:before="23" w:line="192" w:lineRule="auto"/>
              <w:ind w:left="660" w:right="145" w:hanging="5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劳动人事争议调解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仲裁</w:t>
            </w:r>
          </w:p>
        </w:tc>
        <w:tc>
          <w:tcPr>
            <w:tcW w:w="1717" w:type="dxa"/>
            <w:vAlign w:val="top"/>
          </w:tcPr>
          <w:p>
            <w:pPr>
              <w:spacing w:before="139" w:line="186" w:lineRule="auto"/>
              <w:ind w:left="12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14.50</w:t>
            </w:r>
          </w:p>
        </w:tc>
        <w:tc>
          <w:tcPr>
            <w:tcW w:w="1876" w:type="dxa"/>
            <w:vAlign w:val="top"/>
          </w:tcPr>
          <w:p>
            <w:pPr>
              <w:spacing w:before="148" w:line="181" w:lineRule="auto"/>
              <w:ind w:left="14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0.00</w:t>
            </w:r>
          </w:p>
        </w:tc>
        <w:tc>
          <w:tcPr>
            <w:tcW w:w="1729" w:type="dxa"/>
            <w:vAlign w:val="top"/>
          </w:tcPr>
          <w:p>
            <w:pPr>
              <w:spacing w:before="139" w:line="186" w:lineRule="auto"/>
              <w:ind w:left="12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788" w:type="dxa"/>
            <w:vAlign w:val="top"/>
          </w:tcPr>
          <w:p>
            <w:pPr>
              <w:spacing w:before="148" w:line="181" w:lineRule="auto"/>
              <w:ind w:left="1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0.00</w:t>
            </w:r>
          </w:p>
        </w:tc>
        <w:tc>
          <w:tcPr>
            <w:tcW w:w="1691" w:type="dxa"/>
            <w:vAlign w:val="top"/>
          </w:tcPr>
          <w:p>
            <w:pPr>
              <w:spacing w:before="139" w:line="186" w:lineRule="auto"/>
              <w:ind w:left="8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14.50</w:t>
            </w:r>
          </w:p>
        </w:tc>
        <w:tc>
          <w:tcPr>
            <w:tcW w:w="1700" w:type="dxa"/>
            <w:vAlign w:val="top"/>
          </w:tcPr>
          <w:p>
            <w:pPr>
              <w:spacing w:before="148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18" w:type="dxa"/>
            <w:vAlign w:val="top"/>
          </w:tcPr>
          <w:p>
            <w:pPr>
              <w:spacing w:before="140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2080505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spacing w:before="23" w:line="192" w:lineRule="auto"/>
              <w:ind w:left="151" w:right="145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机关事业单位基本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养老保险缴费支出</w:t>
            </w:r>
          </w:p>
        </w:tc>
        <w:tc>
          <w:tcPr>
            <w:tcW w:w="1717" w:type="dxa"/>
            <w:vAlign w:val="top"/>
          </w:tcPr>
          <w:p>
            <w:pPr>
              <w:spacing w:before="140" w:line="186" w:lineRule="auto"/>
              <w:ind w:left="1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3.49</w:t>
            </w:r>
          </w:p>
        </w:tc>
        <w:tc>
          <w:tcPr>
            <w:tcW w:w="1876" w:type="dxa"/>
            <w:vAlign w:val="top"/>
          </w:tcPr>
          <w:p>
            <w:pPr>
              <w:spacing w:before="149" w:line="181" w:lineRule="auto"/>
              <w:ind w:left="14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3.49</w:t>
            </w:r>
          </w:p>
        </w:tc>
        <w:tc>
          <w:tcPr>
            <w:tcW w:w="1729" w:type="dxa"/>
            <w:vAlign w:val="top"/>
          </w:tcPr>
          <w:p>
            <w:pPr>
              <w:spacing w:before="140" w:line="186" w:lineRule="auto"/>
              <w:ind w:left="12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3.49</w:t>
            </w:r>
          </w:p>
        </w:tc>
        <w:tc>
          <w:tcPr>
            <w:tcW w:w="1788" w:type="dxa"/>
            <w:vAlign w:val="top"/>
          </w:tcPr>
          <w:p>
            <w:pPr>
              <w:spacing w:before="149" w:line="181" w:lineRule="auto"/>
              <w:ind w:left="1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0.00</w:t>
            </w:r>
          </w:p>
        </w:tc>
        <w:tc>
          <w:tcPr>
            <w:tcW w:w="1691" w:type="dxa"/>
            <w:vAlign w:val="top"/>
          </w:tcPr>
          <w:p>
            <w:pPr>
              <w:spacing w:before="140" w:line="186" w:lineRule="auto"/>
              <w:ind w:left="9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700" w:type="dxa"/>
            <w:vAlign w:val="top"/>
          </w:tcPr>
          <w:p>
            <w:pPr>
              <w:spacing w:before="149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18" w:type="dxa"/>
            <w:vAlign w:val="top"/>
          </w:tcPr>
          <w:p>
            <w:pPr>
              <w:spacing w:before="141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2080506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spacing w:before="25" w:line="191" w:lineRule="auto"/>
              <w:ind w:left="321" w:right="145" w:hanging="1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机关事业单位职业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年金缴费支出</w:t>
            </w:r>
          </w:p>
        </w:tc>
        <w:tc>
          <w:tcPr>
            <w:tcW w:w="1717" w:type="dxa"/>
            <w:vAlign w:val="top"/>
          </w:tcPr>
          <w:p>
            <w:pPr>
              <w:spacing w:before="141" w:line="186" w:lineRule="auto"/>
              <w:ind w:left="1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1.98</w:t>
            </w:r>
          </w:p>
        </w:tc>
        <w:tc>
          <w:tcPr>
            <w:tcW w:w="1876" w:type="dxa"/>
            <w:vAlign w:val="top"/>
          </w:tcPr>
          <w:p>
            <w:pPr>
              <w:spacing w:before="149" w:line="182" w:lineRule="auto"/>
              <w:ind w:left="14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1.98</w:t>
            </w:r>
          </w:p>
        </w:tc>
        <w:tc>
          <w:tcPr>
            <w:tcW w:w="1729" w:type="dxa"/>
            <w:vAlign w:val="top"/>
          </w:tcPr>
          <w:p>
            <w:pPr>
              <w:spacing w:before="141" w:line="186" w:lineRule="auto"/>
              <w:ind w:left="12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1.98</w:t>
            </w:r>
          </w:p>
        </w:tc>
        <w:tc>
          <w:tcPr>
            <w:tcW w:w="1788" w:type="dxa"/>
            <w:vAlign w:val="top"/>
          </w:tcPr>
          <w:p>
            <w:pPr>
              <w:spacing w:before="150" w:line="181" w:lineRule="auto"/>
              <w:ind w:left="1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0.00</w:t>
            </w:r>
          </w:p>
        </w:tc>
        <w:tc>
          <w:tcPr>
            <w:tcW w:w="1691" w:type="dxa"/>
            <w:vAlign w:val="top"/>
          </w:tcPr>
          <w:p>
            <w:pPr>
              <w:spacing w:before="141" w:line="186" w:lineRule="auto"/>
              <w:ind w:left="9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700" w:type="dxa"/>
            <w:vAlign w:val="top"/>
          </w:tcPr>
          <w:p>
            <w:pPr>
              <w:spacing w:before="150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18" w:type="dxa"/>
            <w:vAlign w:val="top"/>
          </w:tcPr>
          <w:p>
            <w:pPr>
              <w:spacing w:before="142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2089999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spacing w:before="25" w:line="191" w:lineRule="auto"/>
              <w:ind w:left="575" w:right="145" w:hanging="4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其他社会保障和就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业支出</w:t>
            </w:r>
          </w:p>
        </w:tc>
        <w:tc>
          <w:tcPr>
            <w:tcW w:w="1717" w:type="dxa"/>
            <w:vAlign w:val="top"/>
          </w:tcPr>
          <w:p>
            <w:pPr>
              <w:spacing w:before="142" w:line="186" w:lineRule="auto"/>
              <w:ind w:left="12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0.12</w:t>
            </w:r>
          </w:p>
        </w:tc>
        <w:tc>
          <w:tcPr>
            <w:tcW w:w="1876" w:type="dxa"/>
            <w:vAlign w:val="top"/>
          </w:tcPr>
          <w:p>
            <w:pPr>
              <w:spacing w:before="150" w:line="182" w:lineRule="auto"/>
              <w:ind w:left="14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0.12</w:t>
            </w:r>
          </w:p>
        </w:tc>
        <w:tc>
          <w:tcPr>
            <w:tcW w:w="1729" w:type="dxa"/>
            <w:vAlign w:val="top"/>
          </w:tcPr>
          <w:p>
            <w:pPr>
              <w:spacing w:before="142" w:line="186" w:lineRule="auto"/>
              <w:ind w:left="12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0.12</w:t>
            </w:r>
          </w:p>
        </w:tc>
        <w:tc>
          <w:tcPr>
            <w:tcW w:w="1788" w:type="dxa"/>
            <w:vAlign w:val="top"/>
          </w:tcPr>
          <w:p>
            <w:pPr>
              <w:spacing w:before="151" w:line="181" w:lineRule="auto"/>
              <w:ind w:left="1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0.00</w:t>
            </w:r>
          </w:p>
        </w:tc>
        <w:tc>
          <w:tcPr>
            <w:tcW w:w="1691" w:type="dxa"/>
            <w:vAlign w:val="top"/>
          </w:tcPr>
          <w:p>
            <w:pPr>
              <w:spacing w:before="142" w:line="186" w:lineRule="auto"/>
              <w:ind w:left="9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700" w:type="dxa"/>
            <w:vAlign w:val="top"/>
          </w:tcPr>
          <w:p>
            <w:pPr>
              <w:spacing w:before="151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18" w:type="dxa"/>
            <w:vAlign w:val="top"/>
          </w:tcPr>
          <w:p>
            <w:pPr>
              <w:spacing w:before="109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2101101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spacing w:before="89" w:line="220" w:lineRule="auto"/>
              <w:ind w:left="3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行政单位医疗</w:t>
            </w:r>
          </w:p>
        </w:tc>
        <w:tc>
          <w:tcPr>
            <w:tcW w:w="1717" w:type="dxa"/>
            <w:vAlign w:val="top"/>
          </w:tcPr>
          <w:p>
            <w:pPr>
              <w:spacing w:before="109" w:line="186" w:lineRule="auto"/>
              <w:ind w:left="1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1.66</w:t>
            </w:r>
          </w:p>
        </w:tc>
        <w:tc>
          <w:tcPr>
            <w:tcW w:w="1876" w:type="dxa"/>
            <w:vAlign w:val="top"/>
          </w:tcPr>
          <w:p>
            <w:pPr>
              <w:spacing w:before="116" w:line="182" w:lineRule="auto"/>
              <w:ind w:left="14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1.66</w:t>
            </w:r>
          </w:p>
        </w:tc>
        <w:tc>
          <w:tcPr>
            <w:tcW w:w="1729" w:type="dxa"/>
            <w:vAlign w:val="top"/>
          </w:tcPr>
          <w:p>
            <w:pPr>
              <w:spacing w:before="109" w:line="186" w:lineRule="auto"/>
              <w:ind w:left="12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1.66</w:t>
            </w:r>
          </w:p>
        </w:tc>
        <w:tc>
          <w:tcPr>
            <w:tcW w:w="1788" w:type="dxa"/>
            <w:vAlign w:val="top"/>
          </w:tcPr>
          <w:p>
            <w:pPr>
              <w:spacing w:before="117" w:line="181" w:lineRule="auto"/>
              <w:ind w:left="1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0.00</w:t>
            </w:r>
          </w:p>
        </w:tc>
        <w:tc>
          <w:tcPr>
            <w:tcW w:w="1691" w:type="dxa"/>
            <w:vAlign w:val="top"/>
          </w:tcPr>
          <w:p>
            <w:pPr>
              <w:spacing w:before="109" w:line="186" w:lineRule="auto"/>
              <w:ind w:left="9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700" w:type="dxa"/>
            <w:vAlign w:val="top"/>
          </w:tcPr>
          <w:p>
            <w:pPr>
              <w:spacing w:before="117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18" w:type="dxa"/>
            <w:vAlign w:val="top"/>
          </w:tcPr>
          <w:p>
            <w:pPr>
              <w:spacing w:before="109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2101103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spacing w:before="88" w:line="220" w:lineRule="auto"/>
              <w:ind w:left="2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公务员医疗补助</w:t>
            </w:r>
          </w:p>
        </w:tc>
        <w:tc>
          <w:tcPr>
            <w:tcW w:w="1717" w:type="dxa"/>
            <w:vAlign w:val="top"/>
          </w:tcPr>
          <w:p>
            <w:pPr>
              <w:spacing w:before="109" w:line="186" w:lineRule="auto"/>
              <w:ind w:left="12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0.99</w:t>
            </w:r>
          </w:p>
        </w:tc>
        <w:tc>
          <w:tcPr>
            <w:tcW w:w="1876" w:type="dxa"/>
            <w:vAlign w:val="top"/>
          </w:tcPr>
          <w:p>
            <w:pPr>
              <w:spacing w:before="117" w:line="181" w:lineRule="auto"/>
              <w:ind w:left="14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0.99</w:t>
            </w:r>
          </w:p>
        </w:tc>
        <w:tc>
          <w:tcPr>
            <w:tcW w:w="1729" w:type="dxa"/>
            <w:vAlign w:val="top"/>
          </w:tcPr>
          <w:p>
            <w:pPr>
              <w:spacing w:before="109" w:line="186" w:lineRule="auto"/>
              <w:ind w:left="12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0.99</w:t>
            </w:r>
          </w:p>
        </w:tc>
        <w:tc>
          <w:tcPr>
            <w:tcW w:w="1788" w:type="dxa"/>
            <w:vAlign w:val="top"/>
          </w:tcPr>
          <w:p>
            <w:pPr>
              <w:spacing w:before="117" w:line="181" w:lineRule="auto"/>
              <w:ind w:left="1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0.00</w:t>
            </w:r>
          </w:p>
        </w:tc>
        <w:tc>
          <w:tcPr>
            <w:tcW w:w="1691" w:type="dxa"/>
            <w:vAlign w:val="top"/>
          </w:tcPr>
          <w:p>
            <w:pPr>
              <w:spacing w:before="109" w:line="186" w:lineRule="auto"/>
              <w:ind w:left="9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700" w:type="dxa"/>
            <w:vAlign w:val="top"/>
          </w:tcPr>
          <w:p>
            <w:pPr>
              <w:spacing w:before="117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18" w:type="dxa"/>
            <w:vAlign w:val="top"/>
          </w:tcPr>
          <w:p>
            <w:pPr>
              <w:spacing w:before="111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2210201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spacing w:before="91" w:line="220" w:lineRule="auto"/>
              <w:ind w:left="4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住房公积金</w:t>
            </w:r>
          </w:p>
        </w:tc>
        <w:tc>
          <w:tcPr>
            <w:tcW w:w="1717" w:type="dxa"/>
            <w:vAlign w:val="top"/>
          </w:tcPr>
          <w:p>
            <w:pPr>
              <w:spacing w:before="111" w:line="186" w:lineRule="auto"/>
              <w:ind w:left="12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2.97</w:t>
            </w:r>
          </w:p>
        </w:tc>
        <w:tc>
          <w:tcPr>
            <w:tcW w:w="1876" w:type="dxa"/>
            <w:vAlign w:val="top"/>
          </w:tcPr>
          <w:p>
            <w:pPr>
              <w:spacing w:before="119" w:line="181" w:lineRule="auto"/>
              <w:ind w:left="14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2.97</w:t>
            </w:r>
          </w:p>
        </w:tc>
        <w:tc>
          <w:tcPr>
            <w:tcW w:w="1729" w:type="dxa"/>
            <w:vAlign w:val="top"/>
          </w:tcPr>
          <w:p>
            <w:pPr>
              <w:spacing w:before="111" w:line="186" w:lineRule="auto"/>
              <w:ind w:left="1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2.97</w:t>
            </w:r>
          </w:p>
        </w:tc>
        <w:tc>
          <w:tcPr>
            <w:tcW w:w="1788" w:type="dxa"/>
            <w:vAlign w:val="top"/>
          </w:tcPr>
          <w:p>
            <w:pPr>
              <w:spacing w:before="119" w:line="181" w:lineRule="auto"/>
              <w:ind w:left="1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0.00</w:t>
            </w:r>
          </w:p>
        </w:tc>
        <w:tc>
          <w:tcPr>
            <w:tcW w:w="1691" w:type="dxa"/>
            <w:vAlign w:val="top"/>
          </w:tcPr>
          <w:p>
            <w:pPr>
              <w:spacing w:before="111" w:line="186" w:lineRule="auto"/>
              <w:ind w:left="9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700" w:type="dxa"/>
            <w:vAlign w:val="top"/>
          </w:tcPr>
          <w:p>
            <w:pPr>
              <w:spacing w:before="119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</w:tr>
    </w:tbl>
    <w:p>
      <w:pPr>
        <w:pStyle w:val="2"/>
        <w:spacing w:before="11" w:line="185" w:lineRule="auto"/>
        <w:ind w:left="120"/>
        <w:rPr>
          <w:sz w:val="16"/>
          <w:szCs w:val="16"/>
        </w:rPr>
      </w:pPr>
      <w:r>
        <w:rPr>
          <w:spacing w:val="-1"/>
          <w:sz w:val="16"/>
          <w:szCs w:val="16"/>
        </w:rPr>
        <w:t>注：本报表金额单位转换时可能存在四舍五入尾数误差。</w:t>
      </w:r>
    </w:p>
    <w:p>
      <w:pPr>
        <w:spacing w:line="185" w:lineRule="auto"/>
        <w:rPr>
          <w:sz w:val="16"/>
          <w:szCs w:val="16"/>
        </w:rPr>
        <w:sectPr>
          <w:type w:val="continuous"/>
          <w:pgSz w:w="16838" w:h="11907"/>
          <w:pgMar w:top="1012" w:right="540" w:bottom="0" w:left="730" w:header="0" w:footer="0" w:gutter="0"/>
          <w:cols w:equalWidth="0" w:num="1">
            <w:col w:w="15566"/>
          </w:cols>
        </w:sectPr>
      </w:pPr>
    </w:p>
    <w:p>
      <w:pPr>
        <w:spacing w:line="241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4283710</wp:posOffset>
                </wp:positionV>
                <wp:extent cx="9871710" cy="6350"/>
                <wp:effectExtent l="0" t="0" r="0" b="0"/>
                <wp:wrapNone/>
                <wp:docPr id="34" name="R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534" y="4283721"/>
                          <a:ext cx="9871709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34" o:spid="_x0000_s1026" o:spt="1" style="position:absolute;left:0pt;margin-left:37pt;margin-top:337.3pt;height:0.5pt;width:777.3pt;mso-position-horizontal-relative:page;mso-position-vertical-relative:page;z-index:-251638784;mso-width-relative:page;mso-height-relative:page;" fillcolor="#000000" filled="t" stroked="f" coordsize="21600,21600" o:allowincell="f" o:gfxdata="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RZrC9kAAAALAQAADwAAAAAAAAABACAAAAAiAAAAZHJzL2Rvd25yZXYueG1s&#10;UEsBAhQAFAAAAAgAh07iQGZxKaUwAgAAbQQAAA4AAAAAAAAAAQAgAAAAKAEAAGRycy9lMm9Eb2Mu&#10;eG1sUEsFBgAAAAAGAAYAWQEAAMoFAAAAAA=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84" w:line="219" w:lineRule="auto"/>
        <w:ind w:left="6000"/>
        <w:outlineLvl w:val="1"/>
        <w:rPr>
          <w:sz w:val="26"/>
          <w:szCs w:val="26"/>
        </w:rPr>
      </w:pPr>
      <w:r>
        <w:rPr>
          <w:spacing w:val="-2"/>
          <w:sz w:val="26"/>
          <w:szCs w:val="26"/>
        </w:rPr>
        <w:t>一般公共预算基本支出情况表</w:t>
      </w:r>
    </w:p>
    <w:p>
      <w:pPr>
        <w:spacing w:line="214" w:lineRule="exact"/>
      </w:pPr>
    </w:p>
    <w:tbl>
      <w:tblPr>
        <w:tblStyle w:val="5"/>
        <w:tblW w:w="155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3109"/>
        <w:gridCol w:w="3110"/>
        <w:gridCol w:w="3108"/>
        <w:gridCol w:w="3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222" w:type="dxa"/>
            <w:gridSpan w:val="2"/>
            <w:tcBorders>
              <w:top w:val="nil"/>
            </w:tcBorders>
            <w:vAlign w:val="top"/>
          </w:tcPr>
          <w:p>
            <w:pPr>
              <w:spacing w:line="210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单位名称：河池市劳动人事争议仲裁院</w:t>
            </w:r>
          </w:p>
          <w:p>
            <w:pPr>
              <w:spacing w:line="218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部门预算支出经济分类科目</w:t>
            </w:r>
          </w:p>
        </w:tc>
        <w:tc>
          <w:tcPr>
            <w:tcW w:w="9333" w:type="dxa"/>
            <w:gridSpan w:val="3"/>
            <w:tcBorders>
              <w:top w:val="nil"/>
            </w:tcBorders>
            <w:vAlign w:val="top"/>
          </w:tcPr>
          <w:p>
            <w:pPr>
              <w:spacing w:line="210" w:lineRule="auto"/>
              <w:ind w:left="80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单位：万元</w:t>
            </w:r>
          </w:p>
          <w:p>
            <w:pPr>
              <w:spacing w:line="218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本年一般公共预算基本支出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113" w:type="dxa"/>
            <w:vAlign w:val="top"/>
          </w:tcPr>
          <w:p>
            <w:pPr>
              <w:spacing w:before="128" w:line="219" w:lineRule="auto"/>
              <w:ind w:left="1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科目编码</w:t>
            </w:r>
          </w:p>
        </w:tc>
        <w:tc>
          <w:tcPr>
            <w:tcW w:w="3109" w:type="dxa"/>
            <w:vAlign w:val="top"/>
          </w:tcPr>
          <w:p>
            <w:pPr>
              <w:spacing w:before="128" w:line="219" w:lineRule="auto"/>
              <w:ind w:left="1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科目名称</w:t>
            </w:r>
          </w:p>
        </w:tc>
        <w:tc>
          <w:tcPr>
            <w:tcW w:w="3110" w:type="dxa"/>
            <w:vAlign w:val="top"/>
          </w:tcPr>
          <w:p>
            <w:pPr>
              <w:spacing w:before="128" w:line="221" w:lineRule="auto"/>
              <w:ind w:left="13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合计</w:t>
            </w:r>
          </w:p>
        </w:tc>
        <w:tc>
          <w:tcPr>
            <w:tcW w:w="3108" w:type="dxa"/>
            <w:vAlign w:val="top"/>
          </w:tcPr>
          <w:p>
            <w:pPr>
              <w:spacing w:before="128" w:line="220" w:lineRule="auto"/>
              <w:ind w:left="1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人员经费</w:t>
            </w:r>
          </w:p>
        </w:tc>
        <w:tc>
          <w:tcPr>
            <w:tcW w:w="3115" w:type="dxa"/>
            <w:vAlign w:val="top"/>
          </w:tcPr>
          <w:p>
            <w:pPr>
              <w:spacing w:before="128" w:line="220" w:lineRule="auto"/>
              <w:ind w:left="1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公用经费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9" w:type="dxa"/>
            <w:vAlign w:val="top"/>
          </w:tcPr>
          <w:p>
            <w:pPr>
              <w:spacing w:before="106" w:line="221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合计</w:t>
            </w:r>
          </w:p>
        </w:tc>
        <w:tc>
          <w:tcPr>
            <w:tcW w:w="3110" w:type="dxa"/>
            <w:vAlign w:val="top"/>
          </w:tcPr>
          <w:p>
            <w:pPr>
              <w:spacing w:before="137" w:line="186" w:lineRule="auto"/>
              <w:ind w:left="262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61.41</w:t>
            </w:r>
          </w:p>
        </w:tc>
        <w:tc>
          <w:tcPr>
            <w:tcW w:w="3108" w:type="dxa"/>
            <w:vAlign w:val="top"/>
          </w:tcPr>
          <w:p>
            <w:pPr>
              <w:spacing w:before="137" w:line="186" w:lineRule="auto"/>
              <w:ind w:left="262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56.62</w:t>
            </w:r>
          </w:p>
        </w:tc>
        <w:tc>
          <w:tcPr>
            <w:tcW w:w="3115" w:type="dxa"/>
            <w:vAlign w:val="top"/>
          </w:tcPr>
          <w:p>
            <w:pPr>
              <w:spacing w:before="137" w:line="186" w:lineRule="auto"/>
              <w:ind w:left="27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4.79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113" w:type="dxa"/>
            <w:vAlign w:val="top"/>
          </w:tcPr>
          <w:p>
            <w:pPr>
              <w:spacing w:before="44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</w:t>
            </w:r>
          </w:p>
        </w:tc>
        <w:tc>
          <w:tcPr>
            <w:tcW w:w="3109" w:type="dxa"/>
            <w:vAlign w:val="top"/>
          </w:tcPr>
          <w:p>
            <w:pPr>
              <w:spacing w:before="108" w:line="220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工资福利支出</w:t>
            </w:r>
          </w:p>
        </w:tc>
        <w:tc>
          <w:tcPr>
            <w:tcW w:w="3110" w:type="dxa"/>
            <w:vAlign w:val="top"/>
          </w:tcPr>
          <w:p>
            <w:pPr>
              <w:spacing w:before="139" w:line="186" w:lineRule="auto"/>
              <w:ind w:left="26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56.62</w:t>
            </w:r>
          </w:p>
        </w:tc>
        <w:tc>
          <w:tcPr>
            <w:tcW w:w="3108" w:type="dxa"/>
            <w:vAlign w:val="top"/>
          </w:tcPr>
          <w:p>
            <w:pPr>
              <w:spacing w:before="139" w:line="186" w:lineRule="auto"/>
              <w:ind w:left="262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56.62</w:t>
            </w:r>
          </w:p>
        </w:tc>
        <w:tc>
          <w:tcPr>
            <w:tcW w:w="3115" w:type="dxa"/>
            <w:vAlign w:val="top"/>
          </w:tcPr>
          <w:p>
            <w:pPr>
              <w:spacing w:before="139" w:line="186" w:lineRule="auto"/>
              <w:ind w:left="27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113" w:type="dxa"/>
            <w:vAlign w:val="top"/>
          </w:tcPr>
          <w:p>
            <w:pPr>
              <w:spacing w:before="45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30101</w:t>
            </w:r>
          </w:p>
        </w:tc>
        <w:tc>
          <w:tcPr>
            <w:tcW w:w="3109" w:type="dxa"/>
            <w:vAlign w:val="top"/>
          </w:tcPr>
          <w:p>
            <w:pPr>
              <w:spacing w:before="109" w:line="219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基本工资</w:t>
            </w:r>
          </w:p>
        </w:tc>
        <w:tc>
          <w:tcPr>
            <w:tcW w:w="3110" w:type="dxa"/>
            <w:vAlign w:val="top"/>
          </w:tcPr>
          <w:p>
            <w:pPr>
              <w:spacing w:before="140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8.66</w:t>
            </w:r>
          </w:p>
        </w:tc>
        <w:tc>
          <w:tcPr>
            <w:tcW w:w="3108" w:type="dxa"/>
            <w:vAlign w:val="top"/>
          </w:tcPr>
          <w:p>
            <w:pPr>
              <w:spacing w:before="140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8.66</w:t>
            </w:r>
          </w:p>
        </w:tc>
        <w:tc>
          <w:tcPr>
            <w:tcW w:w="3115" w:type="dxa"/>
            <w:vAlign w:val="top"/>
          </w:tcPr>
          <w:p>
            <w:pPr>
              <w:spacing w:before="140" w:line="186" w:lineRule="auto"/>
              <w:ind w:left="27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113" w:type="dxa"/>
            <w:vAlign w:val="top"/>
          </w:tcPr>
          <w:p>
            <w:pPr>
              <w:spacing w:before="47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30102</w:t>
            </w:r>
          </w:p>
        </w:tc>
        <w:tc>
          <w:tcPr>
            <w:tcW w:w="3109" w:type="dxa"/>
            <w:vAlign w:val="top"/>
          </w:tcPr>
          <w:p>
            <w:pPr>
              <w:spacing w:before="110" w:line="220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津贴补贴</w:t>
            </w:r>
          </w:p>
        </w:tc>
        <w:tc>
          <w:tcPr>
            <w:tcW w:w="3110" w:type="dxa"/>
            <w:vAlign w:val="top"/>
          </w:tcPr>
          <w:p>
            <w:pPr>
              <w:spacing w:before="142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6.62</w:t>
            </w:r>
          </w:p>
        </w:tc>
        <w:tc>
          <w:tcPr>
            <w:tcW w:w="3108" w:type="dxa"/>
            <w:vAlign w:val="top"/>
          </w:tcPr>
          <w:p>
            <w:pPr>
              <w:spacing w:before="142" w:line="186" w:lineRule="auto"/>
              <w:ind w:left="27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6.62</w:t>
            </w:r>
          </w:p>
        </w:tc>
        <w:tc>
          <w:tcPr>
            <w:tcW w:w="3115" w:type="dxa"/>
            <w:vAlign w:val="top"/>
          </w:tcPr>
          <w:p>
            <w:pPr>
              <w:spacing w:before="142" w:line="186" w:lineRule="auto"/>
              <w:ind w:left="27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6838" w:h="11907"/>
          <w:pgMar w:top="400" w:right="540" w:bottom="0" w:left="730" w:header="0" w:footer="0" w:gutter="0"/>
          <w:cols w:space="720" w:num="1"/>
        </w:sectPr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tbl>
      <w:tblPr>
        <w:tblStyle w:val="5"/>
        <w:tblW w:w="155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3110"/>
        <w:gridCol w:w="3110"/>
        <w:gridCol w:w="3108"/>
        <w:gridCol w:w="3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113" w:type="dxa"/>
            <w:vAlign w:val="top"/>
          </w:tcPr>
          <w:p>
            <w:pPr>
              <w:spacing w:before="44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30103</w:t>
            </w:r>
          </w:p>
        </w:tc>
        <w:tc>
          <w:tcPr>
            <w:tcW w:w="3110" w:type="dxa"/>
            <w:vAlign w:val="top"/>
          </w:tcPr>
          <w:p>
            <w:pPr>
              <w:spacing w:before="108" w:line="220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奖金</w:t>
            </w:r>
          </w:p>
        </w:tc>
        <w:tc>
          <w:tcPr>
            <w:tcW w:w="3110" w:type="dxa"/>
            <w:vAlign w:val="top"/>
          </w:tcPr>
          <w:p>
            <w:pPr>
              <w:spacing w:before="139" w:line="186" w:lineRule="auto"/>
              <w:ind w:left="27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9.98</w:t>
            </w:r>
          </w:p>
        </w:tc>
        <w:tc>
          <w:tcPr>
            <w:tcW w:w="3108" w:type="dxa"/>
            <w:vAlign w:val="top"/>
          </w:tcPr>
          <w:p>
            <w:pPr>
              <w:spacing w:before="139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9.98</w:t>
            </w:r>
          </w:p>
        </w:tc>
        <w:tc>
          <w:tcPr>
            <w:tcW w:w="3114" w:type="dxa"/>
            <w:vAlign w:val="top"/>
          </w:tcPr>
          <w:p>
            <w:pPr>
              <w:spacing w:before="139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113" w:type="dxa"/>
            <w:vAlign w:val="top"/>
          </w:tcPr>
          <w:p>
            <w:pPr>
              <w:spacing w:before="39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30108</w:t>
            </w:r>
          </w:p>
        </w:tc>
        <w:tc>
          <w:tcPr>
            <w:tcW w:w="3110" w:type="dxa"/>
            <w:vAlign w:val="top"/>
          </w:tcPr>
          <w:p>
            <w:pPr>
              <w:spacing w:before="102" w:line="219" w:lineRule="auto"/>
              <w:ind w:left="1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机关事业单位基本养老保险缴费</w:t>
            </w:r>
          </w:p>
        </w:tc>
        <w:tc>
          <w:tcPr>
            <w:tcW w:w="3110" w:type="dxa"/>
            <w:vAlign w:val="top"/>
          </w:tcPr>
          <w:p>
            <w:pPr>
              <w:spacing w:before="134" w:line="186" w:lineRule="auto"/>
              <w:ind w:left="27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3.49</w:t>
            </w:r>
          </w:p>
        </w:tc>
        <w:tc>
          <w:tcPr>
            <w:tcW w:w="3108" w:type="dxa"/>
            <w:vAlign w:val="top"/>
          </w:tcPr>
          <w:p>
            <w:pPr>
              <w:spacing w:before="134" w:line="186" w:lineRule="auto"/>
              <w:ind w:left="27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3.49</w:t>
            </w:r>
          </w:p>
        </w:tc>
        <w:tc>
          <w:tcPr>
            <w:tcW w:w="3114" w:type="dxa"/>
            <w:vAlign w:val="top"/>
          </w:tcPr>
          <w:p>
            <w:pPr>
              <w:spacing w:before="134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13" w:type="dxa"/>
            <w:vAlign w:val="top"/>
          </w:tcPr>
          <w:p>
            <w:pPr>
              <w:spacing w:before="40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30109</w:t>
            </w:r>
          </w:p>
        </w:tc>
        <w:tc>
          <w:tcPr>
            <w:tcW w:w="3110" w:type="dxa"/>
            <w:vAlign w:val="top"/>
          </w:tcPr>
          <w:p>
            <w:pPr>
              <w:spacing w:before="103" w:line="220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职业年金缴费</w:t>
            </w:r>
          </w:p>
        </w:tc>
        <w:tc>
          <w:tcPr>
            <w:tcW w:w="3110" w:type="dxa"/>
            <w:vAlign w:val="top"/>
          </w:tcPr>
          <w:p>
            <w:pPr>
              <w:spacing w:before="135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1.98</w:t>
            </w:r>
          </w:p>
        </w:tc>
        <w:tc>
          <w:tcPr>
            <w:tcW w:w="3108" w:type="dxa"/>
            <w:vAlign w:val="top"/>
          </w:tcPr>
          <w:p>
            <w:pPr>
              <w:spacing w:before="135" w:line="186" w:lineRule="auto"/>
              <w:ind w:left="27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1.98</w:t>
            </w:r>
          </w:p>
        </w:tc>
        <w:tc>
          <w:tcPr>
            <w:tcW w:w="3114" w:type="dxa"/>
            <w:vAlign w:val="top"/>
          </w:tcPr>
          <w:p>
            <w:pPr>
              <w:spacing w:before="135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113" w:type="dxa"/>
            <w:vAlign w:val="top"/>
          </w:tcPr>
          <w:p>
            <w:pPr>
              <w:spacing w:before="40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30110</w:t>
            </w:r>
          </w:p>
        </w:tc>
        <w:tc>
          <w:tcPr>
            <w:tcW w:w="3110" w:type="dxa"/>
            <w:vAlign w:val="top"/>
          </w:tcPr>
          <w:p>
            <w:pPr>
              <w:spacing w:before="103" w:line="219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职工基本医疗保险缴费</w:t>
            </w:r>
          </w:p>
        </w:tc>
        <w:tc>
          <w:tcPr>
            <w:tcW w:w="3110" w:type="dxa"/>
            <w:vAlign w:val="top"/>
          </w:tcPr>
          <w:p>
            <w:pPr>
              <w:spacing w:before="135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1.58</w:t>
            </w:r>
          </w:p>
        </w:tc>
        <w:tc>
          <w:tcPr>
            <w:tcW w:w="3108" w:type="dxa"/>
            <w:vAlign w:val="top"/>
          </w:tcPr>
          <w:p>
            <w:pPr>
              <w:spacing w:before="135" w:line="186" w:lineRule="auto"/>
              <w:ind w:left="27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1.58</w:t>
            </w:r>
          </w:p>
        </w:tc>
        <w:tc>
          <w:tcPr>
            <w:tcW w:w="3114" w:type="dxa"/>
            <w:vAlign w:val="top"/>
          </w:tcPr>
          <w:p>
            <w:pPr>
              <w:spacing w:before="135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13" w:type="dxa"/>
            <w:vAlign w:val="top"/>
          </w:tcPr>
          <w:p>
            <w:pPr>
              <w:spacing w:before="41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30111</w:t>
            </w:r>
          </w:p>
        </w:tc>
        <w:tc>
          <w:tcPr>
            <w:tcW w:w="3110" w:type="dxa"/>
            <w:vAlign w:val="top"/>
          </w:tcPr>
          <w:p>
            <w:pPr>
              <w:spacing w:before="104" w:line="22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公务员医疗补助缴费</w:t>
            </w:r>
          </w:p>
        </w:tc>
        <w:tc>
          <w:tcPr>
            <w:tcW w:w="3110" w:type="dxa"/>
            <w:vAlign w:val="top"/>
          </w:tcPr>
          <w:p>
            <w:pPr>
              <w:spacing w:before="136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0.99</w:t>
            </w:r>
          </w:p>
        </w:tc>
        <w:tc>
          <w:tcPr>
            <w:tcW w:w="3108" w:type="dxa"/>
            <w:vAlign w:val="top"/>
          </w:tcPr>
          <w:p>
            <w:pPr>
              <w:spacing w:before="136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0.99</w:t>
            </w:r>
          </w:p>
        </w:tc>
        <w:tc>
          <w:tcPr>
            <w:tcW w:w="3114" w:type="dxa"/>
            <w:vAlign w:val="top"/>
          </w:tcPr>
          <w:p>
            <w:pPr>
              <w:spacing w:before="136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113" w:type="dxa"/>
            <w:vAlign w:val="top"/>
          </w:tcPr>
          <w:p>
            <w:pPr>
              <w:spacing w:before="41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30112</w:t>
            </w:r>
          </w:p>
        </w:tc>
        <w:tc>
          <w:tcPr>
            <w:tcW w:w="3110" w:type="dxa"/>
            <w:vAlign w:val="top"/>
          </w:tcPr>
          <w:p>
            <w:pPr>
              <w:spacing w:before="104" w:line="219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其他社会保障缴费</w:t>
            </w:r>
          </w:p>
        </w:tc>
        <w:tc>
          <w:tcPr>
            <w:tcW w:w="3110" w:type="dxa"/>
            <w:vAlign w:val="top"/>
          </w:tcPr>
          <w:p>
            <w:pPr>
              <w:spacing w:before="136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0.20</w:t>
            </w:r>
          </w:p>
        </w:tc>
        <w:tc>
          <w:tcPr>
            <w:tcW w:w="3108" w:type="dxa"/>
            <w:vAlign w:val="top"/>
          </w:tcPr>
          <w:p>
            <w:pPr>
              <w:spacing w:before="136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0.20</w:t>
            </w:r>
          </w:p>
        </w:tc>
        <w:tc>
          <w:tcPr>
            <w:tcW w:w="3114" w:type="dxa"/>
            <w:vAlign w:val="top"/>
          </w:tcPr>
          <w:p>
            <w:pPr>
              <w:spacing w:before="136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13" w:type="dxa"/>
            <w:vAlign w:val="top"/>
          </w:tcPr>
          <w:p>
            <w:pPr>
              <w:spacing w:before="42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30113</w:t>
            </w:r>
          </w:p>
        </w:tc>
        <w:tc>
          <w:tcPr>
            <w:tcW w:w="3110" w:type="dxa"/>
            <w:vAlign w:val="top"/>
          </w:tcPr>
          <w:p>
            <w:pPr>
              <w:spacing w:before="106" w:line="220" w:lineRule="auto"/>
              <w:ind w:left="1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住房公积金</w:t>
            </w:r>
          </w:p>
        </w:tc>
        <w:tc>
          <w:tcPr>
            <w:tcW w:w="3110" w:type="dxa"/>
            <w:vAlign w:val="top"/>
          </w:tcPr>
          <w:p>
            <w:pPr>
              <w:spacing w:before="137" w:line="186" w:lineRule="auto"/>
              <w:ind w:left="27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2.97</w:t>
            </w:r>
          </w:p>
        </w:tc>
        <w:tc>
          <w:tcPr>
            <w:tcW w:w="3108" w:type="dxa"/>
            <w:vAlign w:val="top"/>
          </w:tcPr>
          <w:p>
            <w:pPr>
              <w:spacing w:before="137" w:line="186" w:lineRule="auto"/>
              <w:ind w:left="27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2.97</w:t>
            </w:r>
          </w:p>
        </w:tc>
        <w:tc>
          <w:tcPr>
            <w:tcW w:w="3114" w:type="dxa"/>
            <w:vAlign w:val="top"/>
          </w:tcPr>
          <w:p>
            <w:pPr>
              <w:spacing w:before="137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113" w:type="dxa"/>
            <w:vAlign w:val="top"/>
          </w:tcPr>
          <w:p>
            <w:pPr>
              <w:spacing w:before="42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30199</w:t>
            </w:r>
          </w:p>
        </w:tc>
        <w:tc>
          <w:tcPr>
            <w:tcW w:w="3110" w:type="dxa"/>
            <w:vAlign w:val="top"/>
          </w:tcPr>
          <w:p>
            <w:pPr>
              <w:spacing w:before="106" w:line="220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其他工资福利支出</w:t>
            </w:r>
          </w:p>
        </w:tc>
        <w:tc>
          <w:tcPr>
            <w:tcW w:w="3110" w:type="dxa"/>
            <w:vAlign w:val="top"/>
          </w:tcPr>
          <w:p>
            <w:pPr>
              <w:spacing w:before="137" w:line="186" w:lineRule="auto"/>
              <w:ind w:left="262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20.14</w:t>
            </w:r>
          </w:p>
        </w:tc>
        <w:tc>
          <w:tcPr>
            <w:tcW w:w="3108" w:type="dxa"/>
            <w:vAlign w:val="top"/>
          </w:tcPr>
          <w:p>
            <w:pPr>
              <w:spacing w:before="137" w:line="186" w:lineRule="auto"/>
              <w:ind w:left="26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20.14</w:t>
            </w:r>
          </w:p>
        </w:tc>
        <w:tc>
          <w:tcPr>
            <w:tcW w:w="3114" w:type="dxa"/>
            <w:vAlign w:val="top"/>
          </w:tcPr>
          <w:p>
            <w:pPr>
              <w:spacing w:before="137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13" w:type="dxa"/>
            <w:vAlign w:val="top"/>
          </w:tcPr>
          <w:p>
            <w:pPr>
              <w:spacing w:before="43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</w:t>
            </w:r>
          </w:p>
        </w:tc>
        <w:tc>
          <w:tcPr>
            <w:tcW w:w="3110" w:type="dxa"/>
            <w:vAlign w:val="top"/>
          </w:tcPr>
          <w:p>
            <w:pPr>
              <w:spacing w:before="106" w:line="22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商品和服务支出</w:t>
            </w:r>
          </w:p>
        </w:tc>
        <w:tc>
          <w:tcPr>
            <w:tcW w:w="3110" w:type="dxa"/>
            <w:vAlign w:val="top"/>
          </w:tcPr>
          <w:p>
            <w:pPr>
              <w:spacing w:before="138" w:line="186" w:lineRule="auto"/>
              <w:ind w:left="27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4.79</w:t>
            </w:r>
          </w:p>
        </w:tc>
        <w:tc>
          <w:tcPr>
            <w:tcW w:w="3108" w:type="dxa"/>
            <w:vAlign w:val="top"/>
          </w:tcPr>
          <w:p>
            <w:pPr>
              <w:spacing w:before="138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38" w:line="186" w:lineRule="auto"/>
              <w:ind w:left="27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4.79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113" w:type="dxa"/>
            <w:vAlign w:val="top"/>
          </w:tcPr>
          <w:p>
            <w:pPr>
              <w:spacing w:before="43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30201</w:t>
            </w:r>
          </w:p>
        </w:tc>
        <w:tc>
          <w:tcPr>
            <w:tcW w:w="3110" w:type="dxa"/>
            <w:vAlign w:val="top"/>
          </w:tcPr>
          <w:p>
            <w:pPr>
              <w:spacing w:before="106" w:line="22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办公费</w:t>
            </w:r>
          </w:p>
        </w:tc>
        <w:tc>
          <w:tcPr>
            <w:tcW w:w="3110" w:type="dxa"/>
            <w:vAlign w:val="top"/>
          </w:tcPr>
          <w:p>
            <w:pPr>
              <w:spacing w:before="138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08" w:type="dxa"/>
            <w:vAlign w:val="top"/>
          </w:tcPr>
          <w:p>
            <w:pPr>
              <w:spacing w:before="138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38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13" w:type="dxa"/>
            <w:vAlign w:val="top"/>
          </w:tcPr>
          <w:p>
            <w:pPr>
              <w:spacing w:before="44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30205</w:t>
            </w:r>
          </w:p>
        </w:tc>
        <w:tc>
          <w:tcPr>
            <w:tcW w:w="3110" w:type="dxa"/>
            <w:vAlign w:val="top"/>
          </w:tcPr>
          <w:p>
            <w:pPr>
              <w:spacing w:before="107" w:line="220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水费</w:t>
            </w:r>
          </w:p>
        </w:tc>
        <w:tc>
          <w:tcPr>
            <w:tcW w:w="3110" w:type="dxa"/>
            <w:vAlign w:val="top"/>
          </w:tcPr>
          <w:p>
            <w:pPr>
              <w:spacing w:before="139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0.23</w:t>
            </w:r>
          </w:p>
        </w:tc>
        <w:tc>
          <w:tcPr>
            <w:tcW w:w="3108" w:type="dxa"/>
            <w:vAlign w:val="top"/>
          </w:tcPr>
          <w:p>
            <w:pPr>
              <w:spacing w:before="139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39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113" w:type="dxa"/>
            <w:vAlign w:val="top"/>
          </w:tcPr>
          <w:p>
            <w:pPr>
              <w:spacing w:before="44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30206</w:t>
            </w:r>
          </w:p>
        </w:tc>
        <w:tc>
          <w:tcPr>
            <w:tcW w:w="3110" w:type="dxa"/>
            <w:vAlign w:val="top"/>
          </w:tcPr>
          <w:p>
            <w:pPr>
              <w:spacing w:before="108" w:line="220" w:lineRule="auto"/>
              <w:ind w:left="1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电费</w:t>
            </w:r>
          </w:p>
        </w:tc>
        <w:tc>
          <w:tcPr>
            <w:tcW w:w="3110" w:type="dxa"/>
            <w:vAlign w:val="top"/>
          </w:tcPr>
          <w:p>
            <w:pPr>
              <w:spacing w:before="139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08" w:type="dxa"/>
            <w:vAlign w:val="top"/>
          </w:tcPr>
          <w:p>
            <w:pPr>
              <w:spacing w:before="139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39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13" w:type="dxa"/>
            <w:vAlign w:val="top"/>
          </w:tcPr>
          <w:p>
            <w:pPr>
              <w:spacing w:before="46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30207</w:t>
            </w:r>
          </w:p>
        </w:tc>
        <w:tc>
          <w:tcPr>
            <w:tcW w:w="3110" w:type="dxa"/>
            <w:vAlign w:val="top"/>
          </w:tcPr>
          <w:p>
            <w:pPr>
              <w:spacing w:before="110" w:line="220" w:lineRule="auto"/>
              <w:ind w:left="1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邮电费</w:t>
            </w:r>
          </w:p>
        </w:tc>
        <w:tc>
          <w:tcPr>
            <w:tcW w:w="3110" w:type="dxa"/>
            <w:vAlign w:val="top"/>
          </w:tcPr>
          <w:p>
            <w:pPr>
              <w:spacing w:before="141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0.31</w:t>
            </w:r>
          </w:p>
        </w:tc>
        <w:tc>
          <w:tcPr>
            <w:tcW w:w="3108" w:type="dxa"/>
            <w:vAlign w:val="top"/>
          </w:tcPr>
          <w:p>
            <w:pPr>
              <w:spacing w:before="141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41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113" w:type="dxa"/>
            <w:vAlign w:val="top"/>
          </w:tcPr>
          <w:p>
            <w:pPr>
              <w:spacing w:before="46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30211</w:t>
            </w:r>
          </w:p>
        </w:tc>
        <w:tc>
          <w:tcPr>
            <w:tcW w:w="3110" w:type="dxa"/>
            <w:vAlign w:val="top"/>
          </w:tcPr>
          <w:p>
            <w:pPr>
              <w:spacing w:before="110" w:line="220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差旅费</w:t>
            </w:r>
          </w:p>
        </w:tc>
        <w:tc>
          <w:tcPr>
            <w:tcW w:w="3110" w:type="dxa"/>
            <w:vAlign w:val="top"/>
          </w:tcPr>
          <w:p>
            <w:pPr>
              <w:spacing w:before="141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0.50</w:t>
            </w:r>
          </w:p>
        </w:tc>
        <w:tc>
          <w:tcPr>
            <w:tcW w:w="3108" w:type="dxa"/>
            <w:vAlign w:val="top"/>
          </w:tcPr>
          <w:p>
            <w:pPr>
              <w:spacing w:before="141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41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13" w:type="dxa"/>
            <w:vAlign w:val="top"/>
          </w:tcPr>
          <w:p>
            <w:pPr>
              <w:spacing w:before="47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30213</w:t>
            </w:r>
          </w:p>
        </w:tc>
        <w:tc>
          <w:tcPr>
            <w:tcW w:w="3110" w:type="dxa"/>
            <w:vAlign w:val="top"/>
          </w:tcPr>
          <w:p>
            <w:pPr>
              <w:spacing w:before="110" w:line="220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维修（护）费</w:t>
            </w:r>
          </w:p>
        </w:tc>
        <w:tc>
          <w:tcPr>
            <w:tcW w:w="3110" w:type="dxa"/>
            <w:vAlign w:val="top"/>
          </w:tcPr>
          <w:p>
            <w:pPr>
              <w:spacing w:before="142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08" w:type="dxa"/>
            <w:vAlign w:val="top"/>
          </w:tcPr>
          <w:p>
            <w:pPr>
              <w:spacing w:before="142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42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113" w:type="dxa"/>
            <w:vAlign w:val="top"/>
          </w:tcPr>
          <w:p>
            <w:pPr>
              <w:spacing w:before="47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30216</w:t>
            </w:r>
          </w:p>
        </w:tc>
        <w:tc>
          <w:tcPr>
            <w:tcW w:w="3110" w:type="dxa"/>
            <w:vAlign w:val="top"/>
          </w:tcPr>
          <w:p>
            <w:pPr>
              <w:spacing w:before="111" w:line="220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培训费</w:t>
            </w:r>
          </w:p>
        </w:tc>
        <w:tc>
          <w:tcPr>
            <w:tcW w:w="3110" w:type="dxa"/>
            <w:vAlign w:val="top"/>
          </w:tcPr>
          <w:p>
            <w:pPr>
              <w:spacing w:before="142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0.37</w:t>
            </w:r>
          </w:p>
        </w:tc>
        <w:tc>
          <w:tcPr>
            <w:tcW w:w="3108" w:type="dxa"/>
            <w:vAlign w:val="top"/>
          </w:tcPr>
          <w:p>
            <w:pPr>
              <w:spacing w:before="142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42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0.37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pgSz w:w="16838" w:h="11907"/>
          <w:pgMar w:top="400" w:right="540" w:bottom="0" w:left="730" w:header="0" w:footer="0" w:gutter="0"/>
          <w:cols w:space="720" w:num="1"/>
        </w:sectPr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tbl>
      <w:tblPr>
        <w:tblStyle w:val="5"/>
        <w:tblW w:w="155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3110"/>
        <w:gridCol w:w="3110"/>
        <w:gridCol w:w="3108"/>
        <w:gridCol w:w="3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113" w:type="dxa"/>
            <w:vAlign w:val="top"/>
          </w:tcPr>
          <w:p>
            <w:pPr>
              <w:spacing w:before="44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30217</w:t>
            </w:r>
          </w:p>
        </w:tc>
        <w:tc>
          <w:tcPr>
            <w:tcW w:w="3110" w:type="dxa"/>
            <w:vAlign w:val="top"/>
          </w:tcPr>
          <w:p>
            <w:pPr>
              <w:spacing w:before="107" w:line="22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公务接待费</w:t>
            </w:r>
          </w:p>
        </w:tc>
        <w:tc>
          <w:tcPr>
            <w:tcW w:w="3110" w:type="dxa"/>
            <w:vAlign w:val="top"/>
          </w:tcPr>
          <w:p>
            <w:pPr>
              <w:spacing w:before="139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0.27</w:t>
            </w:r>
          </w:p>
        </w:tc>
        <w:tc>
          <w:tcPr>
            <w:tcW w:w="3108" w:type="dxa"/>
            <w:vAlign w:val="top"/>
          </w:tcPr>
          <w:p>
            <w:pPr>
              <w:spacing w:before="139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39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113" w:type="dxa"/>
            <w:vAlign w:val="top"/>
          </w:tcPr>
          <w:p>
            <w:pPr>
              <w:spacing w:before="40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30218</w:t>
            </w:r>
          </w:p>
        </w:tc>
        <w:tc>
          <w:tcPr>
            <w:tcW w:w="3110" w:type="dxa"/>
            <w:vAlign w:val="top"/>
          </w:tcPr>
          <w:p>
            <w:pPr>
              <w:spacing w:before="103" w:line="219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专用材料费</w:t>
            </w:r>
          </w:p>
        </w:tc>
        <w:tc>
          <w:tcPr>
            <w:tcW w:w="3110" w:type="dxa"/>
            <w:vAlign w:val="top"/>
          </w:tcPr>
          <w:p>
            <w:pPr>
              <w:spacing w:before="135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08" w:type="dxa"/>
            <w:vAlign w:val="top"/>
          </w:tcPr>
          <w:p>
            <w:pPr>
              <w:spacing w:before="135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35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13" w:type="dxa"/>
            <w:vAlign w:val="top"/>
          </w:tcPr>
          <w:p>
            <w:pPr>
              <w:spacing w:before="42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30228</w:t>
            </w:r>
          </w:p>
        </w:tc>
        <w:tc>
          <w:tcPr>
            <w:tcW w:w="3110" w:type="dxa"/>
            <w:vAlign w:val="top"/>
          </w:tcPr>
          <w:p>
            <w:pPr>
              <w:spacing w:before="105" w:line="219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工会经费</w:t>
            </w:r>
          </w:p>
        </w:tc>
        <w:tc>
          <w:tcPr>
            <w:tcW w:w="3110" w:type="dxa"/>
            <w:vAlign w:val="top"/>
          </w:tcPr>
          <w:p>
            <w:pPr>
              <w:spacing w:before="137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0.50</w:t>
            </w:r>
          </w:p>
        </w:tc>
        <w:tc>
          <w:tcPr>
            <w:tcW w:w="3108" w:type="dxa"/>
            <w:vAlign w:val="top"/>
          </w:tcPr>
          <w:p>
            <w:pPr>
              <w:spacing w:before="137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37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113" w:type="dxa"/>
            <w:vAlign w:val="top"/>
          </w:tcPr>
          <w:p>
            <w:pPr>
              <w:spacing w:before="42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30229</w:t>
            </w:r>
          </w:p>
        </w:tc>
        <w:tc>
          <w:tcPr>
            <w:tcW w:w="3110" w:type="dxa"/>
            <w:vAlign w:val="top"/>
          </w:tcPr>
          <w:p>
            <w:pPr>
              <w:spacing w:before="106" w:line="220" w:lineRule="auto"/>
              <w:ind w:left="1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福利费</w:t>
            </w:r>
          </w:p>
        </w:tc>
        <w:tc>
          <w:tcPr>
            <w:tcW w:w="3110" w:type="dxa"/>
            <w:vAlign w:val="top"/>
          </w:tcPr>
          <w:p>
            <w:pPr>
              <w:spacing w:before="137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0.01</w:t>
            </w:r>
          </w:p>
        </w:tc>
        <w:tc>
          <w:tcPr>
            <w:tcW w:w="3108" w:type="dxa"/>
            <w:vAlign w:val="top"/>
          </w:tcPr>
          <w:p>
            <w:pPr>
              <w:spacing w:before="137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37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13" w:type="dxa"/>
            <w:vAlign w:val="top"/>
          </w:tcPr>
          <w:p>
            <w:pPr>
              <w:spacing w:before="44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30239</w:t>
            </w:r>
          </w:p>
        </w:tc>
        <w:tc>
          <w:tcPr>
            <w:tcW w:w="3110" w:type="dxa"/>
            <w:vAlign w:val="top"/>
          </w:tcPr>
          <w:p>
            <w:pPr>
              <w:spacing w:before="108" w:line="220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其他交通费用</w:t>
            </w:r>
          </w:p>
        </w:tc>
        <w:tc>
          <w:tcPr>
            <w:tcW w:w="3110" w:type="dxa"/>
            <w:vAlign w:val="top"/>
          </w:tcPr>
          <w:p>
            <w:pPr>
              <w:spacing w:before="139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1.80</w:t>
            </w:r>
          </w:p>
        </w:tc>
        <w:tc>
          <w:tcPr>
            <w:tcW w:w="3108" w:type="dxa"/>
            <w:vAlign w:val="top"/>
          </w:tcPr>
          <w:p>
            <w:pPr>
              <w:spacing w:before="139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39" w:line="186" w:lineRule="auto"/>
              <w:ind w:left="27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113" w:type="dxa"/>
            <w:vAlign w:val="top"/>
          </w:tcPr>
          <w:p>
            <w:pPr>
              <w:spacing w:before="44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30299</w:t>
            </w:r>
          </w:p>
        </w:tc>
        <w:tc>
          <w:tcPr>
            <w:tcW w:w="3110" w:type="dxa"/>
            <w:vAlign w:val="top"/>
          </w:tcPr>
          <w:p>
            <w:pPr>
              <w:spacing w:before="107" w:line="220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其他商品和服务支出</w:t>
            </w:r>
          </w:p>
        </w:tc>
        <w:tc>
          <w:tcPr>
            <w:tcW w:w="3110" w:type="dxa"/>
            <w:vAlign w:val="top"/>
          </w:tcPr>
          <w:p>
            <w:pPr>
              <w:spacing w:before="139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0.80</w:t>
            </w:r>
          </w:p>
        </w:tc>
        <w:tc>
          <w:tcPr>
            <w:tcW w:w="3108" w:type="dxa"/>
            <w:vAlign w:val="top"/>
          </w:tcPr>
          <w:p>
            <w:pPr>
              <w:spacing w:before="139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39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13" w:type="dxa"/>
            <w:vAlign w:val="top"/>
          </w:tcPr>
          <w:p>
            <w:pPr>
              <w:spacing w:before="46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310</w:t>
            </w:r>
          </w:p>
        </w:tc>
        <w:tc>
          <w:tcPr>
            <w:tcW w:w="3110" w:type="dxa"/>
            <w:vAlign w:val="top"/>
          </w:tcPr>
          <w:p>
            <w:pPr>
              <w:spacing w:before="109" w:line="219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资本性支出</w:t>
            </w:r>
          </w:p>
        </w:tc>
        <w:tc>
          <w:tcPr>
            <w:tcW w:w="3110" w:type="dxa"/>
            <w:vAlign w:val="top"/>
          </w:tcPr>
          <w:p>
            <w:pPr>
              <w:spacing w:before="141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08" w:type="dxa"/>
            <w:vAlign w:val="top"/>
          </w:tcPr>
          <w:p>
            <w:pPr>
              <w:spacing w:before="141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41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113" w:type="dxa"/>
            <w:vAlign w:val="top"/>
          </w:tcPr>
          <w:p>
            <w:pPr>
              <w:spacing w:before="46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31002</w:t>
            </w:r>
          </w:p>
        </w:tc>
        <w:tc>
          <w:tcPr>
            <w:tcW w:w="3110" w:type="dxa"/>
            <w:vAlign w:val="top"/>
          </w:tcPr>
          <w:p>
            <w:pPr>
              <w:spacing w:before="109" w:line="22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办公设备购置</w:t>
            </w:r>
          </w:p>
        </w:tc>
        <w:tc>
          <w:tcPr>
            <w:tcW w:w="3110" w:type="dxa"/>
            <w:vAlign w:val="top"/>
          </w:tcPr>
          <w:p>
            <w:pPr>
              <w:spacing w:before="141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08" w:type="dxa"/>
            <w:vAlign w:val="top"/>
          </w:tcPr>
          <w:p>
            <w:pPr>
              <w:spacing w:before="141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41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pStyle w:val="2"/>
        <w:spacing w:before="196" w:line="219" w:lineRule="auto"/>
        <w:ind w:left="120"/>
        <w:rPr>
          <w:sz w:val="16"/>
          <w:szCs w:val="16"/>
        </w:rPr>
      </w:pPr>
      <w:r>
        <w:rPr>
          <w:spacing w:val="-1"/>
          <w:sz w:val="16"/>
          <w:szCs w:val="16"/>
        </w:rPr>
        <w:t>注：本报表金额单位转换时可能存在四舍五入尾数误差。</w:t>
      </w:r>
    </w:p>
    <w:p>
      <w:pPr>
        <w:spacing w:line="219" w:lineRule="auto"/>
        <w:rPr>
          <w:sz w:val="16"/>
          <w:szCs w:val="16"/>
        </w:rPr>
        <w:sectPr>
          <w:pgSz w:w="16838" w:h="11907"/>
          <w:pgMar w:top="400" w:right="540" w:bottom="0" w:left="730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5591"/>
        <w:outlineLvl w:val="1"/>
        <w:rPr>
          <w:sz w:val="28"/>
          <w:szCs w:val="28"/>
        </w:rPr>
      </w:pPr>
      <w:r>
        <w:rPr>
          <w:spacing w:val="-2"/>
          <w:sz w:val="28"/>
          <w:szCs w:val="28"/>
        </w:rPr>
        <w:t>一般公共预算“三公”经费预算表</w:t>
      </w:r>
    </w:p>
    <w:p>
      <w:pPr>
        <w:spacing w:line="178" w:lineRule="exact"/>
      </w:pPr>
    </w:p>
    <w:p>
      <w:pPr>
        <w:spacing w:line="178" w:lineRule="exact"/>
        <w:sectPr>
          <w:pgSz w:w="16838" w:h="11907"/>
          <w:pgMar w:top="400" w:right="540" w:bottom="0" w:left="730" w:header="0" w:footer="0" w:gutter="0"/>
          <w:cols w:equalWidth="0" w:num="1">
            <w:col w:w="15566"/>
          </w:cols>
        </w:sectPr>
      </w:pPr>
    </w:p>
    <w:p>
      <w:pPr>
        <w:pStyle w:val="2"/>
        <w:spacing w:before="31" w:line="185" w:lineRule="auto"/>
        <w:ind w:left="121"/>
        <w:rPr>
          <w:sz w:val="16"/>
          <w:szCs w:val="16"/>
        </w:rPr>
      </w:pPr>
      <w:r>
        <w:rPr>
          <w:spacing w:val="-1"/>
          <w:sz w:val="16"/>
          <w:szCs w:val="16"/>
        </w:rPr>
        <w:t>单位名称：河池市劳动人事争议仲裁院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0" w:line="185" w:lineRule="auto"/>
        <w:rPr>
          <w:sz w:val="16"/>
          <w:szCs w:val="16"/>
        </w:rPr>
      </w:pPr>
      <w:r>
        <w:rPr>
          <w:spacing w:val="-2"/>
          <w:sz w:val="16"/>
          <w:szCs w:val="16"/>
        </w:rPr>
        <w:t>单位：万元</w:t>
      </w:r>
    </w:p>
    <w:p>
      <w:pPr>
        <w:spacing w:line="185" w:lineRule="auto"/>
        <w:rPr>
          <w:sz w:val="16"/>
          <w:szCs w:val="16"/>
        </w:rPr>
        <w:sectPr>
          <w:type w:val="continuous"/>
          <w:pgSz w:w="16838" w:h="11907"/>
          <w:pgMar w:top="400" w:right="540" w:bottom="0" w:left="730" w:header="0" w:footer="0" w:gutter="0"/>
          <w:cols w:equalWidth="0" w:num="2">
            <w:col w:w="14167" w:space="100"/>
            <w:col w:w="1300"/>
          </w:cols>
        </w:sectPr>
      </w:pPr>
    </w:p>
    <w:tbl>
      <w:tblPr>
        <w:tblStyle w:val="5"/>
        <w:tblW w:w="155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9"/>
        <w:gridCol w:w="1916"/>
        <w:gridCol w:w="1883"/>
        <w:gridCol w:w="1893"/>
        <w:gridCol w:w="1887"/>
        <w:gridCol w:w="1889"/>
        <w:gridCol w:w="1896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299" w:type="dxa"/>
            <w:vMerge w:val="restart"/>
            <w:tcBorders>
              <w:bottom w:val="nil"/>
            </w:tcBorders>
            <w:vAlign w:val="top"/>
          </w:tcPr>
          <w:p>
            <w:pPr>
              <w:spacing w:before="22" w:line="220" w:lineRule="auto"/>
              <w:ind w:left="5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门（单位）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代码</w:t>
            </w:r>
          </w:p>
        </w:tc>
        <w:tc>
          <w:tcPr>
            <w:tcW w:w="1916" w:type="dxa"/>
            <w:vMerge w:val="restart"/>
            <w:tcBorders>
              <w:bottom w:val="nil"/>
            </w:tcBorders>
            <w:vAlign w:val="top"/>
          </w:tcPr>
          <w:p>
            <w:pPr>
              <w:spacing w:before="22" w:line="220" w:lineRule="auto"/>
              <w:ind w:left="2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部门（单位）名称</w:t>
            </w:r>
          </w:p>
        </w:tc>
        <w:tc>
          <w:tcPr>
            <w:tcW w:w="11340" w:type="dxa"/>
            <w:gridSpan w:val="6"/>
            <w:vAlign w:val="top"/>
          </w:tcPr>
          <w:p>
            <w:pPr>
              <w:spacing w:before="23" w:line="178" w:lineRule="auto"/>
              <w:ind w:left="5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“三公”经费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2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Merge w:val="restart"/>
            <w:tcBorders>
              <w:bottom w:val="nil"/>
            </w:tcBorders>
            <w:vAlign w:val="top"/>
          </w:tcPr>
          <w:p>
            <w:pPr>
              <w:spacing w:before="20" w:line="221" w:lineRule="auto"/>
              <w:ind w:left="7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合计</w:t>
            </w:r>
          </w:p>
        </w:tc>
        <w:tc>
          <w:tcPr>
            <w:tcW w:w="1893" w:type="dxa"/>
            <w:vMerge w:val="restart"/>
            <w:tcBorders>
              <w:bottom w:val="nil"/>
            </w:tcBorders>
            <w:vAlign w:val="top"/>
          </w:tcPr>
          <w:p>
            <w:pPr>
              <w:spacing w:before="20" w:line="220" w:lineRule="auto"/>
              <w:ind w:left="2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因公出国（境）费</w:t>
            </w:r>
          </w:p>
        </w:tc>
        <w:tc>
          <w:tcPr>
            <w:tcW w:w="5672" w:type="dxa"/>
            <w:gridSpan w:val="3"/>
            <w:vAlign w:val="top"/>
          </w:tcPr>
          <w:p>
            <w:pPr>
              <w:spacing w:before="20" w:line="175" w:lineRule="auto"/>
              <w:ind w:left="18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公务用车购置及运行维护费</w:t>
            </w:r>
          </w:p>
        </w:tc>
        <w:tc>
          <w:tcPr>
            <w:tcW w:w="1892" w:type="dxa"/>
            <w:vMerge w:val="restart"/>
            <w:tcBorders>
              <w:bottom w:val="nil"/>
            </w:tcBorders>
            <w:vAlign w:val="top"/>
          </w:tcPr>
          <w:p>
            <w:pPr>
              <w:spacing w:before="19" w:line="220" w:lineRule="auto"/>
              <w:ind w:left="5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公务接待费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2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7" w:type="dxa"/>
            <w:vAlign w:val="top"/>
          </w:tcPr>
          <w:p>
            <w:pPr>
              <w:spacing w:before="119" w:line="221" w:lineRule="auto"/>
              <w:ind w:left="7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小计</w:t>
            </w:r>
          </w:p>
        </w:tc>
        <w:tc>
          <w:tcPr>
            <w:tcW w:w="1889" w:type="dxa"/>
            <w:vAlign w:val="top"/>
          </w:tcPr>
          <w:p>
            <w:pPr>
              <w:spacing w:before="23" w:line="191" w:lineRule="auto"/>
              <w:ind w:left="873" w:right="146" w:hanging="4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公务用车运行维护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>费</w:t>
            </w:r>
          </w:p>
        </w:tc>
        <w:tc>
          <w:tcPr>
            <w:tcW w:w="1896" w:type="dxa"/>
            <w:vAlign w:val="top"/>
          </w:tcPr>
          <w:p>
            <w:pPr>
              <w:spacing w:before="118" w:line="220" w:lineRule="auto"/>
              <w:ind w:left="5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公务用车购置费</w:t>
            </w:r>
          </w:p>
        </w:tc>
        <w:tc>
          <w:tcPr>
            <w:tcW w:w="18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spacing w:before="85" w:line="186" w:lineRule="auto"/>
              <w:ind w:left="9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893" w:type="dxa"/>
            <w:vAlign w:val="top"/>
          </w:tcPr>
          <w:p>
            <w:pPr>
              <w:spacing w:before="85" w:line="186" w:lineRule="auto"/>
              <w:ind w:left="9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887" w:type="dxa"/>
            <w:vAlign w:val="top"/>
          </w:tcPr>
          <w:p>
            <w:pPr>
              <w:spacing w:before="85" w:line="186" w:lineRule="auto"/>
              <w:ind w:left="9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889" w:type="dxa"/>
            <w:vAlign w:val="top"/>
          </w:tcPr>
          <w:p>
            <w:pPr>
              <w:spacing w:before="85" w:line="186" w:lineRule="auto"/>
              <w:ind w:left="9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896" w:type="dxa"/>
            <w:vAlign w:val="top"/>
          </w:tcPr>
          <w:p>
            <w:pPr>
              <w:spacing w:before="88" w:line="183" w:lineRule="auto"/>
              <w:ind w:left="9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892" w:type="dxa"/>
            <w:vAlign w:val="top"/>
          </w:tcPr>
          <w:p>
            <w:pPr>
              <w:spacing w:before="85" w:line="186" w:lineRule="auto"/>
              <w:ind w:left="9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99" w:type="dxa"/>
            <w:vAlign w:val="top"/>
          </w:tcPr>
          <w:p>
            <w:pPr>
              <w:spacing w:before="109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303005</w:t>
            </w:r>
          </w:p>
        </w:tc>
        <w:tc>
          <w:tcPr>
            <w:tcW w:w="1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spacing w:before="109" w:line="186" w:lineRule="auto"/>
              <w:ind w:left="14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0.27</w:t>
            </w:r>
          </w:p>
        </w:tc>
        <w:tc>
          <w:tcPr>
            <w:tcW w:w="1893" w:type="dxa"/>
            <w:vAlign w:val="top"/>
          </w:tcPr>
          <w:p>
            <w:pPr>
              <w:spacing w:before="109" w:line="186" w:lineRule="auto"/>
              <w:ind w:left="14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887" w:type="dxa"/>
            <w:vAlign w:val="top"/>
          </w:tcPr>
          <w:p>
            <w:pPr>
              <w:spacing w:before="109" w:line="186" w:lineRule="auto"/>
              <w:ind w:left="1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889" w:type="dxa"/>
            <w:vAlign w:val="top"/>
          </w:tcPr>
          <w:p>
            <w:pPr>
              <w:spacing w:before="109" w:line="186" w:lineRule="auto"/>
              <w:ind w:left="1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896" w:type="dxa"/>
            <w:vAlign w:val="top"/>
          </w:tcPr>
          <w:p>
            <w:pPr>
              <w:spacing w:before="109" w:line="186" w:lineRule="auto"/>
              <w:ind w:left="14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892" w:type="dxa"/>
            <w:vAlign w:val="top"/>
          </w:tcPr>
          <w:p>
            <w:pPr>
              <w:spacing w:before="109" w:line="186" w:lineRule="auto"/>
              <w:ind w:left="1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0.27</w:t>
            </w:r>
          </w:p>
        </w:tc>
      </w:tr>
    </w:tbl>
    <w:p>
      <w:pPr>
        <w:pStyle w:val="2"/>
        <w:spacing w:before="22" w:line="185" w:lineRule="auto"/>
        <w:ind w:left="120"/>
        <w:rPr>
          <w:sz w:val="16"/>
          <w:szCs w:val="16"/>
        </w:rPr>
      </w:pPr>
      <w:r>
        <w:rPr>
          <w:spacing w:val="-1"/>
          <w:sz w:val="16"/>
          <w:szCs w:val="16"/>
        </w:rPr>
        <w:t>注：本报表金额单位转换时可能存在四舍五入尾数误差</w:t>
      </w:r>
    </w:p>
    <w:p>
      <w:pPr>
        <w:spacing w:line="185" w:lineRule="auto"/>
        <w:rPr>
          <w:sz w:val="16"/>
          <w:szCs w:val="16"/>
        </w:rPr>
        <w:sectPr>
          <w:type w:val="continuous"/>
          <w:pgSz w:w="16838" w:h="11907"/>
          <w:pgMar w:top="400" w:right="540" w:bottom="0" w:left="730" w:header="0" w:footer="0" w:gutter="0"/>
          <w:cols w:equalWidth="0" w:num="1">
            <w:col w:w="15566"/>
          </w:cols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5" w:line="219" w:lineRule="auto"/>
        <w:ind w:left="6125"/>
        <w:outlineLvl w:val="1"/>
        <w:rPr>
          <w:sz w:val="26"/>
          <w:szCs w:val="26"/>
        </w:rPr>
      </w:pPr>
      <w:r>
        <w:rPr>
          <w:spacing w:val="-1"/>
          <w:sz w:val="26"/>
          <w:szCs w:val="26"/>
        </w:rPr>
        <w:t>政府性基金预算支出情况表</w:t>
      </w:r>
    </w:p>
    <w:p>
      <w:pPr>
        <w:spacing w:line="181" w:lineRule="exact"/>
      </w:pPr>
    </w:p>
    <w:p>
      <w:pPr>
        <w:spacing w:line="181" w:lineRule="exact"/>
        <w:sectPr>
          <w:pgSz w:w="16838" w:h="11907"/>
          <w:pgMar w:top="400" w:right="540" w:bottom="0" w:left="730" w:header="0" w:footer="0" w:gutter="0"/>
          <w:cols w:equalWidth="0" w:num="1">
            <w:col w:w="15566"/>
          </w:cols>
        </w:sectPr>
      </w:pPr>
    </w:p>
    <w:p>
      <w:pPr>
        <w:pStyle w:val="2"/>
        <w:spacing w:before="33" w:line="220" w:lineRule="auto"/>
        <w:ind w:left="222"/>
        <w:rPr>
          <w:sz w:val="17"/>
          <w:szCs w:val="17"/>
        </w:rPr>
      </w:pPr>
      <w:r>
        <w:rPr>
          <w:spacing w:val="-1"/>
          <w:sz w:val="17"/>
          <w:szCs w:val="17"/>
        </w:rPr>
        <w:t>单位名称：河池市劳动人事争议仲裁院</w:t>
      </w:r>
    </w:p>
    <w:p>
      <w:pPr>
        <w:pStyle w:val="2"/>
        <w:spacing w:before="185" w:line="185" w:lineRule="auto"/>
        <w:ind w:left="222"/>
        <w:rPr>
          <w:sz w:val="17"/>
          <w:szCs w:val="17"/>
        </w:rPr>
      </w:pPr>
      <w:r>
        <w:rPr>
          <w:spacing w:val="-2"/>
          <w:sz w:val="17"/>
          <w:szCs w:val="17"/>
        </w:rPr>
        <w:t>单位：万元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2" w:line="220" w:lineRule="auto"/>
        <w:rPr>
          <w:sz w:val="17"/>
          <w:szCs w:val="17"/>
        </w:rPr>
      </w:pPr>
      <w:r>
        <w:rPr>
          <w:spacing w:val="-2"/>
          <w:sz w:val="17"/>
          <w:szCs w:val="17"/>
        </w:rPr>
        <w:t>单位：万元</w:t>
      </w:r>
    </w:p>
    <w:p>
      <w:pPr>
        <w:spacing w:line="220" w:lineRule="auto"/>
        <w:rPr>
          <w:sz w:val="17"/>
          <w:szCs w:val="17"/>
        </w:rPr>
        <w:sectPr>
          <w:type w:val="continuous"/>
          <w:pgSz w:w="16838" w:h="11907"/>
          <w:pgMar w:top="400" w:right="540" w:bottom="0" w:left="730" w:header="0" w:footer="0" w:gutter="0"/>
          <w:cols w:equalWidth="0" w:num="2">
            <w:col w:w="14197" w:space="100"/>
            <w:col w:w="1270"/>
          </w:cols>
        </w:sectPr>
      </w:pPr>
    </w:p>
    <w:tbl>
      <w:tblPr>
        <w:tblStyle w:val="5"/>
        <w:tblW w:w="1555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9"/>
        <w:gridCol w:w="2159"/>
        <w:gridCol w:w="2161"/>
        <w:gridCol w:w="2220"/>
        <w:gridCol w:w="2161"/>
        <w:gridCol w:w="2161"/>
        <w:gridCol w:w="2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29" w:type="dxa"/>
            <w:vAlign w:val="top"/>
          </w:tcPr>
          <w:p>
            <w:pPr>
              <w:spacing w:before="22" w:line="219" w:lineRule="auto"/>
              <w:ind w:left="9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科目编码</w:t>
            </w:r>
          </w:p>
        </w:tc>
        <w:tc>
          <w:tcPr>
            <w:tcW w:w="2159" w:type="dxa"/>
            <w:vAlign w:val="top"/>
          </w:tcPr>
          <w:p>
            <w:pPr>
              <w:spacing w:before="22" w:line="220" w:lineRule="auto"/>
              <w:ind w:left="4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部门（单位）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代码</w:t>
            </w:r>
          </w:p>
        </w:tc>
        <w:tc>
          <w:tcPr>
            <w:tcW w:w="2161" w:type="dxa"/>
            <w:vAlign w:val="top"/>
          </w:tcPr>
          <w:p>
            <w:pPr>
              <w:spacing w:before="22" w:line="193" w:lineRule="auto"/>
              <w:ind w:left="489" w:right="148" w:hanging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部门（单位）名称（功能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分类科目名称）</w:t>
            </w:r>
          </w:p>
        </w:tc>
        <w:tc>
          <w:tcPr>
            <w:tcW w:w="2220" w:type="dxa"/>
            <w:vAlign w:val="top"/>
          </w:tcPr>
          <w:p>
            <w:pPr>
              <w:spacing w:before="119" w:line="221" w:lineRule="auto"/>
              <w:ind w:left="9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合计</w:t>
            </w:r>
          </w:p>
        </w:tc>
        <w:tc>
          <w:tcPr>
            <w:tcW w:w="2161" w:type="dxa"/>
            <w:vAlign w:val="top"/>
          </w:tcPr>
          <w:p>
            <w:pPr>
              <w:spacing w:before="119" w:line="219" w:lineRule="auto"/>
              <w:ind w:left="7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基本支出</w:t>
            </w:r>
          </w:p>
        </w:tc>
        <w:tc>
          <w:tcPr>
            <w:tcW w:w="2161" w:type="dxa"/>
            <w:vAlign w:val="top"/>
          </w:tcPr>
          <w:p>
            <w:pPr>
              <w:spacing w:before="120" w:line="220" w:lineRule="auto"/>
              <w:ind w:left="7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项目支出</w:t>
            </w:r>
          </w:p>
        </w:tc>
        <w:tc>
          <w:tcPr>
            <w:tcW w:w="2165" w:type="dxa"/>
            <w:vAlign w:val="top"/>
          </w:tcPr>
          <w:p>
            <w:pPr>
              <w:spacing w:before="119" w:line="220" w:lineRule="auto"/>
              <w:ind w:left="5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结转下年支出</w:t>
            </w:r>
          </w:p>
        </w:tc>
      </w:tr>
    </w:tbl>
    <w:p>
      <w:pPr>
        <w:pStyle w:val="2"/>
        <w:spacing w:before="23" w:line="219" w:lineRule="auto"/>
        <w:ind w:left="120"/>
        <w:rPr>
          <w:sz w:val="17"/>
          <w:szCs w:val="17"/>
        </w:rPr>
      </w:pPr>
      <w:r>
        <w:rPr>
          <w:spacing w:val="-1"/>
          <w:sz w:val="17"/>
          <w:szCs w:val="17"/>
        </w:rPr>
        <w:t>注：本报表金额单位转换时可能存在四舍五入尾数误差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2" w:line="185" w:lineRule="auto"/>
        <w:ind w:left="5894"/>
        <w:rPr>
          <w:sz w:val="28"/>
          <w:szCs w:val="28"/>
        </w:rPr>
      </w:pPr>
      <w:r>
        <w:rPr>
          <w:spacing w:val="-3"/>
          <w:sz w:val="28"/>
          <w:szCs w:val="28"/>
        </w:rPr>
        <w:t>国有资本经营预算支出情况表</w:t>
      </w:r>
    </w:p>
    <w:p>
      <w:pPr>
        <w:spacing w:line="185" w:lineRule="auto"/>
        <w:rPr>
          <w:sz w:val="28"/>
          <w:szCs w:val="28"/>
        </w:rPr>
        <w:sectPr>
          <w:type w:val="continuous"/>
          <w:pgSz w:w="16838" w:h="11907"/>
          <w:pgMar w:top="400" w:right="540" w:bottom="0" w:left="730" w:header="0" w:footer="0" w:gutter="0"/>
          <w:cols w:equalWidth="0" w:num="1">
            <w:col w:w="15566"/>
          </w:cols>
        </w:sectPr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p>
      <w:pPr>
        <w:sectPr>
          <w:pgSz w:w="16838" w:h="11907"/>
          <w:pgMar w:top="400" w:right="540" w:bottom="0" w:left="730" w:header="0" w:footer="0" w:gutter="0"/>
          <w:cols w:equalWidth="0" w:num="1">
            <w:col w:w="15566"/>
          </w:cols>
        </w:sectPr>
      </w:pPr>
    </w:p>
    <w:p>
      <w:pPr>
        <w:pStyle w:val="2"/>
        <w:spacing w:before="33" w:line="220" w:lineRule="auto"/>
        <w:ind w:left="222"/>
        <w:rPr>
          <w:sz w:val="17"/>
          <w:szCs w:val="17"/>
        </w:rPr>
      </w:pPr>
      <w:r>
        <w:rPr>
          <w:spacing w:val="-1"/>
          <w:sz w:val="17"/>
          <w:szCs w:val="17"/>
        </w:rPr>
        <w:t>单位名称：河池市劳动人事争议仲裁院</w:t>
      </w:r>
    </w:p>
    <w:p>
      <w:pPr>
        <w:pStyle w:val="2"/>
        <w:spacing w:before="185" w:line="185" w:lineRule="auto"/>
        <w:ind w:left="222"/>
        <w:rPr>
          <w:sz w:val="17"/>
          <w:szCs w:val="17"/>
        </w:rPr>
      </w:pPr>
      <w:r>
        <w:rPr>
          <w:spacing w:val="-2"/>
          <w:sz w:val="17"/>
          <w:szCs w:val="17"/>
        </w:rPr>
        <w:t>单位：万元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2" w:line="220" w:lineRule="auto"/>
        <w:rPr>
          <w:sz w:val="17"/>
          <w:szCs w:val="17"/>
        </w:rPr>
      </w:pPr>
      <w:r>
        <w:rPr>
          <w:spacing w:val="-2"/>
          <w:sz w:val="17"/>
          <w:szCs w:val="17"/>
        </w:rPr>
        <w:t>单位：万元</w:t>
      </w:r>
    </w:p>
    <w:p>
      <w:pPr>
        <w:spacing w:line="220" w:lineRule="auto"/>
        <w:rPr>
          <w:sz w:val="17"/>
          <w:szCs w:val="17"/>
        </w:rPr>
        <w:sectPr>
          <w:type w:val="continuous"/>
          <w:pgSz w:w="16838" w:h="11907"/>
          <w:pgMar w:top="400" w:right="540" w:bottom="0" w:left="730" w:header="0" w:footer="0" w:gutter="0"/>
          <w:cols w:equalWidth="0" w:num="2">
            <w:col w:w="13517" w:space="100"/>
            <w:col w:w="1950"/>
          </w:cols>
        </w:sectPr>
      </w:pPr>
    </w:p>
    <w:tbl>
      <w:tblPr>
        <w:tblStyle w:val="5"/>
        <w:tblW w:w="1555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9"/>
        <w:gridCol w:w="2159"/>
        <w:gridCol w:w="2161"/>
        <w:gridCol w:w="2220"/>
        <w:gridCol w:w="2161"/>
        <w:gridCol w:w="2161"/>
        <w:gridCol w:w="2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2529" w:type="dxa"/>
            <w:vMerge w:val="restart"/>
            <w:tcBorders>
              <w:bottom w:val="nil"/>
            </w:tcBorders>
            <w:vAlign w:val="top"/>
          </w:tcPr>
          <w:p>
            <w:pPr>
              <w:spacing w:before="23" w:line="219" w:lineRule="auto"/>
              <w:ind w:left="9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科目编码</w:t>
            </w:r>
          </w:p>
        </w:tc>
        <w:tc>
          <w:tcPr>
            <w:tcW w:w="2159" w:type="dxa"/>
            <w:vMerge w:val="restart"/>
            <w:tcBorders>
              <w:bottom w:val="nil"/>
            </w:tcBorders>
            <w:vAlign w:val="top"/>
          </w:tcPr>
          <w:p>
            <w:pPr>
              <w:spacing w:before="23" w:line="220" w:lineRule="auto"/>
              <w:ind w:left="4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部门（单位）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代码</w:t>
            </w:r>
          </w:p>
        </w:tc>
        <w:tc>
          <w:tcPr>
            <w:tcW w:w="2161" w:type="dxa"/>
            <w:vMerge w:val="restart"/>
            <w:tcBorders>
              <w:bottom w:val="nil"/>
            </w:tcBorders>
            <w:vAlign w:val="top"/>
          </w:tcPr>
          <w:p>
            <w:pPr>
              <w:spacing w:before="24" w:line="198" w:lineRule="auto"/>
              <w:ind w:left="489" w:right="148" w:hanging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部门（单位）名称（功能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分类科目名称）</w:t>
            </w:r>
          </w:p>
        </w:tc>
        <w:tc>
          <w:tcPr>
            <w:tcW w:w="2220" w:type="dxa"/>
            <w:vAlign w:val="top"/>
          </w:tcPr>
          <w:p>
            <w:pPr>
              <w:spacing w:before="23" w:line="176" w:lineRule="auto"/>
              <w:ind w:left="9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合计</w:t>
            </w:r>
          </w:p>
        </w:tc>
        <w:tc>
          <w:tcPr>
            <w:tcW w:w="2161" w:type="dxa"/>
            <w:vAlign w:val="top"/>
          </w:tcPr>
          <w:p>
            <w:pPr>
              <w:spacing w:before="23" w:line="176" w:lineRule="auto"/>
              <w:ind w:left="7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基本支出</w:t>
            </w:r>
          </w:p>
        </w:tc>
        <w:tc>
          <w:tcPr>
            <w:tcW w:w="2161" w:type="dxa"/>
            <w:vAlign w:val="top"/>
          </w:tcPr>
          <w:p>
            <w:pPr>
              <w:spacing w:before="23" w:line="176" w:lineRule="auto"/>
              <w:ind w:left="7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项目支出</w:t>
            </w:r>
          </w:p>
        </w:tc>
        <w:tc>
          <w:tcPr>
            <w:tcW w:w="2165" w:type="dxa"/>
            <w:vAlign w:val="top"/>
          </w:tcPr>
          <w:p>
            <w:pPr>
              <w:spacing w:before="23" w:line="176" w:lineRule="auto"/>
              <w:ind w:left="5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结转下年支出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25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0" w:type="dxa"/>
            <w:vAlign w:val="top"/>
          </w:tcPr>
          <w:p>
            <w:pPr>
              <w:spacing w:before="42" w:line="173" w:lineRule="auto"/>
              <w:ind w:left="10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61" w:type="dxa"/>
            <w:vAlign w:val="top"/>
          </w:tcPr>
          <w:p>
            <w:pPr>
              <w:spacing w:before="42" w:line="173" w:lineRule="auto"/>
              <w:ind w:left="10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161" w:type="dxa"/>
            <w:vAlign w:val="top"/>
          </w:tcPr>
          <w:p>
            <w:pPr>
              <w:spacing w:before="42" w:line="173" w:lineRule="auto"/>
              <w:ind w:left="10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165" w:type="dxa"/>
            <w:vAlign w:val="top"/>
          </w:tcPr>
          <w:p>
            <w:pPr>
              <w:spacing w:before="42" w:line="173" w:lineRule="auto"/>
              <w:ind w:left="10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spacing w:before="64" w:line="220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合计</w:t>
            </w:r>
          </w:p>
        </w:tc>
        <w:tc>
          <w:tcPr>
            <w:tcW w:w="2220" w:type="dxa"/>
            <w:vAlign w:val="top"/>
          </w:tcPr>
          <w:p>
            <w:pPr>
              <w:spacing w:before="84" w:line="186" w:lineRule="auto"/>
              <w:ind w:left="18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1" w:type="dxa"/>
            <w:vAlign w:val="top"/>
          </w:tcPr>
          <w:p>
            <w:pPr>
              <w:spacing w:before="84" w:line="186" w:lineRule="auto"/>
              <w:ind w:left="17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1" w:type="dxa"/>
            <w:vAlign w:val="top"/>
          </w:tcPr>
          <w:p>
            <w:pPr>
              <w:spacing w:before="84" w:line="186" w:lineRule="auto"/>
              <w:ind w:left="17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5" w:type="dxa"/>
            <w:vAlign w:val="top"/>
          </w:tcPr>
          <w:p>
            <w:pPr>
              <w:spacing w:before="84" w:line="186" w:lineRule="auto"/>
              <w:ind w:left="17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pStyle w:val="2"/>
        <w:spacing w:before="93" w:line="185" w:lineRule="auto"/>
        <w:ind w:left="792"/>
        <w:rPr>
          <w:sz w:val="17"/>
          <w:szCs w:val="17"/>
        </w:rPr>
      </w:pPr>
      <w:r>
        <w:rPr>
          <w:spacing w:val="-3"/>
          <w:sz w:val="17"/>
          <w:szCs w:val="17"/>
        </w:rPr>
        <w:t>注：本报表金额单位转换时可能存在四舍五入尾数误差。本部门</w:t>
      </w:r>
      <w:r>
        <w:rPr>
          <w:spacing w:val="-2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17"/>
          <w:szCs w:val="17"/>
        </w:rPr>
        <w:t xml:space="preserve">2024 </w:t>
      </w:r>
      <w:r>
        <w:rPr>
          <w:spacing w:val="-3"/>
          <w:sz w:val="17"/>
          <w:szCs w:val="17"/>
          <w14:textOutline w14:w="3598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spacing w:val="-3"/>
          <w:sz w:val="17"/>
          <w:szCs w:val="17"/>
        </w:rPr>
        <w:t>度没有国有资本经营预</w:t>
      </w:r>
      <w:r>
        <w:rPr>
          <w:spacing w:val="-4"/>
          <w:sz w:val="17"/>
          <w:szCs w:val="17"/>
        </w:rPr>
        <w:t>算支出，</w:t>
      </w:r>
      <w:r>
        <w:rPr>
          <w:spacing w:val="47"/>
          <w:w w:val="10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故本表无数据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400" w:right="540" w:bottom="0" w:left="730" w:header="0" w:footer="0" w:gutter="0"/>
          <w:cols w:equalWidth="0" w:num="1">
            <w:col w:w="15566"/>
          </w:cols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4" w:line="220" w:lineRule="auto"/>
        <w:ind w:left="5713"/>
        <w:outlineLvl w:val="1"/>
        <w:rPr>
          <w:sz w:val="26"/>
          <w:szCs w:val="26"/>
        </w:rPr>
      </w:pPr>
      <w:r>
        <w:rPr>
          <w:spacing w:val="-2"/>
          <w:sz w:val="26"/>
          <w:szCs w:val="26"/>
        </w:rPr>
        <w:t>2024</w:t>
      </w:r>
      <w:r>
        <w:rPr>
          <w:spacing w:val="-5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年度预算项目绩效目标公开表</w:t>
      </w:r>
    </w:p>
    <w:p>
      <w:pPr>
        <w:spacing w:line="180" w:lineRule="exact"/>
      </w:pPr>
    </w:p>
    <w:p>
      <w:pPr>
        <w:spacing w:line="180" w:lineRule="exact"/>
        <w:sectPr>
          <w:pgSz w:w="16838" w:h="11907"/>
          <w:pgMar w:top="400" w:right="758" w:bottom="0" w:left="730" w:header="0" w:footer="0" w:gutter="0"/>
          <w:cols w:equalWidth="0" w:num="1">
            <w:col w:w="15349"/>
          </w:cols>
        </w:sectPr>
      </w:pPr>
    </w:p>
    <w:p>
      <w:pPr>
        <w:pStyle w:val="2"/>
        <w:spacing w:before="33" w:line="185" w:lineRule="auto"/>
        <w:ind w:left="23"/>
        <w:rPr>
          <w:sz w:val="17"/>
          <w:szCs w:val="17"/>
        </w:rPr>
      </w:pPr>
      <w:r>
        <w:rPr>
          <w:spacing w:val="-1"/>
          <w:sz w:val="17"/>
          <w:szCs w:val="17"/>
        </w:rPr>
        <w:t>单位名称：河池市劳动人事争议仲裁院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2" w:line="185" w:lineRule="auto"/>
        <w:rPr>
          <w:sz w:val="17"/>
          <w:szCs w:val="17"/>
        </w:rPr>
      </w:pPr>
      <w:r>
        <w:rPr>
          <w:spacing w:val="-2"/>
          <w:sz w:val="17"/>
          <w:szCs w:val="17"/>
        </w:rPr>
        <w:t>单位：万元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400" w:right="758" w:bottom="0" w:left="730" w:header="0" w:footer="0" w:gutter="0"/>
          <w:cols w:equalWidth="0" w:num="2">
            <w:col w:w="13947" w:space="100"/>
            <w:col w:w="1302"/>
          </w:cols>
        </w:sectPr>
      </w:pPr>
    </w:p>
    <w:p>
      <w:pPr>
        <w:spacing w:line="153" w:lineRule="exact"/>
      </w:pPr>
    </w:p>
    <w:tbl>
      <w:tblPr>
        <w:tblStyle w:val="5"/>
        <w:tblW w:w="1533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2558"/>
        <w:gridCol w:w="3348"/>
        <w:gridCol w:w="1509"/>
        <w:gridCol w:w="6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84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5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单位代码</w:t>
            </w:r>
          </w:p>
        </w:tc>
        <w:tc>
          <w:tcPr>
            <w:tcW w:w="255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6" w:line="220" w:lineRule="auto"/>
              <w:ind w:left="10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单位名称</w:t>
            </w:r>
          </w:p>
        </w:tc>
        <w:tc>
          <w:tcPr>
            <w:tcW w:w="334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6" w:line="220" w:lineRule="auto"/>
              <w:ind w:left="13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项目名称</w:t>
            </w:r>
          </w:p>
        </w:tc>
        <w:tc>
          <w:tcPr>
            <w:tcW w:w="150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预算金额</w:t>
            </w:r>
          </w:p>
        </w:tc>
        <w:tc>
          <w:tcPr>
            <w:tcW w:w="607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25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年度绩效目标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845" w:type="dxa"/>
            <w:vAlign w:val="top"/>
          </w:tcPr>
          <w:p>
            <w:pPr>
              <w:spacing w:before="50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303005</w:t>
            </w:r>
          </w:p>
        </w:tc>
        <w:tc>
          <w:tcPr>
            <w:tcW w:w="2558" w:type="dxa"/>
            <w:vAlign w:val="top"/>
          </w:tcPr>
          <w:p>
            <w:pPr>
              <w:spacing w:before="21" w:line="220" w:lineRule="auto"/>
              <w:ind w:left="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河池市劳动人事争议仲裁院</w:t>
            </w:r>
          </w:p>
        </w:tc>
        <w:tc>
          <w:tcPr>
            <w:tcW w:w="3348" w:type="dxa"/>
            <w:vAlign w:val="top"/>
          </w:tcPr>
          <w:p>
            <w:pPr>
              <w:spacing w:before="137" w:line="220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劳动人事争议调解仲裁办案补助</w:t>
            </w:r>
          </w:p>
        </w:tc>
        <w:tc>
          <w:tcPr>
            <w:tcW w:w="1509" w:type="dxa"/>
            <w:vAlign w:val="top"/>
          </w:tcPr>
          <w:p>
            <w:pPr>
              <w:spacing w:before="166" w:line="181" w:lineRule="auto"/>
              <w:ind w:left="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70000.00</w:t>
            </w:r>
          </w:p>
        </w:tc>
        <w:tc>
          <w:tcPr>
            <w:tcW w:w="6077" w:type="dxa"/>
            <w:vAlign w:val="top"/>
          </w:tcPr>
          <w:p>
            <w:pPr>
              <w:spacing w:before="21" w:line="213" w:lineRule="auto"/>
              <w:ind w:left="72" w:right="1" w:firstLine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按时足额支付劳动人事争议调解仲裁办案补助，全年预计调解案件</w:t>
            </w:r>
            <w:r>
              <w:rPr>
                <w:rFonts w:ascii="宋体" w:hAnsi="宋体" w:eastAsia="宋体" w:cs="宋体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100</w:t>
            </w:r>
            <w:r>
              <w:rPr>
                <w:rFonts w:ascii="宋体" w:hAnsi="宋体" w:eastAsia="宋体" w:cs="宋体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件，调解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成功率</w:t>
            </w:r>
            <w:r>
              <w:rPr>
                <w:rFonts w:ascii="宋体" w:hAnsi="宋体" w:eastAsia="宋体" w:cs="宋体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60％及以上；处理各类劳动人事争议案件</w:t>
            </w:r>
            <w:r>
              <w:rPr>
                <w:rFonts w:ascii="宋体" w:hAnsi="宋体" w:eastAsia="宋体" w:cs="宋体"/>
                <w:spacing w:val="-4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200</w:t>
            </w:r>
            <w:r>
              <w:rPr>
                <w:rFonts w:ascii="宋体" w:hAnsi="宋体" w:eastAsia="宋体" w:cs="宋体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件，仲裁调解成功率达</w:t>
            </w:r>
            <w:r>
              <w:rPr>
                <w:rFonts w:ascii="宋体" w:hAnsi="宋体" w:eastAsia="宋体" w:cs="宋体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845" w:type="dxa"/>
            <w:vAlign w:val="top"/>
          </w:tcPr>
          <w:p>
            <w:pPr>
              <w:spacing w:before="53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303005</w:t>
            </w:r>
          </w:p>
        </w:tc>
        <w:tc>
          <w:tcPr>
            <w:tcW w:w="2558" w:type="dxa"/>
            <w:vAlign w:val="top"/>
          </w:tcPr>
          <w:p>
            <w:pPr>
              <w:spacing w:before="24" w:line="220" w:lineRule="auto"/>
              <w:ind w:left="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河池市劳动人事争议仲裁院</w:t>
            </w:r>
          </w:p>
        </w:tc>
        <w:tc>
          <w:tcPr>
            <w:tcW w:w="3348" w:type="dxa"/>
            <w:vAlign w:val="top"/>
          </w:tcPr>
          <w:p>
            <w:pPr>
              <w:spacing w:before="140" w:line="220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仲裁工作服装购置经费</w:t>
            </w:r>
          </w:p>
        </w:tc>
        <w:tc>
          <w:tcPr>
            <w:tcW w:w="1509" w:type="dxa"/>
            <w:vAlign w:val="top"/>
          </w:tcPr>
          <w:p>
            <w:pPr>
              <w:spacing w:before="168" w:line="182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15000.00</w:t>
            </w:r>
          </w:p>
        </w:tc>
        <w:tc>
          <w:tcPr>
            <w:tcW w:w="6077" w:type="dxa"/>
            <w:vAlign w:val="top"/>
          </w:tcPr>
          <w:p>
            <w:pPr>
              <w:spacing w:before="1" w:line="198" w:lineRule="auto"/>
              <w:ind w:left="2863" w:right="1" w:hanging="27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0"/>
                <w:position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保障一支整齐、干练的</w:t>
            </w:r>
            <w:r>
              <w:rPr>
                <w:rFonts w:ascii="宋体" w:hAnsi="宋体" w:eastAsia="宋体" w:cs="宋体"/>
                <w:spacing w:val="-19"/>
                <w:position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仲裁员队伍建设，提高</w:t>
            </w:r>
            <w:r>
              <w:rPr>
                <w:position w:val="-3"/>
                <w:sz w:val="17"/>
                <w:szCs w:val="17"/>
              </w:rPr>
              <w:drawing>
                <wp:inline distT="0" distB="0" distL="0" distR="0">
                  <wp:extent cx="118110" cy="142240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97" cy="14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  <w:szCs w:val="17"/>
              </w:rPr>
              <w:drawing>
                <wp:inline distT="0" distB="0" distL="0" distR="0">
                  <wp:extent cx="106045" cy="142240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06" cy="14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  <w:szCs w:val="17"/>
              </w:rPr>
              <w:drawing>
                <wp:inline distT="0" distB="0" distL="0" distR="0">
                  <wp:extent cx="116840" cy="142240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8" cy="14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19"/>
                <w:position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象</w:t>
            </w:r>
            <w:r>
              <w:rPr>
                <w:position w:val="-3"/>
                <w:sz w:val="17"/>
                <w:szCs w:val="17"/>
              </w:rPr>
              <w:drawing>
                <wp:inline distT="0" distB="0" distL="0" distR="0">
                  <wp:extent cx="118110" cy="142240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97" cy="14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  <w:szCs w:val="17"/>
              </w:rPr>
              <w:drawing>
                <wp:inline distT="0" distB="0" distL="0" distR="0">
                  <wp:extent cx="117475" cy="142240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84" cy="14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  <w:szCs w:val="17"/>
              </w:rPr>
              <w:drawing>
                <wp:inline distT="0" distB="0" distL="0" distR="0">
                  <wp:extent cx="114935" cy="142240"/>
                  <wp:effectExtent l="0" t="0" r="0" b="0"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1" cy="14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19"/>
                <w:position w:val="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员</w:t>
            </w:r>
            <w:r>
              <w:rPr>
                <w:rFonts w:ascii="宋体" w:hAnsi="宋体" w:eastAsia="宋体" w:cs="宋体"/>
                <w:spacing w:val="-19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队伍</w:t>
            </w:r>
            <w:r>
              <w:rPr>
                <w:position w:val="-3"/>
                <w:sz w:val="17"/>
                <w:szCs w:val="17"/>
              </w:rPr>
              <w:drawing>
                <wp:inline distT="0" distB="0" distL="0" distR="0">
                  <wp:extent cx="93980" cy="142240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4" cy="14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  <w:szCs w:val="17"/>
              </w:rPr>
              <w:drawing>
                <wp:inline distT="0" distB="0" distL="0" distR="0">
                  <wp:extent cx="97790" cy="142240"/>
                  <wp:effectExtent l="0" t="0" r="0" b="0"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1" cy="14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  <w:szCs w:val="17"/>
              </w:rPr>
              <w:drawing>
                <wp:inline distT="0" distB="0" distL="0" distR="0">
                  <wp:extent cx="95885" cy="142240"/>
                  <wp:effectExtent l="0" t="0" r="0" b="0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5" cy="14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  <w:szCs w:val="17"/>
              </w:rPr>
              <w:drawing>
                <wp:inline distT="0" distB="0" distL="0" distR="0">
                  <wp:extent cx="96520" cy="142240"/>
                  <wp:effectExtent l="0" t="0" r="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52" cy="14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9"/>
                <w:position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满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意度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845" w:type="dxa"/>
            <w:vAlign w:val="top"/>
          </w:tcPr>
          <w:p>
            <w:pPr>
              <w:spacing w:before="54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303005</w:t>
            </w:r>
          </w:p>
        </w:tc>
        <w:tc>
          <w:tcPr>
            <w:tcW w:w="2558" w:type="dxa"/>
            <w:vAlign w:val="top"/>
          </w:tcPr>
          <w:p>
            <w:pPr>
              <w:spacing w:before="25" w:line="220" w:lineRule="auto"/>
              <w:ind w:left="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河池市劳动人事争议仲裁院</w:t>
            </w:r>
          </w:p>
        </w:tc>
        <w:tc>
          <w:tcPr>
            <w:tcW w:w="3348" w:type="dxa"/>
            <w:vAlign w:val="top"/>
          </w:tcPr>
          <w:p>
            <w:pPr>
              <w:spacing w:before="141" w:line="220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市劳动人事争议调解仲裁经费</w:t>
            </w:r>
          </w:p>
        </w:tc>
        <w:tc>
          <w:tcPr>
            <w:tcW w:w="1509" w:type="dxa"/>
            <w:vAlign w:val="top"/>
          </w:tcPr>
          <w:p>
            <w:pPr>
              <w:spacing w:before="170" w:line="181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60000.00</w:t>
            </w:r>
          </w:p>
        </w:tc>
        <w:tc>
          <w:tcPr>
            <w:tcW w:w="6077" w:type="dxa"/>
            <w:vAlign w:val="top"/>
          </w:tcPr>
          <w:p>
            <w:pPr>
              <w:spacing w:before="141" w:line="220" w:lineRule="auto"/>
              <w:ind w:right="13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保障仲裁工作正常开展所需经费。</w:t>
            </w:r>
          </w:p>
        </w:tc>
      </w:tr>
    </w:tbl>
    <w:p>
      <w:pPr>
        <w:pStyle w:val="2"/>
        <w:spacing w:before="17" w:line="185" w:lineRule="auto"/>
        <w:ind w:left="15"/>
        <w:rPr>
          <w:sz w:val="24"/>
          <w:szCs w:val="24"/>
        </w:rPr>
      </w:pPr>
      <w:r>
        <w:rPr>
          <w:spacing w:val="-1"/>
          <w:sz w:val="24"/>
          <w:szCs w:val="24"/>
        </w:rPr>
        <w:t>注：本报表金额单位转换时可能存在四舍五入尾数误差。</w:t>
      </w:r>
    </w:p>
    <w:p>
      <w:pPr>
        <w:spacing w:line="185" w:lineRule="auto"/>
        <w:rPr>
          <w:sz w:val="24"/>
          <w:szCs w:val="24"/>
        </w:rPr>
        <w:sectPr>
          <w:type w:val="continuous"/>
          <w:pgSz w:w="16838" w:h="11907"/>
          <w:pgMar w:top="400" w:right="758" w:bottom="0" w:left="730" w:header="0" w:footer="0" w:gutter="0"/>
          <w:cols w:equalWidth="0" w:num="1">
            <w:col w:w="15349"/>
          </w:cols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43" w:line="220" w:lineRule="auto"/>
        <w:ind w:left="2455"/>
        <w:outlineLvl w:val="0"/>
        <w:rPr>
          <w:sz w:val="44"/>
          <w:szCs w:val="44"/>
        </w:rPr>
      </w:pPr>
      <w:r>
        <w:rPr>
          <w:spacing w:val="-2"/>
          <w:sz w:val="44"/>
          <w:szCs w:val="44"/>
        </w:rPr>
        <w:t>第四部分名词解释</w:t>
      </w:r>
    </w:p>
    <w:p>
      <w:pPr>
        <w:pStyle w:val="2"/>
        <w:spacing w:before="176" w:line="626" w:lineRule="exact"/>
        <w:ind w:left="664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一、</w:t>
      </w:r>
      <w:r>
        <w:rPr>
          <w:spacing w:val="-58"/>
          <w:position w:val="26"/>
          <w:sz w:val="28"/>
          <w:szCs w:val="28"/>
        </w:rPr>
        <w:t xml:space="preserve"> </w:t>
      </w:r>
      <w:r>
        <w:rPr>
          <w:spacing w:val="-1"/>
          <w:position w:val="26"/>
          <w:sz w:val="28"/>
          <w:szCs w:val="28"/>
        </w:rPr>
        <w:t>财政拨款收入：指预算单位从本级财政部门取得的财</w:t>
      </w:r>
      <w:r>
        <w:rPr>
          <w:spacing w:val="-2"/>
          <w:position w:val="26"/>
          <w:sz w:val="28"/>
          <w:szCs w:val="28"/>
        </w:rPr>
        <w:t>政预</w:t>
      </w:r>
    </w:p>
    <w:p>
      <w:pPr>
        <w:pStyle w:val="2"/>
        <w:spacing w:line="219" w:lineRule="auto"/>
        <w:ind w:left="22"/>
        <w:rPr>
          <w:sz w:val="28"/>
          <w:szCs w:val="28"/>
        </w:rPr>
      </w:pPr>
      <w:r>
        <w:rPr>
          <w:spacing w:val="-8"/>
          <w:sz w:val="28"/>
          <w:szCs w:val="28"/>
        </w:rPr>
        <w:t>算资金收入。</w:t>
      </w:r>
    </w:p>
    <w:p>
      <w:pPr>
        <w:pStyle w:val="2"/>
        <w:spacing w:before="293" w:line="626" w:lineRule="exact"/>
        <w:ind w:left="664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二、</w:t>
      </w:r>
      <w:r>
        <w:rPr>
          <w:spacing w:val="-49"/>
          <w:position w:val="26"/>
          <w:sz w:val="28"/>
          <w:szCs w:val="28"/>
        </w:rPr>
        <w:t xml:space="preserve"> </w:t>
      </w:r>
      <w:r>
        <w:rPr>
          <w:spacing w:val="-1"/>
          <w:position w:val="26"/>
          <w:sz w:val="28"/>
          <w:szCs w:val="28"/>
        </w:rPr>
        <w:t>事业收入：指事业单位开展专业业务活动及辅助活动所取</w:t>
      </w:r>
    </w:p>
    <w:p>
      <w:pPr>
        <w:pStyle w:val="2"/>
        <w:spacing w:line="219" w:lineRule="auto"/>
        <w:ind w:left="21"/>
        <w:rPr>
          <w:sz w:val="28"/>
          <w:szCs w:val="28"/>
        </w:rPr>
      </w:pPr>
      <w:r>
        <w:rPr>
          <w:spacing w:val="-9"/>
          <w:sz w:val="28"/>
          <w:szCs w:val="28"/>
        </w:rPr>
        <w:t>得的收入。</w:t>
      </w:r>
    </w:p>
    <w:p>
      <w:pPr>
        <w:pStyle w:val="2"/>
        <w:spacing w:before="293" w:line="626" w:lineRule="exact"/>
        <w:ind w:left="660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三、</w:t>
      </w:r>
      <w:r>
        <w:rPr>
          <w:spacing w:val="-50"/>
          <w:position w:val="26"/>
          <w:sz w:val="28"/>
          <w:szCs w:val="28"/>
        </w:rPr>
        <w:t xml:space="preserve"> </w:t>
      </w:r>
      <w:r>
        <w:rPr>
          <w:spacing w:val="-1"/>
          <w:position w:val="26"/>
          <w:sz w:val="28"/>
          <w:szCs w:val="28"/>
        </w:rPr>
        <w:t>经营收入：指事业单位在专业业务活动及其辅助活动之外</w:t>
      </w:r>
    </w:p>
    <w:p>
      <w:pPr>
        <w:pStyle w:val="2"/>
        <w:spacing w:before="1" w:line="219" w:lineRule="auto"/>
        <w:ind w:left="21"/>
        <w:rPr>
          <w:sz w:val="28"/>
          <w:szCs w:val="28"/>
        </w:rPr>
      </w:pPr>
      <w:r>
        <w:rPr>
          <w:spacing w:val="-3"/>
          <w:sz w:val="28"/>
          <w:szCs w:val="28"/>
        </w:rPr>
        <w:t>开展非独立核算经营活动取得的收入。</w:t>
      </w:r>
    </w:p>
    <w:p>
      <w:pPr>
        <w:pStyle w:val="2"/>
        <w:spacing w:before="292" w:line="220" w:lineRule="auto"/>
        <w:ind w:left="686"/>
        <w:rPr>
          <w:sz w:val="28"/>
          <w:szCs w:val="28"/>
        </w:rPr>
      </w:pPr>
      <w:r>
        <w:rPr>
          <w:spacing w:val="-11"/>
          <w:sz w:val="28"/>
          <w:szCs w:val="28"/>
        </w:rPr>
        <w:t>四、 其他收入：指除上述“财政拨款收入”</w:t>
      </w:r>
      <w:r>
        <w:rPr>
          <w:spacing w:val="-12"/>
          <w:sz w:val="28"/>
          <w:szCs w:val="28"/>
        </w:rPr>
        <w:t>、</w:t>
      </w:r>
      <w:r>
        <w:rPr>
          <w:spacing w:val="106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“事业收入"、</w:t>
      </w:r>
    </w:p>
    <w:p>
      <w:pPr>
        <w:pStyle w:val="2"/>
        <w:spacing w:before="293" w:line="626" w:lineRule="exact"/>
        <w:jc w:val="right"/>
        <w:rPr>
          <w:sz w:val="28"/>
          <w:szCs w:val="28"/>
        </w:rPr>
      </w:pPr>
      <w:r>
        <w:rPr>
          <w:spacing w:val="-7"/>
          <w:position w:val="26"/>
          <w:sz w:val="28"/>
          <w:szCs w:val="28"/>
        </w:rPr>
        <w:t>“经营收入"等以外的收入。主要是非本级财政拨款、</w:t>
      </w:r>
      <w:r>
        <w:rPr>
          <w:spacing w:val="51"/>
          <w:position w:val="26"/>
          <w:sz w:val="28"/>
          <w:szCs w:val="28"/>
        </w:rPr>
        <w:t xml:space="preserve"> </w:t>
      </w:r>
      <w:r>
        <w:rPr>
          <w:spacing w:val="-8"/>
          <w:position w:val="26"/>
          <w:sz w:val="28"/>
          <w:szCs w:val="28"/>
        </w:rPr>
        <w:t>存款利息收入、</w:t>
      </w:r>
    </w:p>
    <w:p>
      <w:pPr>
        <w:pStyle w:val="2"/>
        <w:spacing w:before="1" w:line="219" w:lineRule="auto"/>
        <w:ind w:left="20"/>
        <w:rPr>
          <w:sz w:val="28"/>
          <w:szCs w:val="28"/>
        </w:rPr>
      </w:pPr>
      <w:r>
        <w:rPr>
          <w:spacing w:val="-1"/>
          <w:sz w:val="28"/>
          <w:szCs w:val="28"/>
        </w:rPr>
        <w:t>事业单位固定资产出租收入等。</w:t>
      </w:r>
    </w:p>
    <w:p>
      <w:pPr>
        <w:pStyle w:val="2"/>
        <w:spacing w:before="292" w:line="413" w:lineRule="auto"/>
        <w:ind w:left="22" w:right="224" w:firstLine="642"/>
        <w:rPr>
          <w:sz w:val="28"/>
          <w:szCs w:val="28"/>
        </w:rPr>
      </w:pPr>
      <w:r>
        <w:rPr>
          <w:spacing w:val="-1"/>
          <w:sz w:val="28"/>
          <w:szCs w:val="28"/>
        </w:rPr>
        <w:t>五、</w:t>
      </w:r>
      <w:r>
        <w:rPr>
          <w:spacing w:val="-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用事业基金弥补收支差额：指事业单位在用当年的</w:t>
      </w:r>
      <w:r>
        <w:rPr>
          <w:spacing w:val="-2"/>
          <w:sz w:val="28"/>
          <w:szCs w:val="28"/>
        </w:rPr>
        <w:t>“财政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拨款收入"、</w:t>
      </w:r>
      <w:r>
        <w:rPr>
          <w:spacing w:val="-5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“事业收入"、</w:t>
      </w:r>
      <w:r>
        <w:rPr>
          <w:spacing w:val="-5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“经营收入"、</w:t>
      </w:r>
      <w:r>
        <w:rPr>
          <w:spacing w:val="-53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“其他收入"不足以安排</w:t>
      </w:r>
      <w:r>
        <w:rPr>
          <w:sz w:val="28"/>
          <w:szCs w:val="28"/>
        </w:rPr>
        <w:t xml:space="preserve">  </w:t>
      </w:r>
      <w:r>
        <w:rPr>
          <w:spacing w:val="-8"/>
          <w:sz w:val="28"/>
          <w:szCs w:val="28"/>
        </w:rPr>
        <w:t>当年支出的情况下，</w:t>
      </w:r>
      <w:r>
        <w:rPr>
          <w:spacing w:val="7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使用以前年度积累的事业基金（事业单位当年</w:t>
      </w:r>
    </w:p>
    <w:p>
      <w:pPr>
        <w:pStyle w:val="2"/>
        <w:spacing w:before="1" w:line="219" w:lineRule="auto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>收支相抵后按国家规定提取、用于弥补以后年度</w:t>
      </w:r>
      <w:r>
        <w:rPr>
          <w:spacing w:val="-2"/>
          <w:sz w:val="28"/>
          <w:szCs w:val="28"/>
        </w:rPr>
        <w:t>收支差额的基金）</w:t>
      </w:r>
    </w:p>
    <w:p>
      <w:pPr>
        <w:pStyle w:val="2"/>
        <w:spacing w:before="292" w:line="219" w:lineRule="auto"/>
        <w:ind w:left="27"/>
        <w:rPr>
          <w:sz w:val="28"/>
          <w:szCs w:val="28"/>
        </w:rPr>
      </w:pPr>
      <w:r>
        <w:rPr>
          <w:spacing w:val="-4"/>
          <w:sz w:val="28"/>
          <w:szCs w:val="28"/>
        </w:rPr>
        <w:t>弥补本年度收支缺口的资金。</w:t>
      </w:r>
    </w:p>
    <w:p>
      <w:pPr>
        <w:pStyle w:val="2"/>
        <w:spacing w:before="294" w:line="626" w:lineRule="exact"/>
        <w:ind w:left="662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六、</w:t>
      </w:r>
      <w:r>
        <w:rPr>
          <w:spacing w:val="-58"/>
          <w:position w:val="26"/>
          <w:sz w:val="28"/>
          <w:szCs w:val="28"/>
        </w:rPr>
        <w:t xml:space="preserve"> </w:t>
      </w:r>
      <w:r>
        <w:rPr>
          <w:spacing w:val="-1"/>
          <w:position w:val="26"/>
          <w:sz w:val="28"/>
          <w:szCs w:val="28"/>
        </w:rPr>
        <w:t>年初结转和结余：指以前年度尚未完成、结转到本年按有</w:t>
      </w:r>
    </w:p>
    <w:p>
      <w:pPr>
        <w:pStyle w:val="2"/>
        <w:spacing w:before="1" w:line="219" w:lineRule="auto"/>
        <w:ind w:left="24"/>
        <w:rPr>
          <w:sz w:val="28"/>
          <w:szCs w:val="28"/>
        </w:rPr>
      </w:pPr>
      <w:r>
        <w:rPr>
          <w:spacing w:val="-5"/>
          <w:sz w:val="28"/>
          <w:szCs w:val="28"/>
        </w:rPr>
        <w:t>关规定继续使用的资金。</w:t>
      </w:r>
    </w:p>
    <w:p>
      <w:pPr>
        <w:pStyle w:val="2"/>
        <w:spacing w:before="293" w:line="413" w:lineRule="auto"/>
        <w:ind w:left="20" w:right="224" w:firstLine="638"/>
        <w:rPr>
          <w:sz w:val="28"/>
          <w:szCs w:val="28"/>
        </w:rPr>
      </w:pPr>
      <w:r>
        <w:rPr>
          <w:spacing w:val="-1"/>
          <w:sz w:val="28"/>
          <w:szCs w:val="28"/>
        </w:rPr>
        <w:t>七、</w:t>
      </w:r>
      <w:r>
        <w:rPr>
          <w:spacing w:val="-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结余分配：指事业单位按规定提取的职工福利基金、</w:t>
      </w:r>
      <w:r>
        <w:rPr>
          <w:spacing w:val="-2"/>
          <w:sz w:val="28"/>
          <w:szCs w:val="28"/>
        </w:rPr>
        <w:t>事业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基金和缴纳的所得税，以及建设单位按规定应交回的基本建设竣工</w:t>
      </w:r>
    </w:p>
    <w:p>
      <w:pPr>
        <w:pStyle w:val="2"/>
        <w:spacing w:line="220" w:lineRule="auto"/>
        <w:ind w:left="24"/>
        <w:rPr>
          <w:sz w:val="28"/>
          <w:szCs w:val="28"/>
        </w:rPr>
      </w:pPr>
      <w:r>
        <w:rPr>
          <w:spacing w:val="-7"/>
          <w:sz w:val="28"/>
          <w:szCs w:val="28"/>
        </w:rPr>
        <w:t>项目结余资金。</w:t>
      </w:r>
    </w:p>
    <w:p>
      <w:pPr>
        <w:pStyle w:val="2"/>
        <w:spacing w:before="292" w:line="626" w:lineRule="exact"/>
        <w:ind w:left="664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八、</w:t>
      </w:r>
      <w:r>
        <w:rPr>
          <w:spacing w:val="-68"/>
          <w:position w:val="26"/>
          <w:sz w:val="28"/>
          <w:szCs w:val="28"/>
        </w:rPr>
        <w:t xml:space="preserve"> </w:t>
      </w:r>
      <w:r>
        <w:rPr>
          <w:spacing w:val="-1"/>
          <w:position w:val="26"/>
          <w:sz w:val="28"/>
          <w:szCs w:val="28"/>
        </w:rPr>
        <w:t>年末结转和结余：指本年度或以前年度预算安排、因</w:t>
      </w:r>
      <w:r>
        <w:rPr>
          <w:spacing w:val="-2"/>
          <w:position w:val="26"/>
          <w:sz w:val="28"/>
          <w:szCs w:val="28"/>
        </w:rPr>
        <w:t>客观</w:t>
      </w:r>
    </w:p>
    <w:p>
      <w:pPr>
        <w:pStyle w:val="2"/>
        <w:spacing w:before="1" w:line="219" w:lineRule="auto"/>
        <w:ind w:left="22"/>
        <w:rPr>
          <w:sz w:val="28"/>
          <w:szCs w:val="28"/>
        </w:rPr>
      </w:pPr>
      <w:r>
        <w:rPr>
          <w:spacing w:val="-1"/>
          <w:sz w:val="28"/>
          <w:szCs w:val="28"/>
        </w:rPr>
        <w:t>条件发生变化无法按原计划实施，需要延迟到以后年度按有关规定</w:t>
      </w:r>
    </w:p>
    <w:p>
      <w:pPr>
        <w:spacing w:line="219" w:lineRule="auto"/>
        <w:rPr>
          <w:sz w:val="28"/>
          <w:szCs w:val="28"/>
        </w:rPr>
        <w:sectPr>
          <w:pgSz w:w="11907" w:h="16838"/>
          <w:pgMar w:top="400" w:right="1611" w:bottom="0" w:left="1785" w:header="0" w:footer="0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25"/>
        <w:rPr>
          <w:sz w:val="28"/>
          <w:szCs w:val="28"/>
        </w:rPr>
      </w:pPr>
      <w:r>
        <w:rPr>
          <w:spacing w:val="-7"/>
          <w:sz w:val="28"/>
          <w:szCs w:val="28"/>
        </w:rPr>
        <w:t>继续使用的资金。</w:t>
      </w:r>
    </w:p>
    <w:p>
      <w:pPr>
        <w:pStyle w:val="2"/>
        <w:spacing w:before="295" w:line="628" w:lineRule="exact"/>
        <w:ind w:left="666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九、基本支出：指为保障机构正常运转、完成日常工作任务而</w:t>
      </w:r>
    </w:p>
    <w:p>
      <w:pPr>
        <w:pStyle w:val="2"/>
        <w:spacing w:line="220" w:lineRule="auto"/>
        <w:ind w:left="24"/>
        <w:rPr>
          <w:sz w:val="28"/>
          <w:szCs w:val="28"/>
        </w:rPr>
      </w:pPr>
      <w:r>
        <w:rPr>
          <w:spacing w:val="-5"/>
          <w:sz w:val="28"/>
          <w:szCs w:val="28"/>
        </w:rPr>
        <w:t>发生的人员支出和公用支出。</w:t>
      </w:r>
    </w:p>
    <w:p>
      <w:pPr>
        <w:pStyle w:val="2"/>
        <w:spacing w:before="293" w:line="628" w:lineRule="exact"/>
        <w:ind w:left="661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十、项目支出：指在基本支出之外为完成特定行政任务和事业</w:t>
      </w:r>
    </w:p>
    <w:p>
      <w:pPr>
        <w:pStyle w:val="2"/>
        <w:spacing w:line="220" w:lineRule="auto"/>
        <w:ind w:left="24"/>
        <w:rPr>
          <w:sz w:val="28"/>
          <w:szCs w:val="28"/>
        </w:rPr>
      </w:pPr>
      <w:r>
        <w:rPr>
          <w:spacing w:val="-5"/>
          <w:sz w:val="28"/>
          <w:szCs w:val="28"/>
        </w:rPr>
        <w:t>发展目标所发生的支出。</w:t>
      </w:r>
    </w:p>
    <w:p>
      <w:pPr>
        <w:pStyle w:val="2"/>
        <w:spacing w:before="294" w:line="628" w:lineRule="exact"/>
        <w:ind w:left="661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十一、经营支出：指事业单位在专业业务活动及其辅助活动之</w:t>
      </w:r>
    </w:p>
    <w:p>
      <w:pPr>
        <w:pStyle w:val="2"/>
        <w:spacing w:before="1" w:line="219" w:lineRule="auto"/>
        <w:ind w:left="25"/>
        <w:rPr>
          <w:sz w:val="28"/>
          <w:szCs w:val="28"/>
        </w:rPr>
      </w:pPr>
      <w:r>
        <w:rPr>
          <w:spacing w:val="-3"/>
          <w:sz w:val="28"/>
          <w:szCs w:val="28"/>
        </w:rPr>
        <w:t>外开展非独立核算经营活动所发生的支出。</w:t>
      </w:r>
    </w:p>
    <w:p>
      <w:pPr>
        <w:pStyle w:val="2"/>
        <w:spacing w:before="296" w:line="414" w:lineRule="auto"/>
        <w:ind w:left="17" w:right="200" w:firstLine="643"/>
        <w:rPr>
          <w:sz w:val="28"/>
          <w:szCs w:val="28"/>
        </w:rPr>
      </w:pPr>
      <w:r>
        <w:rPr>
          <w:spacing w:val="-18"/>
          <w:sz w:val="28"/>
          <w:szCs w:val="28"/>
        </w:rPr>
        <w:t>十二、</w:t>
      </w:r>
      <w:r>
        <w:rPr>
          <w:spacing w:val="52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“三公”经费：</w:t>
      </w:r>
      <w:r>
        <w:rPr>
          <w:spacing w:val="7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纳入财政预决算管理的“三公”经费，</w:t>
      </w:r>
      <w:r>
        <w:rPr>
          <w:sz w:val="28"/>
          <w:szCs w:val="28"/>
        </w:rPr>
        <w:t xml:space="preserve"> 是指市本级各部门用财政拨款安排的因公出</w:t>
      </w:r>
      <w:r>
        <w:rPr>
          <w:spacing w:val="-1"/>
          <w:sz w:val="28"/>
          <w:szCs w:val="28"/>
        </w:rPr>
        <w:t>国（境）费、公务用车</w:t>
      </w:r>
      <w:r>
        <w:rPr>
          <w:sz w:val="28"/>
          <w:szCs w:val="28"/>
        </w:rPr>
        <w:t xml:space="preserve"> 购置及运行费和公务接待费。其中，因公出</w:t>
      </w:r>
      <w:r>
        <w:rPr>
          <w:spacing w:val="-1"/>
          <w:sz w:val="28"/>
          <w:szCs w:val="28"/>
        </w:rPr>
        <w:t>国（境）费反映单位公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务出国（境）的国际旅费、国外城市间交通费、</w:t>
      </w:r>
      <w:r>
        <w:rPr>
          <w:spacing w:val="-6"/>
          <w:sz w:val="28"/>
          <w:szCs w:val="28"/>
        </w:rPr>
        <w:t>住宿费、</w:t>
      </w:r>
      <w:r>
        <w:rPr>
          <w:spacing w:val="-38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伙食费、</w:t>
      </w:r>
      <w:r>
        <w:rPr>
          <w:sz w:val="28"/>
          <w:szCs w:val="28"/>
        </w:rPr>
        <w:t xml:space="preserve"> 培训费、公杂费等支出；公务用车购置及运</w:t>
      </w:r>
      <w:r>
        <w:rPr>
          <w:spacing w:val="-1"/>
          <w:sz w:val="28"/>
          <w:szCs w:val="28"/>
        </w:rPr>
        <w:t>行费反映单位公务用车</w:t>
      </w:r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车辆购置支出（含车辆购置税）及租用费、 燃料费、</w:t>
      </w:r>
      <w:r>
        <w:rPr>
          <w:spacing w:val="-33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维修费、</w:t>
      </w:r>
      <w:r>
        <w:rPr>
          <w:spacing w:val="-37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过路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过桥费、保险费、</w:t>
      </w:r>
      <w:r>
        <w:rPr>
          <w:spacing w:val="-3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安全奖励费用等支出；公务接待费反映单位按规</w:t>
      </w:r>
    </w:p>
    <w:p>
      <w:pPr>
        <w:pStyle w:val="2"/>
        <w:spacing w:before="1" w:line="219" w:lineRule="auto"/>
        <w:ind w:left="26"/>
        <w:rPr>
          <w:sz w:val="28"/>
          <w:szCs w:val="28"/>
        </w:rPr>
      </w:pPr>
      <w:r>
        <w:rPr>
          <w:spacing w:val="-3"/>
          <w:sz w:val="28"/>
          <w:szCs w:val="28"/>
        </w:rPr>
        <w:t>定开支的各类公务接待（含外宾接待）支出。</w:t>
      </w:r>
    </w:p>
    <w:p>
      <w:pPr>
        <w:pStyle w:val="2"/>
        <w:spacing w:before="295" w:line="414" w:lineRule="auto"/>
        <w:ind w:left="20" w:firstLine="641"/>
        <w:rPr>
          <w:sz w:val="28"/>
          <w:szCs w:val="28"/>
        </w:rPr>
      </w:pPr>
      <w:r>
        <w:rPr>
          <w:spacing w:val="-1"/>
          <w:sz w:val="28"/>
          <w:szCs w:val="28"/>
        </w:rPr>
        <w:t>十三、机关运行经费：为保障行政单位（含参照公务员法管理</w:t>
      </w:r>
      <w:r>
        <w:rPr>
          <w:spacing w:val="6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的事业单位、机关服务中心）运行用于购买货物和服务的各项资金，</w:t>
      </w:r>
      <w:r>
        <w:rPr>
          <w:spacing w:val="1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包括办公及印刷费、 邮电费、</w:t>
      </w:r>
      <w:r>
        <w:rPr>
          <w:spacing w:val="-3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差旅费、会议费</w:t>
      </w:r>
      <w:r>
        <w:rPr>
          <w:spacing w:val="-10"/>
          <w:sz w:val="28"/>
          <w:szCs w:val="28"/>
        </w:rPr>
        <w:t xml:space="preserve">、福利费、日常维修  </w:t>
      </w:r>
      <w:r>
        <w:rPr>
          <w:spacing w:val="-4"/>
          <w:sz w:val="28"/>
          <w:szCs w:val="28"/>
        </w:rPr>
        <w:t>费、</w:t>
      </w:r>
      <w:r>
        <w:rPr>
          <w:spacing w:val="-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专用材料及一般设备购置费、办公用房水电费、办公用房取暖</w:t>
      </w:r>
    </w:p>
    <w:p>
      <w:pPr>
        <w:pStyle w:val="2"/>
        <w:spacing w:before="1" w:line="219" w:lineRule="auto"/>
        <w:ind w:left="35"/>
        <w:rPr>
          <w:sz w:val="28"/>
          <w:szCs w:val="28"/>
        </w:rPr>
      </w:pPr>
      <w:r>
        <w:rPr>
          <w:spacing w:val="-2"/>
          <w:sz w:val="28"/>
          <w:szCs w:val="28"/>
        </w:rPr>
        <w:t>费、办公用房物业管理费、公务用车运行维护费以</w:t>
      </w:r>
      <w:r>
        <w:rPr>
          <w:spacing w:val="-3"/>
          <w:sz w:val="28"/>
          <w:szCs w:val="28"/>
        </w:rPr>
        <w:t>及其他费用。</w:t>
      </w:r>
    </w:p>
    <w:sectPr>
      <w:pgSz w:w="11907" w:h="16838"/>
      <w:pgMar w:top="400" w:right="1773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E1ZjRkZjgwMjM2MWFkNzM4YjI0NDI3N2NjMTk2YmUifQ=="/>
  </w:docVars>
  <w:rsids>
    <w:rsidRoot w:val="00000000"/>
    <w:rsid w:val="522C1FBE"/>
    <w:rsid w:val="64E71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32"/>
      <w:szCs w:val="3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footnotes" Target="footnotes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 textRotate="1"/>
    <customShpInfo spid="_x0000_s1030"/>
    <customShpInfo spid="_x0000_s1031"/>
    <customShpInfo spid="_x0000_s1032"/>
    <customShpInfo spid="_x0000_s1033"/>
    <customShpInfo spid="_x0000_s1034"/>
    <customShpInfo spid="_x0000_s1029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2"/>
    <customShpInfo spid="_x0000_s1053"/>
    <customShpInfo spid="_x0000_s1054"/>
    <customShpInfo spid="_x0000_s1051"/>
    <customShpInfo spid="_x0000_s1056"/>
    <customShpInfo spid="_x0000_s1057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2024-02-27T18:00:00Z</dcterms:created>
  <dc:creator>蔡冬冬</dc:creator>
  <cp:lastModifiedBy>涵宝贝</cp:lastModifiedBy>
  <dcterms:modified xsi:type="dcterms:W3CDTF">2024-02-28T02:35:29Z</dcterms:modified>
  <dc:subject>ZZaEHO0s8Qg/GCkIUVEtFTcxrGBg+0i/KoAY17at6aIFckw+RP6k/6r/QfaZeANYriBivOmJZMJrEM3bvzWIzQYvLy+Q+MULAFtqVfkFA+U4fllE0Ke6ihQQyZJ8kaVLHngJ34n5UJXT7Mvlul039w==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2024-02-28T10:32:25Z</vt:filetime>
  </property>
  <property fmtid="{D5CDD505-2E9C-101B-9397-08002B2CF9AE}" pid="4" name="KSOProductBuildVer">
    <vt:lpwstr>2052-12.1.0.16388</vt:lpwstr>
  </property>
  <property fmtid="{D5CDD505-2E9C-101B-9397-08002B2CF9AE}" pid="5" name="ICV">
    <vt:lpwstr>A0DD0B61947646C4A80C804D91294168_13</vt:lpwstr>
  </property>
</Properties>
</file>