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eastAsia="仿宋_GB2312"/>
          <w:sz w:val="32"/>
          <w:szCs w:val="32"/>
        </w:rPr>
      </w:pPr>
    </w:p>
    <w:p>
      <w:pPr>
        <w:spacing w:line="540" w:lineRule="exact"/>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河池市电化教育站</w:t>
      </w:r>
    </w:p>
    <w:p>
      <w:pPr>
        <w:spacing w:line="540" w:lineRule="exact"/>
        <w:jc w:val="center"/>
        <w:rPr>
          <w:rFonts w:hint="eastAsia" w:ascii="仿宋_GB2312" w:eastAsia="方正小标宋简体"/>
          <w:sz w:val="36"/>
          <w:szCs w:val="36"/>
          <w:lang w:eastAsia="zh-CN"/>
        </w:rPr>
      </w:pPr>
      <w:r>
        <w:rPr>
          <w:rFonts w:hint="eastAsia" w:ascii="方正小标宋简体" w:eastAsia="方正小标宋简体"/>
          <w:sz w:val="36"/>
          <w:szCs w:val="36"/>
          <w:lang w:val="en-US" w:eastAsia="zh-CN"/>
        </w:rPr>
        <w:t>2022年度“校校通”</w:t>
      </w:r>
      <w:r>
        <w:rPr>
          <w:rFonts w:hint="eastAsia" w:ascii="方正小标宋简体" w:eastAsia="方正小标宋简体"/>
          <w:sz w:val="36"/>
          <w:szCs w:val="36"/>
        </w:rPr>
        <w:t>项目绩效</w:t>
      </w:r>
      <w:r>
        <w:rPr>
          <w:rFonts w:hint="eastAsia" w:ascii="方正小标宋简体" w:eastAsia="方正小标宋简体"/>
          <w:sz w:val="36"/>
          <w:szCs w:val="36"/>
          <w:lang w:eastAsia="zh-CN"/>
        </w:rPr>
        <w:t>自评</w:t>
      </w:r>
      <w:r>
        <w:rPr>
          <w:rFonts w:hint="eastAsia" w:ascii="方正小标宋简体" w:eastAsia="方正小标宋简体"/>
          <w:sz w:val="36"/>
          <w:szCs w:val="36"/>
        </w:rPr>
        <w:t>报告</w:t>
      </w:r>
      <w:r>
        <w:rPr>
          <w:rFonts w:hint="eastAsia" w:ascii="方正小标宋简体" w:eastAsia="方正小标宋简体"/>
          <w:sz w:val="36"/>
          <w:szCs w:val="36"/>
          <w:lang w:val="en-US" w:eastAsia="zh-CN"/>
        </w:rPr>
        <w:t xml:space="preserve"> </w:t>
      </w:r>
    </w:p>
    <w:p>
      <w:pPr>
        <w:spacing w:line="540" w:lineRule="exact"/>
        <w:rPr>
          <w:rFonts w:ascii="仿宋_GB2312" w:eastAsia="仿宋_GB2312"/>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一、项目基本情况</w:t>
      </w:r>
    </w:p>
    <w:p>
      <w:pPr>
        <w:spacing w:line="540" w:lineRule="exact"/>
        <w:ind w:firstLine="640" w:firstLineChars="200"/>
        <w:rPr>
          <w:rFonts w:hint="eastAsia" w:ascii="楷体_GB2312" w:eastAsia="楷体_GB2312"/>
          <w:sz w:val="32"/>
          <w:szCs w:val="32"/>
          <w:lang w:eastAsia="zh-CN"/>
        </w:rPr>
      </w:pPr>
      <w:r>
        <w:rPr>
          <w:rFonts w:hint="eastAsia" w:ascii="楷体_GB2312" w:eastAsia="楷体_GB2312"/>
          <w:sz w:val="32"/>
          <w:szCs w:val="32"/>
        </w:rPr>
        <w:t>（一）项目立项情况</w:t>
      </w:r>
      <w:r>
        <w:rPr>
          <w:rFonts w:hint="eastAsia" w:ascii="楷体_GB2312" w:eastAsia="楷体_GB2312"/>
          <w:sz w:val="32"/>
          <w:szCs w:val="32"/>
          <w:lang w:val="en-US" w:eastAsia="zh-CN"/>
        </w:rPr>
        <w:t xml:space="preserve"> </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1.项目立项背景</w:t>
      </w:r>
      <w:r>
        <w:rPr>
          <w:rFonts w:hint="eastAsia" w:ascii="仿宋_GB2312" w:eastAsia="仿宋_GB2312"/>
          <w:sz w:val="32"/>
          <w:szCs w:val="32"/>
          <w:lang w:eastAsia="zh-CN"/>
        </w:rPr>
        <w:t>：</w:t>
      </w:r>
    </w:p>
    <w:p>
      <w:pPr>
        <w:snapToGrid w:val="0"/>
        <w:spacing w:line="600" w:lineRule="exact"/>
        <w:ind w:firstLine="640" w:firstLineChars="200"/>
        <w:rPr>
          <w:rFonts w:hint="eastAsia" w:ascii="仿宋_GB2312" w:eastAsia="仿宋_GB2312" w:cs="Times New Roman"/>
          <w:kern w:val="0"/>
          <w:sz w:val="32"/>
          <w:szCs w:val="32"/>
          <w:lang w:val="en-US" w:eastAsia="zh-CN" w:bidi="ar-SA"/>
        </w:rPr>
      </w:pPr>
      <w:r>
        <w:rPr>
          <w:rFonts w:hint="eastAsia" w:ascii="仿宋_GB2312" w:eastAsia="仿宋_GB2312" w:cs="Times New Roman"/>
          <w:kern w:val="0"/>
          <w:sz w:val="32"/>
          <w:szCs w:val="32"/>
          <w:lang w:val="en-US" w:eastAsia="zh-CN" w:bidi="ar-SA"/>
        </w:rPr>
        <w:t>根据（桂教基教〔2001〕93号）《关于印发广西壮族自治区中小学“校校通”工程实施方案的通知》及（河政办发〔2005〕17号）《河池市人民政府办公室转发河池市教育局关于建设河池市教育网“校校通”工程实施意见的通知》要求和布置所设立的项目，此项目投资800多万元，覆盖全市11个县（市区）各中、小学校，教育城域网开通至今已投入使用相近17年。该网络中心设在河池市教育局电化教育站，并由电化教育站负责管理维护和学校教育网络资源的应用指导和信息技术培训。</w:t>
      </w:r>
    </w:p>
    <w:p>
      <w:pPr>
        <w:numPr>
          <w:ilvl w:val="0"/>
          <w:numId w:val="0"/>
        </w:num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资金用途及目的</w:t>
      </w:r>
      <w:r>
        <w:rPr>
          <w:rFonts w:hint="eastAsia" w:ascii="仿宋_GB2312" w:eastAsia="仿宋_GB2312"/>
          <w:sz w:val="32"/>
          <w:szCs w:val="32"/>
          <w:lang w:eastAsia="zh-CN"/>
        </w:rPr>
        <w:t>：</w:t>
      </w:r>
    </w:p>
    <w:p>
      <w:pPr>
        <w:snapToGrid w:val="0"/>
        <w:spacing w:line="600" w:lineRule="exact"/>
        <w:ind w:firstLine="640" w:firstLineChars="200"/>
        <w:rPr>
          <w:rFonts w:hint="eastAsia" w:ascii="仿宋_GB2312" w:eastAsia="仿宋_GB2312" w:cs="Times New Roman"/>
          <w:kern w:val="0"/>
          <w:sz w:val="32"/>
          <w:szCs w:val="32"/>
          <w:lang w:val="en-US" w:eastAsia="zh-CN" w:bidi="ar-SA"/>
        </w:rPr>
      </w:pPr>
      <w:r>
        <w:rPr>
          <w:rFonts w:hint="eastAsia" w:ascii="仿宋_GB2312" w:eastAsia="仿宋_GB2312" w:cs="Times New Roman"/>
          <w:kern w:val="0"/>
          <w:sz w:val="32"/>
          <w:szCs w:val="32"/>
          <w:lang w:val="en-US" w:eastAsia="zh-CN" w:bidi="ar-SA"/>
        </w:rPr>
        <w:t>根据我单位上年度工作实际及本年度工作计划与工作目标，申请“校校通”专项业务经费3万元，主要用于教育城域网网络维护及日常相关业务工作经费，其中：业务差旅费1万元，办公费0.5万元，教育城域网的系统更新、网络维护0.5万元，业务培训费1万元。主要目的是负责“河池教育城域网”网络中心系统平台的管理、更新与日常维护工作，提高校园网络文化推广程度，对全市各中小学校网络管理员进行信息技术业务培训，指导各中小学校师生对信息化教学资源的应用，为全市中小学校的教育教学质量的提高提供保障。</w:t>
      </w:r>
    </w:p>
    <w:p>
      <w:pPr>
        <w:spacing w:line="540" w:lineRule="exact"/>
        <w:ind w:firstLine="640" w:firstLineChars="200"/>
        <w:rPr>
          <w:rFonts w:hint="eastAsia" w:ascii="楷体_GB2312" w:hAnsi="仿宋_GB2312" w:eastAsia="楷体_GB2312" w:cs="宋体"/>
          <w:color w:val="000000"/>
          <w:sz w:val="32"/>
          <w:szCs w:val="24"/>
          <w:shd w:val="clear" w:color="auto" w:fill="FFFFFF"/>
          <w:lang w:val="en-US" w:eastAsia="zh-CN"/>
        </w:rPr>
      </w:pPr>
      <w:r>
        <w:rPr>
          <w:rFonts w:hint="eastAsia" w:ascii="楷体_GB2312" w:hAnsi="仿宋_GB2312" w:eastAsia="楷体_GB2312" w:cs="宋体"/>
          <w:color w:val="000000"/>
          <w:sz w:val="32"/>
          <w:szCs w:val="24"/>
          <w:shd w:val="clear" w:color="auto" w:fill="FFFFFF"/>
        </w:rPr>
        <w:t>（二）项目资金管理使用情况</w:t>
      </w:r>
      <w:r>
        <w:rPr>
          <w:rFonts w:hint="eastAsia" w:ascii="楷体_GB2312" w:hAnsi="仿宋_GB2312" w:eastAsia="楷体_GB2312" w:cs="宋体"/>
          <w:color w:val="000000"/>
          <w:sz w:val="32"/>
          <w:szCs w:val="24"/>
          <w:shd w:val="clear" w:color="auto" w:fill="FFFFFF"/>
          <w:lang w:val="en-US" w:eastAsia="zh-CN"/>
        </w:rPr>
        <w:t xml:space="preserve"> </w:t>
      </w:r>
    </w:p>
    <w:p>
      <w:pPr>
        <w:pStyle w:val="5"/>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000000"/>
          <w:sz w:val="32"/>
          <w:szCs w:val="24"/>
          <w:shd w:val="clear" w:color="auto" w:fill="FFFFFF"/>
          <w:lang w:eastAsia="zh-CN"/>
        </w:rPr>
      </w:pPr>
      <w:r>
        <w:rPr>
          <w:rFonts w:hint="eastAsia" w:ascii="仿宋_GB2312" w:eastAsia="仿宋_GB2312"/>
          <w:sz w:val="32"/>
          <w:szCs w:val="32"/>
        </w:rPr>
        <w:t>1.</w:t>
      </w:r>
      <w:r>
        <w:rPr>
          <w:rFonts w:hint="eastAsia" w:ascii="仿宋_GB2312" w:hAnsi="仿宋_GB2312" w:eastAsia="仿宋_GB2312" w:cs="宋体"/>
          <w:color w:val="000000"/>
          <w:sz w:val="32"/>
          <w:szCs w:val="24"/>
          <w:shd w:val="clear" w:color="auto" w:fill="FFFFFF"/>
        </w:rPr>
        <w:t>项目资金</w:t>
      </w:r>
      <w:r>
        <w:rPr>
          <w:rFonts w:hint="eastAsia" w:ascii="仿宋_GB2312" w:hAnsi="仿宋_GB2312" w:eastAsia="仿宋_GB2312" w:cs="宋体"/>
          <w:color w:val="000000"/>
          <w:sz w:val="32"/>
          <w:szCs w:val="24"/>
          <w:shd w:val="clear" w:color="auto" w:fill="FFFFFF"/>
          <w:lang w:eastAsia="zh-CN"/>
        </w:rPr>
        <w:t>到位情况</w:t>
      </w:r>
    </w:p>
    <w:p>
      <w:pPr>
        <w:pStyle w:val="5"/>
        <w:widowControl/>
        <w:shd w:val="clear" w:color="auto" w:fill="FFFFFF"/>
        <w:spacing w:before="0" w:beforeAutospacing="0" w:after="0" w:afterAutospacing="0" w:line="540" w:lineRule="exact"/>
        <w:ind w:firstLine="640" w:firstLineChars="200"/>
        <w:jc w:val="both"/>
        <w:rPr>
          <w:rFonts w:hint="eastAsia" w:ascii="楷体_GB2312" w:hAnsi="Calibri" w:eastAsia="楷体_GB2312" w:cs="Times New Roman"/>
          <w:kern w:val="2"/>
          <w:sz w:val="32"/>
          <w:szCs w:val="32"/>
          <w:lang w:val="en-US" w:eastAsia="zh-CN" w:bidi="ar-SA"/>
        </w:rPr>
      </w:pPr>
      <w:r>
        <w:rPr>
          <w:rFonts w:hint="eastAsia" w:ascii="仿宋_GB2312" w:hAnsi="Calibri" w:eastAsia="仿宋_GB2312" w:cs="Times New Roman"/>
          <w:kern w:val="0"/>
          <w:sz w:val="32"/>
          <w:szCs w:val="32"/>
          <w:lang w:val="en-US" w:eastAsia="zh-CN" w:bidi="ar-SA"/>
        </w:rPr>
        <w:t>河池市教育城域网“校校通”专项经费全年3万元</w:t>
      </w:r>
      <w:r>
        <w:rPr>
          <w:rFonts w:hint="eastAsia" w:ascii="仿宋_GB2312" w:eastAsia="仿宋_GB2312" w:cs="Times New Roman"/>
          <w:kern w:val="0"/>
          <w:sz w:val="32"/>
          <w:szCs w:val="32"/>
          <w:lang w:val="en-US" w:eastAsia="zh-CN" w:bidi="ar-SA"/>
        </w:rPr>
        <w:t>，</w:t>
      </w:r>
      <w:r>
        <w:rPr>
          <w:rFonts w:hint="eastAsia" w:ascii="仿宋_GB2312" w:hAnsi="仿宋_GB2312" w:eastAsia="仿宋_GB2312" w:cs="仿宋_GB2312"/>
          <w:b w:val="0"/>
          <w:bCs/>
          <w:sz w:val="32"/>
          <w:szCs w:val="32"/>
        </w:rPr>
        <w:t>由市本级财政预算安排</w:t>
      </w:r>
      <w:r>
        <w:rPr>
          <w:rFonts w:hint="eastAsia" w:ascii="仿宋_GB2312" w:hAnsi="Calibri" w:eastAsia="仿宋_GB2312" w:cs="Times New Roman"/>
          <w:kern w:val="0"/>
          <w:sz w:val="32"/>
          <w:szCs w:val="32"/>
          <w:lang w:val="en-US" w:eastAsia="zh-CN" w:bidi="ar-SA"/>
        </w:rPr>
        <w:t>（河财预〔202</w:t>
      </w:r>
      <w:r>
        <w:rPr>
          <w:rFonts w:hint="eastAsia" w:ascii="仿宋_GB2312" w:eastAsia="仿宋_GB2312" w:cs="Times New Roman"/>
          <w:kern w:val="0"/>
          <w:sz w:val="32"/>
          <w:szCs w:val="32"/>
          <w:lang w:val="en-US" w:eastAsia="zh-CN" w:bidi="ar-SA"/>
        </w:rPr>
        <w:t>2</w:t>
      </w:r>
      <w:r>
        <w:rPr>
          <w:rFonts w:hint="eastAsia" w:ascii="仿宋_GB2312" w:hAnsi="Calibri" w:eastAsia="仿宋_GB2312" w:cs="Times New Roman"/>
          <w:kern w:val="0"/>
          <w:sz w:val="32"/>
          <w:szCs w:val="32"/>
          <w:lang w:val="en-US" w:eastAsia="zh-CN" w:bidi="ar-SA"/>
        </w:rPr>
        <w:t>〕</w:t>
      </w:r>
      <w:r>
        <w:rPr>
          <w:rFonts w:hint="eastAsia" w:ascii="仿宋_GB2312" w:eastAsia="仿宋_GB2312" w:cs="Times New Roman"/>
          <w:kern w:val="0"/>
          <w:sz w:val="32"/>
          <w:szCs w:val="32"/>
          <w:lang w:val="en-US" w:eastAsia="zh-CN" w:bidi="ar-SA"/>
        </w:rPr>
        <w:t>5</w:t>
      </w:r>
      <w:r>
        <w:rPr>
          <w:rFonts w:hint="eastAsia" w:ascii="仿宋_GB2312" w:hAnsi="Calibri" w:eastAsia="仿宋_GB2312" w:cs="Times New Roman"/>
          <w:kern w:val="0"/>
          <w:sz w:val="32"/>
          <w:szCs w:val="32"/>
          <w:lang w:val="en-US" w:eastAsia="zh-CN" w:bidi="ar-SA"/>
        </w:rPr>
        <w:t>号《河池市财政局关于批复市本级202</w:t>
      </w:r>
      <w:r>
        <w:rPr>
          <w:rFonts w:hint="eastAsia" w:ascii="仿宋_GB2312" w:eastAsia="仿宋_GB2312" w:cs="Times New Roman"/>
          <w:kern w:val="0"/>
          <w:sz w:val="32"/>
          <w:szCs w:val="32"/>
          <w:lang w:val="en-US" w:eastAsia="zh-CN" w:bidi="ar-SA"/>
        </w:rPr>
        <w:t>2</w:t>
      </w:r>
      <w:r>
        <w:rPr>
          <w:rFonts w:hint="eastAsia" w:ascii="仿宋_GB2312" w:hAnsi="Calibri" w:eastAsia="仿宋_GB2312" w:cs="Times New Roman"/>
          <w:kern w:val="0"/>
          <w:sz w:val="32"/>
          <w:szCs w:val="32"/>
          <w:lang w:val="en-US" w:eastAsia="zh-CN" w:bidi="ar-SA"/>
        </w:rPr>
        <w:t>年部门预算的通知》）</w:t>
      </w:r>
      <w:r>
        <w:rPr>
          <w:rFonts w:hint="eastAsia" w:ascii="楷体_GB2312" w:hAnsi="Calibri" w:eastAsia="楷体_GB2312" w:cs="Times New Roman"/>
          <w:kern w:val="2"/>
          <w:sz w:val="32"/>
          <w:szCs w:val="32"/>
          <w:lang w:val="en-US" w:eastAsia="zh-CN" w:bidi="ar-SA"/>
        </w:rPr>
        <w:t>。</w:t>
      </w:r>
    </w:p>
    <w:p>
      <w:pPr>
        <w:pStyle w:val="5"/>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000000"/>
          <w:sz w:val="32"/>
          <w:szCs w:val="24"/>
          <w:shd w:val="clear" w:color="auto" w:fill="FFFFFF"/>
          <w:lang w:eastAsia="zh-CN"/>
        </w:rPr>
      </w:pPr>
      <w:r>
        <w:rPr>
          <w:rFonts w:hint="eastAsia" w:ascii="仿宋_GB2312" w:hAnsi="仿宋_GB2312" w:eastAsia="仿宋_GB2312" w:cs="宋体"/>
          <w:color w:val="000000"/>
          <w:sz w:val="32"/>
          <w:szCs w:val="24"/>
          <w:shd w:val="clear" w:color="auto" w:fill="FFFFFF"/>
          <w:lang w:val="en-US" w:eastAsia="zh-CN"/>
        </w:rPr>
        <w:t>2.</w:t>
      </w:r>
      <w:r>
        <w:rPr>
          <w:rFonts w:hint="eastAsia" w:ascii="仿宋_GB2312" w:hAnsi="仿宋_GB2312" w:eastAsia="仿宋_GB2312" w:cs="宋体"/>
          <w:color w:val="000000"/>
          <w:sz w:val="32"/>
          <w:szCs w:val="24"/>
          <w:shd w:val="clear" w:color="auto" w:fill="FFFFFF"/>
        </w:rPr>
        <w:t>项目资金</w:t>
      </w:r>
      <w:r>
        <w:rPr>
          <w:rFonts w:hint="eastAsia" w:ascii="仿宋_GB2312" w:hAnsi="仿宋_GB2312" w:eastAsia="仿宋_GB2312" w:cs="宋体"/>
          <w:color w:val="000000"/>
          <w:sz w:val="32"/>
          <w:szCs w:val="24"/>
          <w:shd w:val="clear" w:color="auto" w:fill="FFFFFF"/>
          <w:lang w:eastAsia="zh-CN"/>
        </w:rPr>
        <w:t>执行情况</w:t>
      </w:r>
    </w:p>
    <w:p>
      <w:pPr>
        <w:spacing w:line="540" w:lineRule="exact"/>
        <w:ind w:firstLine="640" w:firstLineChars="200"/>
        <w:rPr>
          <w:rFonts w:hint="default" w:ascii="楷体_GB2312" w:eastAsia="楷体_GB2312"/>
          <w:sz w:val="32"/>
          <w:szCs w:val="32"/>
          <w:lang w:val="en-US" w:eastAsia="zh-CN"/>
        </w:rPr>
      </w:pPr>
      <w:r>
        <w:rPr>
          <w:rFonts w:hint="eastAsia" w:ascii="仿宋_GB2312" w:eastAsia="仿宋_GB2312" w:cs="Times New Roman"/>
          <w:kern w:val="0"/>
          <w:sz w:val="32"/>
          <w:szCs w:val="32"/>
          <w:lang w:val="en-US" w:eastAsia="zh-CN" w:bidi="ar-SA"/>
        </w:rPr>
        <w:t>2022年度“校校通”</w:t>
      </w:r>
      <w:r>
        <w:rPr>
          <w:rFonts w:hint="eastAsia" w:ascii="仿宋_GB2312" w:hAnsi="Calibri" w:eastAsia="仿宋_GB2312" w:cs="Times New Roman"/>
          <w:kern w:val="0"/>
          <w:sz w:val="32"/>
          <w:szCs w:val="32"/>
          <w:lang w:val="en-US" w:eastAsia="zh-CN" w:bidi="ar-SA"/>
        </w:rPr>
        <w:t>项目实际支出2.</w:t>
      </w:r>
      <w:r>
        <w:rPr>
          <w:rFonts w:hint="eastAsia" w:ascii="仿宋_GB2312" w:eastAsia="仿宋_GB2312" w:cs="Times New Roman"/>
          <w:kern w:val="0"/>
          <w:sz w:val="32"/>
          <w:szCs w:val="32"/>
          <w:lang w:val="en-US" w:eastAsia="zh-CN" w:bidi="ar-SA"/>
        </w:rPr>
        <w:t>18</w:t>
      </w:r>
      <w:r>
        <w:rPr>
          <w:rFonts w:hint="eastAsia" w:ascii="仿宋_GB2312" w:hAnsi="Calibri" w:eastAsia="仿宋_GB2312" w:cs="Times New Roman"/>
          <w:kern w:val="0"/>
          <w:sz w:val="32"/>
          <w:szCs w:val="32"/>
          <w:lang w:val="en-US" w:eastAsia="zh-CN" w:bidi="ar-SA"/>
        </w:rPr>
        <w:t>万元，其中差旅费</w:t>
      </w:r>
      <w:r>
        <w:rPr>
          <w:rFonts w:hint="eastAsia" w:ascii="仿宋_GB2312" w:eastAsia="仿宋_GB2312" w:cs="Times New Roman"/>
          <w:kern w:val="0"/>
          <w:sz w:val="32"/>
          <w:szCs w:val="32"/>
          <w:lang w:val="en-US" w:eastAsia="zh-CN" w:bidi="ar-SA"/>
        </w:rPr>
        <w:t>1</w:t>
      </w:r>
      <w:r>
        <w:rPr>
          <w:rFonts w:hint="eastAsia" w:ascii="仿宋_GB2312" w:hAnsi="Calibri" w:eastAsia="仿宋_GB2312" w:cs="Times New Roman"/>
          <w:kern w:val="0"/>
          <w:sz w:val="32"/>
          <w:szCs w:val="32"/>
          <w:lang w:val="en-US" w:eastAsia="zh-CN" w:bidi="ar-SA"/>
        </w:rPr>
        <w:t>万元，培训费0.</w:t>
      </w:r>
      <w:r>
        <w:rPr>
          <w:rFonts w:hint="eastAsia" w:ascii="仿宋_GB2312" w:eastAsia="仿宋_GB2312" w:cs="Times New Roman"/>
          <w:kern w:val="0"/>
          <w:sz w:val="32"/>
          <w:szCs w:val="32"/>
          <w:lang w:val="en-US" w:eastAsia="zh-CN" w:bidi="ar-SA"/>
        </w:rPr>
        <w:t>46</w:t>
      </w:r>
      <w:r>
        <w:rPr>
          <w:rFonts w:hint="eastAsia" w:ascii="仿宋_GB2312" w:hAnsi="Calibri" w:eastAsia="仿宋_GB2312" w:cs="Times New Roman"/>
          <w:kern w:val="0"/>
          <w:sz w:val="32"/>
          <w:szCs w:val="32"/>
          <w:lang w:val="en-US" w:eastAsia="zh-CN" w:bidi="ar-SA"/>
        </w:rPr>
        <w:t>万元，办公费0.</w:t>
      </w:r>
      <w:r>
        <w:rPr>
          <w:rFonts w:hint="eastAsia" w:ascii="仿宋_GB2312" w:eastAsia="仿宋_GB2312" w:cs="Times New Roman"/>
          <w:kern w:val="0"/>
          <w:sz w:val="32"/>
          <w:szCs w:val="32"/>
          <w:lang w:val="en-US" w:eastAsia="zh-CN" w:bidi="ar-SA"/>
        </w:rPr>
        <w:t>22</w:t>
      </w:r>
      <w:r>
        <w:rPr>
          <w:rFonts w:hint="eastAsia" w:ascii="仿宋_GB2312" w:hAnsi="Calibri" w:eastAsia="仿宋_GB2312" w:cs="Times New Roman"/>
          <w:kern w:val="0"/>
          <w:sz w:val="32"/>
          <w:szCs w:val="32"/>
          <w:lang w:val="en-US" w:eastAsia="zh-CN" w:bidi="ar-SA"/>
        </w:rPr>
        <w:t>万元，网络维护费0.5万元。所有项目资金使用依据相关的管理制度规定，项目资金使用符合《会计法》</w:t>
      </w:r>
      <w:r>
        <w:rPr>
          <w:rFonts w:hint="eastAsia" w:ascii="仿宋_GB2312" w:eastAsia="仿宋_GB2312" w:cs="Times New Roman"/>
          <w:kern w:val="0"/>
          <w:sz w:val="32"/>
          <w:szCs w:val="32"/>
          <w:lang w:val="en-US" w:eastAsia="zh-CN" w:bidi="ar-SA"/>
        </w:rPr>
        <w:t>、</w:t>
      </w:r>
      <w:r>
        <w:rPr>
          <w:rFonts w:hint="eastAsia" w:ascii="仿宋_GB2312" w:hAnsi="Calibri" w:eastAsia="仿宋_GB2312" w:cs="Times New Roman"/>
          <w:kern w:val="0"/>
          <w:sz w:val="32"/>
          <w:szCs w:val="32"/>
          <w:lang w:val="en-US" w:eastAsia="zh-CN" w:bidi="ar-SA"/>
        </w:rPr>
        <w:t>《预算法》等国家财经法规和单位财务管理制度以及有关专项资金管理办法的规定。资金的拨付有完整的审批程序和手续。</w:t>
      </w:r>
      <w:r>
        <w:rPr>
          <w:rFonts w:hint="default" w:ascii="仿宋_GB2312" w:hAnsi="Calibri" w:eastAsia="仿宋_GB2312" w:cs="Times New Roman"/>
          <w:kern w:val="0"/>
          <w:sz w:val="32"/>
          <w:szCs w:val="32"/>
          <w:lang w:val="en-US" w:eastAsia="zh-CN" w:bidi="ar-SA"/>
        </w:rPr>
        <w:t>项目资金支付严格执行预算执行进度要求。</w:t>
      </w:r>
    </w:p>
    <w:p>
      <w:pPr>
        <w:pStyle w:val="5"/>
        <w:widowControl/>
        <w:numPr>
          <w:ilvl w:val="0"/>
          <w:numId w:val="0"/>
        </w:numPr>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000000"/>
          <w:sz w:val="32"/>
          <w:szCs w:val="24"/>
          <w:shd w:val="clear" w:color="auto" w:fill="FFFFFF"/>
        </w:rPr>
      </w:pPr>
      <w:r>
        <w:rPr>
          <w:rFonts w:hint="eastAsia" w:ascii="仿宋_GB2312" w:hAnsi="仿宋_GB2312" w:eastAsia="仿宋_GB2312" w:cs="宋体"/>
          <w:color w:val="000000"/>
          <w:sz w:val="32"/>
          <w:szCs w:val="24"/>
          <w:shd w:val="clear" w:color="auto" w:fill="FFFFFF"/>
          <w:lang w:val="en-US" w:eastAsia="zh-CN"/>
        </w:rPr>
        <w:t xml:space="preserve"> 3.</w:t>
      </w:r>
      <w:r>
        <w:rPr>
          <w:rFonts w:hint="eastAsia" w:ascii="仿宋_GB2312" w:hAnsi="仿宋_GB2312" w:eastAsia="仿宋_GB2312" w:cs="宋体"/>
          <w:color w:val="000000"/>
          <w:sz w:val="32"/>
          <w:szCs w:val="24"/>
          <w:shd w:val="clear" w:color="auto" w:fill="FFFFFF"/>
        </w:rPr>
        <w:t>项目资金管理情况</w:t>
      </w:r>
    </w:p>
    <w:p>
      <w:pPr>
        <w:spacing w:line="540" w:lineRule="exact"/>
        <w:ind w:firstLine="640" w:firstLineChars="200"/>
        <w:rPr>
          <w:rFonts w:hint="eastAsia" w:ascii="仿宋_GB2312" w:hAnsi="Calibri" w:eastAsia="仿宋_GB2312" w:cs="Times New Roman"/>
          <w:kern w:val="0"/>
          <w:sz w:val="32"/>
          <w:szCs w:val="32"/>
          <w:lang w:val="en-US" w:eastAsia="zh-CN" w:bidi="ar-SA"/>
        </w:rPr>
      </w:pPr>
      <w:r>
        <w:rPr>
          <w:rFonts w:hint="eastAsia" w:ascii="仿宋_GB2312" w:hAnsi="Calibri" w:eastAsia="仿宋_GB2312" w:cs="Times New Roman"/>
          <w:kern w:val="0"/>
          <w:sz w:val="32"/>
          <w:szCs w:val="32"/>
          <w:lang w:val="en-US" w:eastAsia="zh-CN" w:bidi="ar-SA"/>
        </w:rPr>
        <w:t>我单位</w:t>
      </w:r>
      <w:r>
        <w:rPr>
          <w:rFonts w:hint="default" w:ascii="仿宋_GB2312" w:hAnsi="Calibri" w:eastAsia="仿宋_GB2312" w:cs="Times New Roman"/>
          <w:kern w:val="0"/>
          <w:sz w:val="32"/>
          <w:szCs w:val="32"/>
          <w:lang w:val="en-US" w:eastAsia="zh-CN" w:bidi="ar-SA"/>
        </w:rPr>
        <w:t>严格控制项目资金开支标准，项目经费纳入单位财务统一管理，</w:t>
      </w:r>
      <w:r>
        <w:rPr>
          <w:rFonts w:hint="eastAsia" w:ascii="仿宋_GB2312" w:hAnsi="Calibri" w:eastAsia="仿宋_GB2312" w:cs="Times New Roman"/>
          <w:kern w:val="0"/>
          <w:sz w:val="32"/>
          <w:szCs w:val="32"/>
          <w:lang w:val="en-US" w:eastAsia="zh-CN" w:bidi="ar-SA"/>
        </w:rPr>
        <w:t>各种费用</w:t>
      </w:r>
      <w:r>
        <w:rPr>
          <w:rFonts w:hint="default" w:ascii="仿宋_GB2312" w:hAnsi="Calibri" w:eastAsia="仿宋_GB2312" w:cs="Times New Roman"/>
          <w:kern w:val="0"/>
          <w:sz w:val="32"/>
          <w:szCs w:val="32"/>
          <w:lang w:val="en-US" w:eastAsia="zh-CN" w:bidi="ar-SA"/>
        </w:rPr>
        <w:t>成本性支出严格控制在合理范围内，本着节约成本、提高资金使用效率的精神管理好项目经费，杜绝经费支出随意性。</w:t>
      </w:r>
    </w:p>
    <w:p>
      <w:pPr>
        <w:numPr>
          <w:ilvl w:val="0"/>
          <w:numId w:val="0"/>
        </w:numPr>
        <w:spacing w:line="540" w:lineRule="exact"/>
        <w:ind w:firstLine="640" w:firstLineChars="200"/>
        <w:rPr>
          <w:rFonts w:hint="eastAsia" w:ascii="仿宋_GB2312" w:hAnsi="仿宋_GB2312" w:eastAsia="仿宋_GB2312" w:cs="宋体"/>
          <w:color w:val="000000"/>
          <w:sz w:val="32"/>
          <w:szCs w:val="24"/>
          <w:shd w:val="clear" w:color="auto" w:fill="FFFFFF"/>
        </w:rPr>
      </w:pPr>
      <w:r>
        <w:rPr>
          <w:rFonts w:hint="eastAsia" w:ascii="仿宋_GB2312" w:hAnsi="仿宋_GB2312" w:eastAsia="仿宋_GB2312" w:cs="宋体"/>
          <w:color w:val="000000"/>
          <w:sz w:val="32"/>
          <w:szCs w:val="24"/>
          <w:shd w:val="clear" w:color="auto" w:fill="FFFFFF"/>
          <w:lang w:val="en-US" w:eastAsia="zh-CN"/>
        </w:rPr>
        <w:t>4.</w:t>
      </w:r>
      <w:r>
        <w:rPr>
          <w:rFonts w:hint="eastAsia" w:ascii="仿宋_GB2312" w:hAnsi="仿宋_GB2312" w:eastAsia="仿宋_GB2312" w:cs="宋体"/>
          <w:color w:val="000000"/>
          <w:sz w:val="32"/>
          <w:szCs w:val="24"/>
          <w:shd w:val="clear" w:color="auto" w:fill="FFFFFF"/>
        </w:rPr>
        <w:t>项目资金支出及拨付合规性情况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Calibri" w:eastAsia="仿宋_GB2312" w:cs="Times New Roman"/>
          <w:kern w:val="0"/>
          <w:sz w:val="32"/>
          <w:szCs w:val="32"/>
          <w:lang w:val="en-US" w:eastAsia="zh-CN" w:bidi="ar-SA"/>
        </w:rPr>
        <w:t>“校校通”项目资金的支出与拨付符合财政相关政</w:t>
      </w:r>
      <w:r>
        <w:rPr>
          <w:rFonts w:hint="eastAsia" w:ascii="仿宋_GB2312" w:eastAsia="仿宋_GB2312" w:cs="Times New Roman"/>
          <w:kern w:val="0"/>
          <w:sz w:val="32"/>
          <w:szCs w:val="32"/>
          <w:lang w:val="en-US" w:eastAsia="zh-CN" w:bidi="ar-SA"/>
        </w:rPr>
        <w:t>策。</w:t>
      </w:r>
      <w:r>
        <w:rPr>
          <w:rFonts w:hint="eastAsia" w:ascii="仿宋_GB2312" w:hAnsi="仿宋_GB2312" w:eastAsia="仿宋_GB2312" w:cs="仿宋_GB2312"/>
          <w:spacing w:val="6"/>
          <w:sz w:val="32"/>
          <w:szCs w:val="32"/>
        </w:rPr>
        <w:t>经费</w:t>
      </w:r>
      <w:r>
        <w:rPr>
          <w:rFonts w:hint="eastAsia" w:ascii="仿宋_GB2312" w:hAnsi="仿宋_GB2312" w:eastAsia="仿宋_GB2312" w:cs="仿宋_GB2312"/>
          <w:spacing w:val="6"/>
          <w:sz w:val="32"/>
          <w:szCs w:val="32"/>
          <w:lang w:eastAsia="zh-CN"/>
        </w:rPr>
        <w:t>于</w:t>
      </w:r>
      <w:r>
        <w:rPr>
          <w:rFonts w:hint="eastAsia" w:ascii="仿宋_GB2312" w:hAnsi="仿宋_GB2312" w:eastAsia="仿宋_GB2312" w:cs="仿宋_GB2312"/>
          <w:spacing w:val="6"/>
          <w:sz w:val="32"/>
          <w:szCs w:val="32"/>
        </w:rPr>
        <w:t>202</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年1月</w:t>
      </w:r>
      <w:r>
        <w:rPr>
          <w:rFonts w:hint="eastAsia" w:ascii="仿宋_GB2312" w:hAnsi="仿宋_GB2312" w:eastAsia="仿宋_GB2312" w:cs="仿宋_GB2312"/>
          <w:spacing w:val="6"/>
          <w:sz w:val="32"/>
          <w:szCs w:val="32"/>
          <w:lang w:val="en-US" w:eastAsia="zh-CN"/>
        </w:rPr>
        <w:t>25</w:t>
      </w:r>
      <w:r>
        <w:rPr>
          <w:rFonts w:hint="eastAsia" w:ascii="仿宋_GB2312" w:hAnsi="仿宋_GB2312" w:eastAsia="仿宋_GB2312" w:cs="仿宋_GB2312"/>
          <w:spacing w:val="6"/>
          <w:sz w:val="32"/>
          <w:szCs w:val="32"/>
        </w:rPr>
        <w:t>日下达，金额</w:t>
      </w:r>
      <w:r>
        <w:rPr>
          <w:rFonts w:hint="eastAsia" w:ascii="仿宋_GB2312" w:hAnsi="仿宋_GB2312" w:eastAsia="仿宋_GB2312" w:cs="仿宋_GB2312"/>
          <w:spacing w:val="6"/>
          <w:sz w:val="32"/>
          <w:szCs w:val="32"/>
          <w:lang w:val="en-US" w:eastAsia="zh-CN"/>
        </w:rPr>
        <w:t>30000</w:t>
      </w:r>
      <w:r>
        <w:rPr>
          <w:rFonts w:hint="eastAsia" w:ascii="仿宋_GB2312" w:hAnsi="仿宋_GB2312" w:eastAsia="仿宋_GB2312" w:cs="仿宋_GB2312"/>
          <w:spacing w:val="6"/>
          <w:sz w:val="32"/>
          <w:szCs w:val="32"/>
          <w:lang w:eastAsia="zh-CN"/>
        </w:rPr>
        <w:t>元</w:t>
      </w:r>
      <w:r>
        <w:rPr>
          <w:rFonts w:hint="eastAsia" w:ascii="仿宋_GB2312" w:hAnsi="仿宋_GB2312" w:eastAsia="仿宋_GB2312" w:cs="仿宋_GB2312"/>
          <w:spacing w:val="6"/>
          <w:sz w:val="32"/>
          <w:szCs w:val="32"/>
        </w:rPr>
        <w:t>，完成资金</w:t>
      </w:r>
      <w:r>
        <w:rPr>
          <w:rFonts w:hint="eastAsia" w:ascii="仿宋_GB2312" w:hAnsi="仿宋_GB2312" w:eastAsia="仿宋_GB2312" w:cs="仿宋_GB2312"/>
          <w:spacing w:val="6"/>
          <w:sz w:val="32"/>
          <w:szCs w:val="32"/>
          <w:lang w:val="en-US" w:eastAsia="zh-CN"/>
        </w:rPr>
        <w:t>21754</w:t>
      </w:r>
      <w:r>
        <w:rPr>
          <w:rFonts w:hint="eastAsia" w:ascii="仿宋_GB2312" w:hAnsi="仿宋_GB2312" w:eastAsia="仿宋_GB2312" w:cs="仿宋_GB2312"/>
          <w:spacing w:val="6"/>
          <w:sz w:val="32"/>
          <w:szCs w:val="32"/>
        </w:rPr>
        <w:t>元，结余</w:t>
      </w:r>
      <w:r>
        <w:rPr>
          <w:rFonts w:hint="eastAsia" w:ascii="仿宋_GB2312" w:hAnsi="仿宋_GB2312" w:eastAsia="仿宋_GB2312" w:cs="仿宋_GB2312"/>
          <w:spacing w:val="6"/>
          <w:sz w:val="32"/>
          <w:szCs w:val="32"/>
          <w:lang w:val="en-US" w:eastAsia="zh-CN"/>
        </w:rPr>
        <w:t>8246</w:t>
      </w:r>
      <w:r>
        <w:rPr>
          <w:rFonts w:hint="eastAsia" w:ascii="仿宋_GB2312" w:hAnsi="仿宋_GB2312" w:eastAsia="仿宋_GB2312" w:cs="仿宋_GB2312"/>
          <w:spacing w:val="6"/>
          <w:sz w:val="32"/>
          <w:szCs w:val="32"/>
        </w:rPr>
        <w:t>元</w:t>
      </w:r>
      <w:r>
        <w:rPr>
          <w:rFonts w:hint="eastAsia" w:ascii="仿宋_GB2312" w:hAnsi="仿宋_GB2312" w:eastAsia="仿宋_GB2312" w:cs="仿宋_GB2312"/>
          <w:spacing w:val="6"/>
          <w:sz w:val="32"/>
          <w:szCs w:val="32"/>
          <w:lang w:eastAsia="zh-CN"/>
        </w:rPr>
        <w:t>，由于客观原因结余指标已结转下年度支付</w:t>
      </w:r>
      <w:r>
        <w:rPr>
          <w:rFonts w:hint="eastAsia" w:ascii="仿宋_GB2312" w:hAnsi="仿宋_GB2312" w:eastAsia="仿宋_GB2312" w:cs="仿宋_GB2312"/>
          <w:spacing w:val="6"/>
          <w:sz w:val="32"/>
          <w:szCs w:val="32"/>
        </w:rPr>
        <w:t>。</w:t>
      </w:r>
    </w:p>
    <w:p>
      <w:pPr>
        <w:numPr>
          <w:ilvl w:val="0"/>
          <w:numId w:val="1"/>
        </w:numPr>
        <w:spacing w:line="540" w:lineRule="exact"/>
        <w:ind w:firstLine="640" w:firstLineChars="200"/>
        <w:rPr>
          <w:rFonts w:hint="eastAsia" w:ascii="楷体_GB2312" w:eastAsia="楷体_GB2312"/>
          <w:sz w:val="32"/>
          <w:szCs w:val="32"/>
          <w:lang w:val="en-US" w:eastAsia="zh-CN"/>
        </w:rPr>
      </w:pPr>
      <w:r>
        <w:rPr>
          <w:rFonts w:hint="eastAsia" w:ascii="楷体_GB2312" w:hAnsi="仿宋_GB2312" w:eastAsia="楷体_GB2312" w:cs="宋体"/>
          <w:color w:val="000000"/>
          <w:sz w:val="32"/>
          <w:szCs w:val="24"/>
          <w:shd w:val="clear" w:color="auto" w:fill="FFFFFF"/>
        </w:rPr>
        <w:t>年初绩效目标及其衡量指标设定情况</w:t>
      </w:r>
      <w:r>
        <w:rPr>
          <w:rFonts w:hint="eastAsia" w:ascii="楷体_GB2312" w:eastAsia="楷体_GB2312"/>
          <w:sz w:val="32"/>
          <w:szCs w:val="32"/>
          <w:lang w:val="en-US" w:eastAsia="zh-CN"/>
        </w:rPr>
        <w:t xml:space="preserve"> </w:t>
      </w:r>
    </w:p>
    <w:p>
      <w:pPr>
        <w:numPr>
          <w:numId w:val="0"/>
        </w:numPr>
        <w:spacing w:line="540" w:lineRule="exact"/>
        <w:ind w:firstLine="640" w:firstLineChars="200"/>
        <w:rPr>
          <w:rFonts w:hint="eastAsia" w:ascii="仿宋_GB2312" w:hAnsi="仿宋_GB2312" w:eastAsia="仿宋_GB2312" w:cs="宋体"/>
          <w:color w:val="000000"/>
          <w:kern w:val="0"/>
          <w:sz w:val="32"/>
          <w:szCs w:val="24"/>
          <w:shd w:val="clear" w:color="auto" w:fill="FFFFFF"/>
          <w:lang w:val="en-US" w:eastAsia="zh-CN" w:bidi="ar-SA"/>
        </w:rPr>
      </w:pPr>
      <w:r>
        <w:rPr>
          <w:rFonts w:hint="eastAsia" w:ascii="楷体_GB2312" w:eastAsia="楷体_GB2312"/>
          <w:b w:val="0"/>
          <w:bCs w:val="0"/>
          <w:sz w:val="32"/>
          <w:szCs w:val="32"/>
          <w:lang w:val="en-US" w:eastAsia="zh-CN"/>
        </w:rPr>
        <w:t>1.总目标：</w:t>
      </w:r>
      <w:r>
        <w:rPr>
          <w:rFonts w:hint="eastAsia" w:ascii="仿宋_GB2312" w:hAnsi="仿宋_GB2312" w:eastAsia="仿宋_GB2312" w:cs="宋体"/>
          <w:color w:val="000000"/>
          <w:kern w:val="0"/>
          <w:sz w:val="32"/>
          <w:szCs w:val="24"/>
          <w:shd w:val="clear" w:color="auto" w:fill="FFFFFF"/>
          <w:lang w:val="en-US" w:eastAsia="zh-CN" w:bidi="ar-SA"/>
        </w:rPr>
        <w:t>“校校通”项目的总目标是对网络中心系统平台的管理、更新与日常维护工作，提高校园网络文化推广程度，对全市各中、小学校进行信息技术业务培训，指导各中小学校师生对信息化教学资源的应用。</w:t>
      </w:r>
    </w:p>
    <w:p>
      <w:pPr>
        <w:spacing w:line="540" w:lineRule="exact"/>
        <w:ind w:firstLine="640" w:firstLineChars="200"/>
        <w:rPr>
          <w:rFonts w:hint="eastAsia" w:ascii="仿宋_GB2312" w:hAnsi="仿宋" w:eastAsia="仿宋_GB2312"/>
          <w:sz w:val="24"/>
        </w:rPr>
      </w:pPr>
      <w:r>
        <w:rPr>
          <w:rFonts w:hint="eastAsia" w:ascii="仿宋_GB2312" w:hAnsi="仿宋_GB2312" w:eastAsia="仿宋_GB2312" w:cs="宋体"/>
          <w:color w:val="000000"/>
          <w:kern w:val="0"/>
          <w:sz w:val="32"/>
          <w:szCs w:val="24"/>
          <w:shd w:val="clear" w:color="auto" w:fill="FFFFFF"/>
          <w:lang w:val="en-US" w:eastAsia="zh-CN" w:bidi="ar-SA"/>
        </w:rPr>
        <w:t>2.主要内容：在2022年1月至12月期间，1.根据相关文件安排人员组织和指导全市老师、学生外出参加各级各类信息技术竞赛活动6次，使老师、学生信息技术应用能力得以提高；2.负责督促全市1922所中小学校教育信息化基础设施建设工作，</w:t>
      </w:r>
      <w:r>
        <w:rPr>
          <w:rFonts w:hint="eastAsia" w:ascii="仿宋_GB2312" w:hAnsi="仿宋_GB2312" w:eastAsia="仿宋_GB2312" w:cs="仿宋_GB2312"/>
          <w:sz w:val="32"/>
          <w:szCs w:val="32"/>
          <w:lang w:val="en-US" w:eastAsia="zh-CN"/>
        </w:rPr>
        <w:t>通过实施义务教育薄弱环节改善与能力提升工程和整合现有资源，</w:t>
      </w:r>
      <w:r>
        <w:rPr>
          <w:rFonts w:hint="eastAsia" w:ascii="仿宋_GB2312" w:hAnsi="仿宋_GB2312" w:eastAsia="仿宋_GB2312" w:cs="仿宋_GB2312"/>
          <w:sz w:val="32"/>
          <w:szCs w:val="32"/>
          <w:highlight w:val="none"/>
          <w:lang w:val="en-US" w:eastAsia="zh-CN"/>
        </w:rPr>
        <w:t>实现全市中小学网络多媒体教室覆盖率100%</w:t>
      </w:r>
      <w:r>
        <w:rPr>
          <w:rFonts w:hint="eastAsia" w:ascii="仿宋_GB2312" w:hAnsi="仿宋_GB2312" w:eastAsia="仿宋_GB2312" w:cs="宋体"/>
          <w:color w:val="000000"/>
          <w:kern w:val="0"/>
          <w:sz w:val="32"/>
          <w:szCs w:val="24"/>
          <w:shd w:val="clear" w:color="auto" w:fill="FFFFFF"/>
          <w:lang w:val="en-US" w:eastAsia="zh-CN" w:bidi="ar-SA"/>
        </w:rPr>
        <w:t>；3.组织全市中小学教师参加信息技术应用能力提升工程2.0“国培训计划”项目培训</w:t>
      </w:r>
      <w:r>
        <w:rPr>
          <w:rFonts w:hint="eastAsia" w:ascii="仿宋_GB2312" w:hAnsi="仿宋_GB2312" w:eastAsia="仿宋_GB2312" w:cs="宋体"/>
          <w:color w:val="000000"/>
          <w:kern w:val="0"/>
          <w:sz w:val="32"/>
          <w:szCs w:val="24"/>
          <w:highlight w:val="none"/>
          <w:shd w:val="clear" w:color="auto" w:fill="FFFFFF"/>
          <w:lang w:val="en-US" w:eastAsia="zh-CN" w:bidi="ar-SA"/>
        </w:rPr>
        <w:t>，</w:t>
      </w:r>
      <w:r>
        <w:rPr>
          <w:rStyle w:val="8"/>
          <w:highlight w:val="none"/>
        </w:rPr>
        <w:t>发动学校利用信息技术开展线上线</w:t>
      </w:r>
      <w:r>
        <w:rPr>
          <w:rStyle w:val="8"/>
          <w:rFonts w:eastAsia="楷体_GB2312"/>
          <w:highlight w:val="none"/>
          <w:lang w:eastAsia="zh-CN"/>
        </w:rPr>
        <w:t>下培训学习</w:t>
      </w:r>
      <w:r>
        <w:rPr>
          <w:rStyle w:val="8"/>
          <w:highlight w:val="none"/>
        </w:rPr>
        <w:t>，共有</w:t>
      </w:r>
      <w:r>
        <w:rPr>
          <w:rStyle w:val="8"/>
          <w:rFonts w:hint="eastAsia" w:eastAsia="楷体_GB2312"/>
          <w:highlight w:val="none"/>
          <w:lang w:val="en-US" w:eastAsia="zh-CN"/>
        </w:rPr>
        <w:t>4.5万</w:t>
      </w:r>
      <w:r>
        <w:rPr>
          <w:rStyle w:val="8"/>
          <w:highlight w:val="none"/>
        </w:rPr>
        <w:t>人</w:t>
      </w:r>
      <w:r>
        <w:rPr>
          <w:rStyle w:val="8"/>
          <w:rFonts w:eastAsia="楷体_GB2312"/>
          <w:highlight w:val="none"/>
          <w:lang w:eastAsia="zh-CN"/>
        </w:rPr>
        <w:t>次参加</w:t>
      </w:r>
      <w:r>
        <w:rPr>
          <w:rStyle w:val="8"/>
          <w:highlight w:val="none"/>
        </w:rPr>
        <w:t>，</w:t>
      </w:r>
      <w:r>
        <w:rPr>
          <w:rFonts w:hint="eastAsia" w:ascii="仿宋_GB2312" w:hAnsi="仿宋_GB2312" w:eastAsia="仿宋_GB2312" w:cs="宋体"/>
          <w:color w:val="000000"/>
          <w:kern w:val="0"/>
          <w:sz w:val="32"/>
          <w:szCs w:val="24"/>
          <w:shd w:val="clear" w:color="auto" w:fill="FFFFFF"/>
          <w:lang w:val="en-US" w:eastAsia="zh-CN" w:bidi="ar-SA"/>
        </w:rPr>
        <w:t>全市中小学教师信息技术应用能力提升；4.对中考专网服务器及路由器的检测和维护，教育网络正常运转，信息安全。费用预算包括差旅费、培训费、办公费、维护费等共计3万元。</w:t>
      </w:r>
    </w:p>
    <w:p>
      <w:pPr>
        <w:spacing w:line="540" w:lineRule="exact"/>
        <w:ind w:firstLine="640" w:firstLineChars="200"/>
        <w:rPr>
          <w:rFonts w:hint="eastAsia" w:ascii="楷体_GB2312" w:eastAsia="楷体_GB2312"/>
          <w:sz w:val="32"/>
          <w:szCs w:val="32"/>
          <w:lang w:eastAsia="zh-CN"/>
        </w:rPr>
      </w:pPr>
      <w:r>
        <w:rPr>
          <w:rFonts w:hint="eastAsia" w:ascii="楷体_GB2312" w:eastAsia="楷体_GB2312"/>
          <w:sz w:val="32"/>
          <w:szCs w:val="32"/>
          <w:lang w:eastAsia="zh-CN"/>
        </w:rPr>
        <w:t>（四）</w:t>
      </w:r>
      <w:r>
        <w:rPr>
          <w:rFonts w:hint="eastAsia" w:ascii="楷体_GB2312" w:eastAsia="楷体_GB2312"/>
          <w:sz w:val="32"/>
          <w:szCs w:val="32"/>
        </w:rPr>
        <w:t>项目组织管理情况</w:t>
      </w:r>
      <w:r>
        <w:rPr>
          <w:rFonts w:hint="eastAsia" w:ascii="楷体_GB2312" w:eastAsia="楷体_GB2312"/>
          <w:sz w:val="32"/>
          <w:szCs w:val="32"/>
          <w:lang w:val="en-US" w:eastAsia="zh-CN"/>
        </w:rPr>
        <w:t xml:space="preserve"> </w:t>
      </w:r>
    </w:p>
    <w:p>
      <w:pPr>
        <w:pStyle w:val="5"/>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000000"/>
          <w:sz w:val="32"/>
          <w:szCs w:val="24"/>
          <w:shd w:val="clear" w:color="auto" w:fill="FFFFFF"/>
        </w:rPr>
      </w:pPr>
      <w:r>
        <w:rPr>
          <w:rFonts w:hint="eastAsia" w:ascii="仿宋_GB2312" w:hAnsi="仿宋_GB2312" w:eastAsia="仿宋_GB2312" w:cs="宋体"/>
          <w:color w:val="000000"/>
          <w:sz w:val="32"/>
          <w:szCs w:val="24"/>
          <w:shd w:val="clear" w:color="auto" w:fill="FFFFFF"/>
        </w:rPr>
        <w:t>1.项目组织情况</w:t>
      </w:r>
    </w:p>
    <w:p>
      <w:pPr>
        <w:pStyle w:val="5"/>
        <w:shd w:val="clear" w:color="auto" w:fill="FFFFFF"/>
        <w:spacing w:before="0" w:beforeAutospacing="0" w:after="0" w:afterAutospacing="0" w:line="540" w:lineRule="exact"/>
        <w:ind w:firstLine="640" w:firstLineChars="200"/>
        <w:jc w:val="both"/>
        <w:rPr>
          <w:rFonts w:hint="default" w:ascii="仿宋_GB2312" w:hAnsi="仿宋_GB2312" w:eastAsia="仿宋_GB2312" w:cs="宋体"/>
          <w:color w:val="000000"/>
          <w:sz w:val="32"/>
          <w:szCs w:val="18"/>
          <w:lang w:val="en-US" w:eastAsia="zh-CN"/>
        </w:rPr>
      </w:pPr>
      <w:r>
        <w:rPr>
          <w:rFonts w:hint="eastAsia" w:ascii="仿宋_GB2312" w:hAnsi="仿宋_GB2312" w:eastAsia="仿宋_GB2312" w:cs="宋体"/>
          <w:color w:val="000000"/>
          <w:sz w:val="32"/>
          <w:szCs w:val="24"/>
          <w:shd w:val="clear" w:color="auto" w:fill="FFFFFF"/>
          <w:lang w:eastAsia="zh-CN"/>
        </w:rPr>
        <w:t>项目用于全市中小学校教育网络中心的管理维护，信息技术培训、教学资源应用指导等相关日常业务工作，主要用于网络维护、差旅、培训、办公等费用，无需招标。</w:t>
      </w:r>
    </w:p>
    <w:p>
      <w:pPr>
        <w:pStyle w:val="5"/>
        <w:widowControl/>
        <w:numPr>
          <w:ilvl w:val="0"/>
          <w:numId w:val="0"/>
        </w:numPr>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000000"/>
          <w:sz w:val="32"/>
          <w:szCs w:val="24"/>
          <w:shd w:val="clear" w:color="auto" w:fill="FFFFFF"/>
          <w:lang w:eastAsia="zh-CN"/>
        </w:rPr>
      </w:pPr>
      <w:bookmarkStart w:id="0" w:name="_GoBack"/>
      <w:bookmarkEnd w:id="0"/>
      <w:r>
        <w:rPr>
          <w:rFonts w:hint="eastAsia" w:ascii="仿宋_GB2312" w:hAnsi="仿宋_GB2312" w:eastAsia="仿宋_GB2312" w:cs="宋体"/>
          <w:color w:val="000000"/>
          <w:sz w:val="32"/>
          <w:szCs w:val="24"/>
          <w:shd w:val="clear" w:color="auto" w:fill="FFFFFF"/>
          <w:lang w:val="en-US" w:eastAsia="zh-CN"/>
        </w:rPr>
        <w:t>2.</w:t>
      </w:r>
      <w:r>
        <w:rPr>
          <w:rFonts w:hint="eastAsia" w:ascii="仿宋_GB2312" w:hAnsi="仿宋_GB2312" w:eastAsia="仿宋_GB2312" w:cs="宋体"/>
          <w:color w:val="000000"/>
          <w:sz w:val="32"/>
          <w:szCs w:val="24"/>
          <w:shd w:val="clear" w:color="auto" w:fill="FFFFFF"/>
        </w:rPr>
        <w:t>项目管理情况</w:t>
      </w:r>
    </w:p>
    <w:p>
      <w:pPr>
        <w:pStyle w:val="5"/>
        <w:widowControl/>
        <w:numPr>
          <w:ilvl w:val="0"/>
          <w:numId w:val="0"/>
        </w:numPr>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000000"/>
          <w:sz w:val="32"/>
          <w:szCs w:val="18"/>
          <w:lang w:eastAsia="zh-CN"/>
        </w:rPr>
      </w:pPr>
      <w:r>
        <w:rPr>
          <w:rFonts w:hint="eastAsia" w:ascii="仿宋_GB2312" w:hAnsi="仿宋_GB2312" w:eastAsia="仿宋_GB2312" w:cs="宋体"/>
          <w:color w:val="000000"/>
          <w:sz w:val="32"/>
          <w:szCs w:val="24"/>
          <w:shd w:val="clear" w:color="auto" w:fill="FFFFFF"/>
          <w:lang w:eastAsia="zh-CN"/>
        </w:rPr>
        <w:t>项目严格按照《管理制度》等有关政策文件规定，由站长、副站长检查监督执行。</w:t>
      </w:r>
    </w:p>
    <w:p>
      <w:pPr>
        <w:numPr>
          <w:ilvl w:val="0"/>
          <w:numId w:val="2"/>
        </w:num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项目评价工作开展情况</w:t>
      </w:r>
    </w:p>
    <w:p>
      <w:pPr>
        <w:spacing w:line="500" w:lineRule="exact"/>
        <w:ind w:right="85" w:firstLine="640" w:firstLineChars="200"/>
        <w:jc w:val="left"/>
        <w:rPr>
          <w:rFonts w:hint="eastAsia" w:ascii="仿宋_GB2312" w:hAnsi="仿宋_GB2312" w:eastAsia="仿宋_GB2312" w:cs="仿宋_GB2312"/>
          <w:sz w:val="32"/>
          <w:szCs w:val="32"/>
        </w:rPr>
      </w:pPr>
      <w:r>
        <w:rPr>
          <w:rFonts w:hint="eastAsia" w:ascii="仿宋_GB2312" w:hAnsi="Calibri" w:eastAsia="仿宋_GB2312" w:cs="Times New Roman"/>
          <w:kern w:val="0"/>
          <w:sz w:val="32"/>
          <w:szCs w:val="32"/>
          <w:lang w:val="en-US" w:eastAsia="zh-CN" w:bidi="ar-SA"/>
        </w:rPr>
        <w:t>202</w:t>
      </w:r>
      <w:r>
        <w:rPr>
          <w:rFonts w:hint="eastAsia" w:ascii="仿宋_GB2312" w:eastAsia="仿宋_GB2312" w:cs="Times New Roman"/>
          <w:kern w:val="0"/>
          <w:sz w:val="32"/>
          <w:szCs w:val="32"/>
          <w:lang w:val="en-US" w:eastAsia="zh-CN" w:bidi="ar-SA"/>
        </w:rPr>
        <w:t>2</w:t>
      </w:r>
      <w:r>
        <w:rPr>
          <w:rFonts w:hint="eastAsia" w:ascii="仿宋_GB2312" w:hAnsi="Calibri" w:eastAsia="仿宋_GB2312" w:cs="Times New Roman"/>
          <w:kern w:val="0"/>
          <w:sz w:val="32"/>
          <w:szCs w:val="32"/>
          <w:lang w:val="en-US" w:eastAsia="zh-CN" w:bidi="ar-SA"/>
        </w:rPr>
        <w:t>年12月我单位成立了以站长韦仕璞为组长，副站长覃炳乾为副组</w:t>
      </w:r>
      <w:r>
        <w:rPr>
          <w:rFonts w:hint="eastAsia" w:ascii="仿宋_GB2312" w:eastAsia="仿宋_GB2312" w:cs="Times New Roman"/>
          <w:kern w:val="0"/>
          <w:sz w:val="32"/>
          <w:szCs w:val="32"/>
          <w:lang w:val="en-US" w:eastAsia="zh-CN" w:bidi="ar-SA"/>
        </w:rPr>
        <w:t>长</w:t>
      </w:r>
      <w:r>
        <w:rPr>
          <w:rFonts w:hint="eastAsia" w:ascii="仿宋_GB2312" w:hAnsi="Calibri" w:eastAsia="仿宋_GB2312" w:cs="Times New Roman"/>
          <w:kern w:val="0"/>
          <w:sz w:val="32"/>
          <w:szCs w:val="32"/>
          <w:lang w:val="en-US" w:eastAsia="zh-CN" w:bidi="ar-SA"/>
        </w:rPr>
        <w:t>，黄燕</w:t>
      </w:r>
      <w:r>
        <w:rPr>
          <w:rFonts w:hint="eastAsia" w:ascii="仿宋_GB2312" w:eastAsia="仿宋_GB2312" w:cs="Times New Roman"/>
          <w:kern w:val="0"/>
          <w:sz w:val="32"/>
          <w:szCs w:val="32"/>
          <w:lang w:val="en-US" w:eastAsia="zh-CN" w:bidi="ar-SA"/>
        </w:rPr>
        <w:t>、何丹宜</w:t>
      </w:r>
      <w:r>
        <w:rPr>
          <w:rFonts w:hint="eastAsia" w:ascii="仿宋_GB2312" w:hAnsi="Calibri" w:eastAsia="仿宋_GB2312" w:cs="Times New Roman"/>
          <w:kern w:val="0"/>
          <w:sz w:val="32"/>
          <w:szCs w:val="32"/>
          <w:lang w:val="en-US" w:eastAsia="zh-CN" w:bidi="ar-SA"/>
        </w:rPr>
        <w:t>为组员的“校校通”专项经费项目支出绩效评价工作组，根据</w:t>
      </w:r>
      <w:r>
        <w:rPr>
          <w:rFonts w:hint="eastAsia" w:ascii="仿宋_GB2312" w:eastAsia="仿宋_GB2312" w:cs="Times New Roman"/>
          <w:kern w:val="0"/>
          <w:sz w:val="32"/>
          <w:szCs w:val="32"/>
          <w:lang w:val="en-US" w:eastAsia="zh-CN" w:bidi="ar-SA"/>
        </w:rPr>
        <w:t>工作</w:t>
      </w:r>
      <w:r>
        <w:rPr>
          <w:rFonts w:hint="eastAsia" w:ascii="仿宋_GB2312" w:hAnsi="Calibri" w:eastAsia="仿宋_GB2312" w:cs="Times New Roman"/>
          <w:kern w:val="0"/>
          <w:sz w:val="32"/>
          <w:szCs w:val="32"/>
          <w:lang w:val="en-US" w:eastAsia="zh-CN" w:bidi="ar-SA"/>
        </w:rPr>
        <w:t>完成情况对项目进行</w:t>
      </w:r>
      <w:r>
        <w:rPr>
          <w:rFonts w:hint="eastAsia" w:ascii="仿宋_GB2312" w:eastAsia="仿宋_GB2312" w:cs="Times New Roman"/>
          <w:kern w:val="0"/>
          <w:sz w:val="32"/>
          <w:szCs w:val="32"/>
          <w:lang w:val="en-US" w:eastAsia="zh-CN" w:bidi="ar-SA"/>
        </w:rPr>
        <w:t>绩效</w:t>
      </w:r>
      <w:r>
        <w:rPr>
          <w:rFonts w:hint="eastAsia" w:ascii="仿宋_GB2312" w:hAnsi="仿宋_GB2312" w:eastAsia="仿宋_GB2312" w:cs="仿宋_GB2312"/>
          <w:sz w:val="32"/>
          <w:szCs w:val="32"/>
        </w:rPr>
        <w:t>自评工作，工作组的主要成员及职责如下：</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1.工作组成员</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val="en-US" w:eastAsia="zh-CN"/>
        </w:rPr>
        <w:t>韦仕璞</w:t>
      </w:r>
      <w:r>
        <w:rPr>
          <w:rFonts w:hint="eastAsia" w:ascii="仿宋_GB2312" w:hAnsi="仿宋_GB2312" w:eastAsia="仿宋_GB2312" w:cs="仿宋_GB2312"/>
          <w:sz w:val="32"/>
          <w:szCs w:val="32"/>
        </w:rPr>
        <w:t xml:space="preserve">  河池市</w:t>
      </w:r>
      <w:r>
        <w:rPr>
          <w:rFonts w:hint="eastAsia" w:ascii="仿宋_GB2312" w:hAnsi="仿宋_GB2312" w:eastAsia="仿宋_GB2312" w:cs="仿宋_GB2312"/>
          <w:sz w:val="32"/>
          <w:szCs w:val="32"/>
          <w:lang w:eastAsia="zh-CN"/>
        </w:rPr>
        <w:t>电化教育站站</w:t>
      </w:r>
      <w:r>
        <w:rPr>
          <w:rFonts w:hint="eastAsia" w:ascii="仿宋_GB2312" w:hAnsi="仿宋_GB2312" w:eastAsia="仿宋_GB2312" w:cs="仿宋_GB2312"/>
          <w:sz w:val="32"/>
          <w:szCs w:val="32"/>
        </w:rPr>
        <w:t>长</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覃炳乾</w:t>
      </w:r>
      <w:r>
        <w:rPr>
          <w:rFonts w:hint="eastAsia" w:ascii="仿宋_GB2312" w:hAnsi="仿宋_GB2312" w:eastAsia="仿宋_GB2312" w:cs="仿宋_GB2312"/>
          <w:sz w:val="32"/>
          <w:szCs w:val="32"/>
        </w:rPr>
        <w:t xml:space="preserve">  河池市</w:t>
      </w:r>
      <w:r>
        <w:rPr>
          <w:rFonts w:hint="eastAsia" w:ascii="仿宋_GB2312" w:hAnsi="仿宋_GB2312" w:eastAsia="仿宋_GB2312" w:cs="仿宋_GB2312"/>
          <w:sz w:val="32"/>
          <w:szCs w:val="32"/>
          <w:lang w:eastAsia="zh-CN"/>
        </w:rPr>
        <w:t>电化教育站副站</w:t>
      </w:r>
      <w:r>
        <w:rPr>
          <w:rFonts w:hint="eastAsia" w:ascii="仿宋_GB2312" w:hAnsi="仿宋_GB2312" w:eastAsia="仿宋_GB2312" w:cs="仿宋_GB2312"/>
          <w:sz w:val="32"/>
          <w:szCs w:val="32"/>
        </w:rPr>
        <w:t>长</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燕</w:t>
      </w:r>
      <w:r>
        <w:rPr>
          <w:rFonts w:hint="eastAsia" w:ascii="仿宋_GB2312" w:hAnsi="仿宋_GB2312" w:eastAsia="仿宋_GB2312" w:cs="仿宋_GB2312"/>
          <w:sz w:val="32"/>
          <w:szCs w:val="32"/>
        </w:rPr>
        <w:t xml:space="preserve">  河池市</w:t>
      </w:r>
      <w:r>
        <w:rPr>
          <w:rFonts w:hint="eastAsia" w:ascii="仿宋_GB2312" w:hAnsi="仿宋_GB2312" w:eastAsia="仿宋_GB2312" w:cs="仿宋_GB2312"/>
          <w:sz w:val="32"/>
          <w:szCs w:val="32"/>
          <w:lang w:eastAsia="zh-CN"/>
        </w:rPr>
        <w:t>电化教育站干部</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何丹宜</w:t>
      </w:r>
      <w:r>
        <w:rPr>
          <w:rFonts w:hint="eastAsia" w:ascii="仿宋_GB2312" w:hAnsi="仿宋_GB2312" w:eastAsia="仿宋_GB2312" w:cs="仿宋_GB2312"/>
          <w:sz w:val="32"/>
          <w:szCs w:val="32"/>
        </w:rPr>
        <w:t xml:space="preserve">  河池市</w:t>
      </w:r>
      <w:r>
        <w:rPr>
          <w:rFonts w:hint="eastAsia" w:ascii="仿宋_GB2312" w:hAnsi="仿宋_GB2312" w:eastAsia="仿宋_GB2312" w:cs="仿宋_GB2312"/>
          <w:sz w:val="32"/>
          <w:szCs w:val="32"/>
          <w:lang w:eastAsia="zh-CN"/>
        </w:rPr>
        <w:t>电化教育站干部</w:t>
      </w:r>
      <w:r>
        <w:rPr>
          <w:rFonts w:hint="eastAsia" w:ascii="仿宋_GB2312" w:hAnsi="仿宋_GB2312" w:eastAsia="仿宋_GB2312" w:cs="仿宋_GB2312"/>
          <w:sz w:val="32"/>
          <w:szCs w:val="32"/>
        </w:rPr>
        <w:t xml:space="preserve"> </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办公室设在河池市</w:t>
      </w:r>
      <w:r>
        <w:rPr>
          <w:rFonts w:hint="eastAsia" w:ascii="仿宋_GB2312" w:hAnsi="仿宋_GB2312" w:eastAsia="仿宋_GB2312" w:cs="仿宋_GB2312"/>
          <w:sz w:val="32"/>
          <w:szCs w:val="32"/>
          <w:lang w:eastAsia="zh-CN"/>
        </w:rPr>
        <w:t>电化</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站办公室</w:t>
      </w:r>
      <w:r>
        <w:rPr>
          <w:rFonts w:hint="eastAsia" w:ascii="仿宋_GB2312" w:hAnsi="仿宋_GB2312" w:eastAsia="仿宋_GB2312" w:cs="仿宋_GB2312"/>
          <w:sz w:val="32"/>
          <w:szCs w:val="32"/>
        </w:rPr>
        <w:t>。</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2.工作职责</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（1）组长职责：</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审批绩效自评方案，监督、检查、核实绩效自评结果；</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（2）副组长职责：</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审核修改拟定的绩效自评方案，并提交考评工作组会议讨论通过；监督、布署、确认绩效自评过程及反馈意见的处理。</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小组成员职责：起草和修改绩效考评方案报自评领导工作组会议讨论通过，实施执行绩效自评方案；牵头组织并实施年度绩效自评，根椐组长、副组长指示，对考评结果进行复核，完成绩效自核工作组安排的其他工作。</w:t>
      </w:r>
    </w:p>
    <w:p>
      <w:pPr>
        <w:spacing w:line="500" w:lineRule="exact"/>
        <w:ind w:firstLine="640" w:firstLineChars="200"/>
        <w:rPr>
          <w:rFonts w:hint="default" w:ascii="仿宋_GB2312" w:hAnsi="Calibri" w:eastAsia="仿宋_GB2312" w:cs="Times New Roman"/>
          <w:kern w:val="0"/>
          <w:sz w:val="32"/>
          <w:szCs w:val="32"/>
          <w:lang w:val="en-US" w:eastAsia="zh-CN" w:bidi="ar-SA"/>
        </w:rPr>
      </w:pPr>
      <w:r>
        <w:rPr>
          <w:rFonts w:hint="eastAsia" w:ascii="仿宋_GB2312" w:hAnsi="Calibri" w:eastAsia="仿宋_GB2312" w:cs="Times New Roman"/>
          <w:kern w:val="0"/>
          <w:sz w:val="32"/>
          <w:szCs w:val="32"/>
          <w:lang w:val="en-US" w:eastAsia="zh-CN" w:bidi="ar-SA"/>
        </w:rPr>
        <w:t>202</w:t>
      </w:r>
      <w:r>
        <w:rPr>
          <w:rFonts w:hint="eastAsia" w:ascii="仿宋_GB2312" w:eastAsia="仿宋_GB2312" w:cs="Times New Roman"/>
          <w:kern w:val="0"/>
          <w:sz w:val="32"/>
          <w:szCs w:val="32"/>
          <w:lang w:val="en-US" w:eastAsia="zh-CN" w:bidi="ar-SA"/>
        </w:rPr>
        <w:t>2</w:t>
      </w:r>
      <w:r>
        <w:rPr>
          <w:rFonts w:hint="eastAsia" w:ascii="仿宋_GB2312" w:hAnsi="Calibri" w:eastAsia="仿宋_GB2312" w:cs="Times New Roman"/>
          <w:kern w:val="0"/>
          <w:sz w:val="32"/>
          <w:szCs w:val="32"/>
          <w:lang w:val="en-US" w:eastAsia="zh-CN" w:bidi="ar-SA"/>
        </w:rPr>
        <w:t>年该项目完成情况较好，均达到相关指标要求</w:t>
      </w:r>
      <w:r>
        <w:rPr>
          <w:rFonts w:hint="eastAsia" w:ascii="仿宋_GB2312" w:eastAsia="仿宋_GB2312" w:cs="Times New Roman"/>
          <w:kern w:val="0"/>
          <w:sz w:val="32"/>
          <w:szCs w:val="32"/>
          <w:lang w:val="en-US" w:eastAsia="zh-CN" w:bidi="ar-SA"/>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三、项目绩效情况</w:t>
      </w:r>
    </w:p>
    <w:p>
      <w:pPr>
        <w:spacing w:line="540" w:lineRule="exact"/>
        <w:ind w:firstLine="640" w:firstLineChars="200"/>
        <w:rPr>
          <w:rFonts w:hint="eastAsia" w:ascii="楷体_GB2312" w:eastAsia="楷体_GB2312"/>
          <w:sz w:val="32"/>
          <w:szCs w:val="32"/>
          <w:lang w:eastAsia="zh-CN"/>
        </w:rPr>
      </w:pPr>
      <w:r>
        <w:rPr>
          <w:rFonts w:hint="eastAsia" w:ascii="楷体_GB2312" w:eastAsia="楷体_GB2312"/>
          <w:sz w:val="32"/>
          <w:szCs w:val="32"/>
        </w:rPr>
        <w:t>（一）绩效目标完成情况</w:t>
      </w:r>
    </w:p>
    <w:p>
      <w:pPr>
        <w:pStyle w:val="5"/>
        <w:widowControl/>
        <w:shd w:val="clear" w:color="auto" w:fill="FFFFFF"/>
        <w:spacing w:before="0" w:beforeAutospacing="0" w:after="0" w:afterAutospacing="0" w:line="54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1.产出数量：2022年按照有关文件安排人员9人次总带领近5000名老师、学生参加信息技术等竞赛活动，</w:t>
      </w:r>
      <w:r>
        <w:rPr>
          <w:rFonts w:hint="eastAsia" w:ascii="仿宋_GB2312" w:hAnsi="仿宋_GB2312" w:eastAsia="仿宋_GB2312" w:cs="宋体"/>
          <w:color w:val="000000"/>
          <w:kern w:val="0"/>
          <w:sz w:val="32"/>
          <w:szCs w:val="24"/>
          <w:shd w:val="clear" w:color="auto" w:fill="FFFFFF"/>
          <w:lang w:val="en-US" w:eastAsia="zh-CN" w:bidi="ar-SA"/>
        </w:rPr>
        <w:t>组织全市中小学教师参加信息技术应用能力提升工程2.0“国培训计划”项目培训</w:t>
      </w:r>
      <w:r>
        <w:rPr>
          <w:rFonts w:hint="eastAsia" w:ascii="仿宋_GB2312" w:hAnsi="仿宋_GB2312" w:eastAsia="仿宋_GB2312" w:cs="宋体"/>
          <w:color w:val="000000"/>
          <w:kern w:val="0"/>
          <w:sz w:val="32"/>
          <w:szCs w:val="24"/>
          <w:highlight w:val="none"/>
          <w:shd w:val="clear" w:color="auto" w:fill="FFFFFF"/>
          <w:lang w:val="en-US" w:eastAsia="zh-CN" w:bidi="ar-SA"/>
        </w:rPr>
        <w:t>，</w:t>
      </w:r>
      <w:r>
        <w:rPr>
          <w:rStyle w:val="8"/>
          <w:highlight w:val="none"/>
        </w:rPr>
        <w:t>发动学校利用信息技术开展线上线</w:t>
      </w:r>
      <w:r>
        <w:rPr>
          <w:rStyle w:val="8"/>
          <w:rFonts w:eastAsia="楷体_GB2312"/>
          <w:highlight w:val="none"/>
          <w:lang w:eastAsia="zh-CN"/>
        </w:rPr>
        <w:t>下培训学习</w:t>
      </w:r>
      <w:r>
        <w:rPr>
          <w:rStyle w:val="8"/>
          <w:highlight w:val="none"/>
        </w:rPr>
        <w:t>，共有</w:t>
      </w:r>
      <w:r>
        <w:rPr>
          <w:rStyle w:val="8"/>
          <w:rFonts w:hint="eastAsia" w:eastAsia="楷体_GB2312"/>
          <w:highlight w:val="none"/>
          <w:lang w:val="en-US" w:eastAsia="zh-CN"/>
        </w:rPr>
        <w:t>4.5万</w:t>
      </w:r>
      <w:r>
        <w:rPr>
          <w:rStyle w:val="8"/>
          <w:highlight w:val="none"/>
        </w:rPr>
        <w:t>人</w:t>
      </w:r>
      <w:r>
        <w:rPr>
          <w:rStyle w:val="8"/>
          <w:rFonts w:eastAsia="楷体_GB2312"/>
          <w:highlight w:val="none"/>
          <w:lang w:eastAsia="zh-CN"/>
        </w:rPr>
        <w:t>次参加</w:t>
      </w:r>
      <w:r>
        <w:rPr>
          <w:rFonts w:hint="eastAsia" w:ascii="仿宋_GB2312" w:eastAsia="仿宋_GB2312"/>
          <w:sz w:val="32"/>
          <w:szCs w:val="32"/>
          <w:lang w:val="en-US" w:eastAsia="zh-CN"/>
        </w:rPr>
        <w:t>；</w:t>
      </w:r>
      <w:r>
        <w:rPr>
          <w:rFonts w:hint="eastAsia" w:ascii="仿宋_GB2312" w:hAnsi="仿宋_GB2312" w:eastAsia="仿宋_GB2312" w:cs="宋体"/>
          <w:color w:val="000000"/>
          <w:kern w:val="0"/>
          <w:sz w:val="32"/>
          <w:szCs w:val="24"/>
          <w:shd w:val="clear" w:color="auto" w:fill="FFFFFF"/>
          <w:lang w:val="en-US" w:eastAsia="zh-CN" w:bidi="ar-SA"/>
        </w:rPr>
        <w:t>负责督促全市1922所中小学校教育信息化基础设施建设工作，</w:t>
      </w:r>
      <w:r>
        <w:rPr>
          <w:rFonts w:hint="eastAsia" w:ascii="仿宋_GB2312" w:hAnsi="仿宋_GB2312" w:eastAsia="仿宋_GB2312" w:cs="仿宋_GB2312"/>
          <w:sz w:val="32"/>
          <w:szCs w:val="32"/>
          <w:lang w:val="en-US" w:eastAsia="zh-CN"/>
        </w:rPr>
        <w:t>通过实施义务教育薄弱环节改善与能力提升工程和整合现有资源，</w:t>
      </w:r>
      <w:r>
        <w:rPr>
          <w:rFonts w:hint="eastAsia" w:ascii="仿宋_GB2312" w:hAnsi="仿宋_GB2312" w:eastAsia="仿宋_GB2312" w:cs="仿宋_GB2312"/>
          <w:sz w:val="32"/>
          <w:szCs w:val="32"/>
          <w:highlight w:val="none"/>
          <w:lang w:val="en-US" w:eastAsia="zh-CN"/>
        </w:rPr>
        <w:t>实现全市中小学网络多媒体教室覆盖率100%</w:t>
      </w:r>
      <w:r>
        <w:rPr>
          <w:rFonts w:hint="eastAsia" w:ascii="仿宋_GB2312" w:hAnsi="仿宋_GB2312" w:eastAsia="仿宋_GB2312" w:cs="宋体"/>
          <w:color w:val="000000"/>
          <w:kern w:val="0"/>
          <w:sz w:val="32"/>
          <w:szCs w:val="24"/>
          <w:shd w:val="clear" w:color="auto" w:fill="FFFFFF"/>
          <w:lang w:val="en-US" w:eastAsia="zh-CN" w:bidi="ar-SA"/>
        </w:rPr>
        <w:t>；对中考专网服务器及路由器的检测和维护，教育网络正常运转，信息安全</w:t>
      </w:r>
      <w:r>
        <w:rPr>
          <w:rFonts w:hint="eastAsia" w:ascii="仿宋_GB2312" w:eastAsia="仿宋_GB2312"/>
          <w:sz w:val="32"/>
          <w:szCs w:val="32"/>
          <w:lang w:val="en-US" w:eastAsia="zh-CN"/>
        </w:rPr>
        <w:t>。</w:t>
      </w:r>
    </w:p>
    <w:p>
      <w:pPr>
        <w:pStyle w:val="5"/>
        <w:widowControl/>
        <w:shd w:val="clear" w:color="auto" w:fill="FFFFFF"/>
        <w:spacing w:before="0" w:beforeAutospacing="0" w:after="0" w:afterAutospacing="0"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2.产出质量：通过培训、学习，学校老师、学生信息技术应用能力提升，教育教学质量稳步提高，</w:t>
      </w:r>
      <w:r>
        <w:rPr>
          <w:rFonts w:hint="eastAsia" w:ascii="仿宋_GB2312" w:hAnsi="仿宋_GB2312" w:eastAsia="仿宋_GB2312" w:cs="宋体"/>
          <w:color w:val="000000"/>
          <w:kern w:val="0"/>
          <w:sz w:val="32"/>
          <w:szCs w:val="24"/>
          <w:shd w:val="clear" w:color="auto" w:fill="FFFFFF"/>
          <w:lang w:val="en-US" w:eastAsia="zh-CN" w:bidi="ar-SA"/>
        </w:rPr>
        <w:t>教育网络正常运转，信息安全</w:t>
      </w:r>
      <w:r>
        <w:rPr>
          <w:rFonts w:hint="eastAsia" w:ascii="仿宋_GB2312" w:eastAsia="仿宋_GB2312"/>
          <w:sz w:val="32"/>
          <w:szCs w:val="32"/>
          <w:lang w:val="en-US" w:eastAsia="zh-CN"/>
        </w:rPr>
        <w:t>。通过验收绩效目标完成率100%。</w:t>
      </w:r>
    </w:p>
    <w:p>
      <w:pPr>
        <w:pStyle w:val="5"/>
        <w:widowControl/>
        <w:shd w:val="clear" w:color="auto" w:fill="FFFFFF"/>
        <w:spacing w:before="0" w:beforeAutospacing="0" w:after="0" w:afterAutospacing="0" w:line="54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3.产出时效：项目在规定时间内按质按量完成。</w:t>
      </w:r>
    </w:p>
    <w:p>
      <w:pPr>
        <w:pStyle w:val="5"/>
        <w:widowControl/>
        <w:shd w:val="clear" w:color="auto" w:fill="FFFFFF"/>
        <w:spacing w:before="0" w:beforeAutospacing="0" w:after="0" w:afterAutospacing="0" w:line="54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4.产出成本：</w:t>
      </w:r>
      <w:r>
        <w:rPr>
          <w:rFonts w:hint="eastAsia" w:ascii="仿宋_GB2312" w:hAnsi="Calibri" w:eastAsia="仿宋_GB2312" w:cs="Times New Roman"/>
          <w:kern w:val="0"/>
          <w:sz w:val="32"/>
          <w:szCs w:val="32"/>
          <w:lang w:val="en-US" w:eastAsia="zh-CN" w:bidi="ar-SA"/>
        </w:rPr>
        <w:t>项目预算支出是3万元，实际支出数额是2.42万元，成本控制在预算内。</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（二）绩效分析</w:t>
      </w:r>
    </w:p>
    <w:p>
      <w:pPr>
        <w:spacing w:line="540" w:lineRule="exact"/>
        <w:ind w:firstLine="640" w:firstLineChars="200"/>
        <w:rPr>
          <w:rFonts w:hint="eastAsia" w:ascii="仿宋_GB2312" w:eastAsia="仿宋_GB2312" w:cs="Times New Roman"/>
          <w:kern w:val="0"/>
          <w:sz w:val="32"/>
          <w:szCs w:val="32"/>
          <w:lang w:val="en-US" w:eastAsia="zh-CN" w:bidi="ar-SA"/>
        </w:rPr>
      </w:pPr>
      <w:r>
        <w:rPr>
          <w:rFonts w:hint="eastAsia" w:ascii="仿宋_GB2312" w:eastAsia="仿宋_GB2312" w:cs="Times New Roman"/>
          <w:kern w:val="0"/>
          <w:sz w:val="32"/>
          <w:szCs w:val="32"/>
          <w:lang w:val="en-US" w:eastAsia="zh-CN" w:bidi="ar-SA"/>
        </w:rPr>
        <w:t>对照绩效目标表，</w:t>
      </w:r>
      <w:r>
        <w:rPr>
          <w:rFonts w:hint="eastAsia" w:ascii="仿宋_GB2312" w:hAnsi="仿宋_GB2312" w:eastAsia="仿宋_GB2312" w:cs="仿宋_GB2312"/>
          <w:color w:val="auto"/>
          <w:sz w:val="32"/>
          <w:szCs w:val="32"/>
        </w:rPr>
        <w:t>产出数量</w:t>
      </w:r>
      <w:r>
        <w:rPr>
          <w:rFonts w:hint="eastAsia" w:ascii="仿宋_GB2312" w:hAnsi="仿宋_GB2312" w:eastAsia="仿宋_GB2312" w:cs="仿宋_GB2312"/>
          <w:color w:val="auto"/>
          <w:sz w:val="32"/>
          <w:szCs w:val="32"/>
          <w:lang w:eastAsia="zh-CN"/>
        </w:rPr>
        <w:t>、产出质量等各项指标</w:t>
      </w:r>
      <w:r>
        <w:rPr>
          <w:rFonts w:hint="eastAsia" w:ascii="仿宋_GB2312" w:eastAsia="仿宋_GB2312" w:cs="Times New Roman"/>
          <w:kern w:val="0"/>
          <w:sz w:val="32"/>
          <w:szCs w:val="32"/>
          <w:lang w:val="en-US" w:eastAsia="zh-CN" w:bidi="ar-SA"/>
        </w:rPr>
        <w:t>绩效完成较好，成本指标3万元，完成2.18万元，完成率72.51%，由于客观原因，受到成本指标的影响，本年度本项目自评分为87.25分，评价结论为二等，已达到预期绩效目标。</w:t>
      </w:r>
    </w:p>
    <w:p>
      <w:pPr>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（三）总体自我评价</w:t>
      </w:r>
    </w:p>
    <w:p>
      <w:pPr>
        <w:spacing w:line="540" w:lineRule="exact"/>
        <w:rPr>
          <w:rFonts w:hint="default" w:ascii="仿宋_GB2312" w:hAnsi="Calibri" w:eastAsia="仿宋_GB2312" w:cs="Times New Roman"/>
          <w:kern w:val="0"/>
          <w:sz w:val="32"/>
          <w:szCs w:val="32"/>
          <w:lang w:val="en-US" w:eastAsia="zh-CN" w:bidi="ar-SA"/>
        </w:rPr>
      </w:pPr>
      <w:r>
        <w:rPr>
          <w:rFonts w:hint="eastAsia" w:ascii="仿宋_GB2312" w:hAnsi="仿宋_GB2312" w:eastAsia="仿宋_GB2312" w:cs="宋体"/>
          <w:color w:val="000000"/>
          <w:kern w:val="0"/>
          <w:sz w:val="32"/>
          <w:szCs w:val="24"/>
          <w:shd w:val="clear" w:color="auto" w:fill="FFFFFF"/>
          <w:lang w:val="en-US" w:eastAsia="zh-CN" w:bidi="ar-SA"/>
        </w:rPr>
        <w:t>通过对网络中心系统平台的管理、更新与日常维护，提高校园网络文化推广程度，教育网络正常运转，信息安全；通过对全市各中小学校教师进行信息技术业务培训，指导各中小学校教师对信息化教学资源的应用，使全市各中小学校教师</w:t>
      </w:r>
      <w:r>
        <w:rPr>
          <w:rFonts w:hint="eastAsia" w:ascii="仿宋_GB2312" w:eastAsia="仿宋_GB2312"/>
          <w:sz w:val="32"/>
          <w:szCs w:val="32"/>
          <w:lang w:val="en-US" w:eastAsia="zh-CN"/>
        </w:rPr>
        <w:t>信息技术应用能力提升，教育教学质量稳步提高，</w:t>
      </w:r>
      <w:r>
        <w:rPr>
          <w:rFonts w:hint="eastAsia" w:ascii="仿宋_GB2312" w:eastAsia="仿宋_GB2312" w:cs="Times New Roman"/>
          <w:kern w:val="0"/>
          <w:sz w:val="32"/>
          <w:szCs w:val="32"/>
          <w:lang w:val="en-US" w:eastAsia="zh-CN" w:bidi="ar-SA"/>
        </w:rPr>
        <w:t>2022年度本项目达到预算执行率要求，也达到了预期绩效目标。</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四、经验</w:t>
      </w:r>
      <w:r>
        <w:rPr>
          <w:rFonts w:hint="eastAsia" w:ascii="黑体" w:hAnsi="黑体" w:eastAsia="黑体"/>
          <w:sz w:val="32"/>
          <w:szCs w:val="32"/>
          <w:lang w:eastAsia="zh-CN"/>
        </w:rPr>
        <w:t>总结</w:t>
      </w:r>
      <w:r>
        <w:rPr>
          <w:rFonts w:hint="eastAsia" w:ascii="黑体" w:hAnsi="黑体" w:eastAsia="黑体"/>
          <w:sz w:val="32"/>
          <w:szCs w:val="32"/>
        </w:rPr>
        <w:t>、存在的问题和原因分析</w:t>
      </w:r>
    </w:p>
    <w:p>
      <w:pPr>
        <w:spacing w:line="540" w:lineRule="exact"/>
        <w:ind w:firstLine="640" w:firstLineChars="200"/>
        <w:rPr>
          <w:rFonts w:hint="eastAsia" w:ascii="仿宋_GB2312" w:eastAsia="仿宋_GB2312" w:cs="Times New Roman"/>
          <w:kern w:val="0"/>
          <w:sz w:val="32"/>
          <w:szCs w:val="32"/>
          <w:lang w:val="en-US" w:eastAsia="zh-CN" w:bidi="ar-SA"/>
        </w:rPr>
      </w:pPr>
      <w:r>
        <w:rPr>
          <w:rFonts w:hint="eastAsia" w:ascii="仿宋_GB2312" w:eastAsia="仿宋_GB2312" w:cs="Times New Roman"/>
          <w:kern w:val="0"/>
          <w:sz w:val="32"/>
          <w:szCs w:val="32"/>
          <w:lang w:val="en-US" w:eastAsia="zh-CN" w:bidi="ar-SA"/>
        </w:rPr>
        <w:t>（一）经验总结</w:t>
      </w:r>
    </w:p>
    <w:p>
      <w:pPr>
        <w:spacing w:line="540" w:lineRule="exact"/>
        <w:ind w:firstLine="640" w:firstLineChars="200"/>
        <w:rPr>
          <w:rFonts w:hint="eastAsia" w:ascii="仿宋_GB2312" w:eastAsia="仿宋_GB2312" w:cs="Times New Roman"/>
          <w:kern w:val="0"/>
          <w:sz w:val="32"/>
          <w:szCs w:val="32"/>
          <w:lang w:val="en-US" w:eastAsia="zh-CN" w:bidi="ar-SA"/>
        </w:rPr>
      </w:pPr>
      <w:r>
        <w:rPr>
          <w:rFonts w:hint="eastAsia" w:ascii="仿宋_GB2312" w:eastAsia="仿宋_GB2312" w:cs="Times New Roman"/>
          <w:kern w:val="0"/>
          <w:sz w:val="32"/>
          <w:szCs w:val="32"/>
          <w:lang w:val="en-US" w:eastAsia="zh-CN" w:bidi="ar-SA"/>
        </w:rPr>
        <w:t>通过对教育网络平台的管理与维护，确保全市有关教育信息和数据安全、网络畅通，为全市各中、小学校教育教学资源的运用、信息技术的培训与指导及教育教学质量提供保障。</w:t>
      </w:r>
    </w:p>
    <w:p>
      <w:pPr>
        <w:spacing w:line="540" w:lineRule="exact"/>
        <w:ind w:firstLine="640" w:firstLineChars="200"/>
        <w:rPr>
          <w:rFonts w:hint="eastAsia" w:ascii="仿宋_GB2312" w:eastAsia="仿宋_GB2312" w:cs="Times New Roman"/>
          <w:kern w:val="0"/>
          <w:sz w:val="32"/>
          <w:szCs w:val="32"/>
          <w:lang w:val="en-US" w:eastAsia="zh-CN" w:bidi="ar-SA"/>
        </w:rPr>
      </w:pPr>
      <w:r>
        <w:rPr>
          <w:rFonts w:hint="eastAsia" w:ascii="仿宋_GB2312" w:eastAsia="仿宋_GB2312" w:cs="Times New Roman"/>
          <w:kern w:val="0"/>
          <w:sz w:val="32"/>
          <w:szCs w:val="32"/>
          <w:lang w:val="en-US" w:eastAsia="zh-CN" w:bidi="ar-SA"/>
        </w:rPr>
        <w:t>（二）存在的问题和原因</w:t>
      </w:r>
    </w:p>
    <w:p>
      <w:pPr>
        <w:spacing w:line="540" w:lineRule="exact"/>
        <w:ind w:firstLine="640" w:firstLineChars="200"/>
        <w:rPr>
          <w:rFonts w:hint="eastAsia" w:ascii="仿宋_GB2312" w:eastAsia="仿宋_GB2312" w:cs="Times New Roman"/>
          <w:kern w:val="0"/>
          <w:sz w:val="32"/>
          <w:szCs w:val="32"/>
          <w:lang w:val="en-US" w:eastAsia="zh-CN" w:bidi="ar-SA"/>
        </w:rPr>
      </w:pPr>
      <w:r>
        <w:rPr>
          <w:rFonts w:hint="eastAsia" w:ascii="仿宋_GB2312" w:eastAsia="仿宋_GB2312" w:cs="Times New Roman"/>
          <w:kern w:val="0"/>
          <w:sz w:val="32"/>
          <w:szCs w:val="32"/>
          <w:lang w:val="en-US" w:eastAsia="zh-CN" w:bidi="ar-SA"/>
        </w:rPr>
        <w:t>由于教育信息技术工作覆盖面广，资金不足，网络设备、教育教学资源得不到及时维护与更新，信息技术人员无法得以全面培训学习，一些信息技术教学活动无法开展。</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五、工作改进建议</w:t>
      </w:r>
    </w:p>
    <w:p>
      <w:pPr>
        <w:snapToGrid w:val="0"/>
        <w:spacing w:line="600" w:lineRule="exact"/>
        <w:ind w:firstLine="420" w:firstLineChars="200"/>
        <w:rPr>
          <w:rFonts w:hint="eastAsia" w:ascii="仿宋" w:hAnsi="仿宋" w:eastAsia="仿宋" w:cs="仿宋"/>
          <w:sz w:val="28"/>
          <w:szCs w:val="28"/>
        </w:rPr>
      </w:pPr>
      <w:r>
        <w:rPr>
          <w:rFonts w:hint="eastAsia"/>
          <w:lang w:val="en-US" w:eastAsia="zh-CN"/>
        </w:rPr>
        <w:t xml:space="preserve">  </w:t>
      </w:r>
      <w:r>
        <w:rPr>
          <w:rFonts w:hint="eastAsia" w:ascii="仿宋_GB2312" w:eastAsia="仿宋_GB2312" w:cs="Times New Roman"/>
          <w:kern w:val="0"/>
          <w:sz w:val="32"/>
          <w:szCs w:val="32"/>
          <w:lang w:val="en-US" w:eastAsia="zh-CN" w:bidi="ar-SA"/>
        </w:rPr>
        <w:t>希望政府加大对河池教育城域网“校校通”经费预算，确保网络畅通，及时更新教学资源，我们将克服困难组织各中小学老师进行专业知识培训，进一步提高教育教学质量。</w:t>
      </w:r>
    </w:p>
    <w:p>
      <w:pPr>
        <w:rPr>
          <w:rFonts w:hint="eastAsia" w:ascii="仿宋" w:hAnsi="仿宋" w:eastAsia="仿宋" w:cs="仿宋"/>
          <w:kern w:val="0"/>
          <w:sz w:val="28"/>
          <w:szCs w:val="28"/>
          <w:highlight w:val="yellow"/>
          <w:lang w:val="en-US" w:eastAsia="zh-CN" w:bidi="ar-SA"/>
        </w:rPr>
      </w:pPr>
    </w:p>
    <w:p>
      <w:pPr>
        <w:snapToGrid w:val="0"/>
        <w:spacing w:line="600" w:lineRule="exact"/>
        <w:ind w:firstLine="640" w:firstLineChars="200"/>
        <w:rPr>
          <w:rFonts w:hint="eastAsia" w:ascii="仿宋_GB2312" w:hAnsi="Calibri" w:eastAsia="仿宋_GB2312" w:cs="Times New Roman"/>
          <w:kern w:val="0"/>
          <w:sz w:val="32"/>
          <w:szCs w:val="32"/>
          <w:highlight w:val="yellow"/>
          <w:lang w:val="en-US" w:eastAsia="zh-CN" w:bidi="ar-SA"/>
        </w:rPr>
      </w:pPr>
    </w:p>
    <w:p>
      <w:pPr>
        <w:rPr>
          <w:rFonts w:hint="eastAsia" w:ascii="仿宋_GB2312" w:hAnsi="Calibri" w:eastAsia="仿宋_GB2312" w:cs="Times New Roman"/>
          <w:kern w:val="0"/>
          <w:sz w:val="32"/>
          <w:szCs w:val="32"/>
          <w:highlight w:val="yellow"/>
          <w:lang w:val="en-US" w:eastAsia="zh-CN" w:bidi="ar-SA"/>
        </w:rPr>
      </w:pPr>
    </w:p>
    <w:p>
      <w:pPr>
        <w:rPr>
          <w:rFonts w:hint="default" w:ascii="仿宋_GB2312" w:hAnsi="Calibri" w:eastAsia="仿宋_GB2312" w:cs="Times New Roman"/>
          <w:kern w:val="0"/>
          <w:sz w:val="32"/>
          <w:szCs w:val="32"/>
          <w:highlight w:val="yellow"/>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FDE85"/>
    <w:multiLevelType w:val="singleLevel"/>
    <w:tmpl w:val="A09FDE85"/>
    <w:lvl w:ilvl="0" w:tentative="0">
      <w:start w:val="2"/>
      <w:numFmt w:val="chineseCounting"/>
      <w:suff w:val="nothing"/>
      <w:lvlText w:val="%1、"/>
      <w:lvlJc w:val="left"/>
      <w:rPr>
        <w:rFonts w:hint="eastAsia"/>
      </w:rPr>
    </w:lvl>
  </w:abstractNum>
  <w:abstractNum w:abstractNumId="1">
    <w:nsid w:val="2B6A3397"/>
    <w:multiLevelType w:val="singleLevel"/>
    <w:tmpl w:val="2B6A339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zMjBmNmRkNzMyYjAyMDVlNjY0ZGYwN2ZmNzdlNDUifQ=="/>
  </w:docVars>
  <w:rsids>
    <w:rsidRoot w:val="62B42817"/>
    <w:rsid w:val="00871E54"/>
    <w:rsid w:val="00E0567C"/>
    <w:rsid w:val="03F21FCB"/>
    <w:rsid w:val="08DD23D9"/>
    <w:rsid w:val="09FD5E3C"/>
    <w:rsid w:val="0B6916A3"/>
    <w:rsid w:val="158C4CFE"/>
    <w:rsid w:val="15C31074"/>
    <w:rsid w:val="1AC467A6"/>
    <w:rsid w:val="1C86077F"/>
    <w:rsid w:val="1CC17983"/>
    <w:rsid w:val="1FF62EA1"/>
    <w:rsid w:val="204B3553"/>
    <w:rsid w:val="25324C04"/>
    <w:rsid w:val="2A3750B3"/>
    <w:rsid w:val="2C5A7698"/>
    <w:rsid w:val="2ED56707"/>
    <w:rsid w:val="325D3F3F"/>
    <w:rsid w:val="359A3628"/>
    <w:rsid w:val="35B74DB2"/>
    <w:rsid w:val="364C3FBF"/>
    <w:rsid w:val="38C56C0D"/>
    <w:rsid w:val="3A3371FC"/>
    <w:rsid w:val="3D2C725B"/>
    <w:rsid w:val="40231296"/>
    <w:rsid w:val="418C1A5F"/>
    <w:rsid w:val="45CB7A46"/>
    <w:rsid w:val="4CEA5B83"/>
    <w:rsid w:val="4EAF464B"/>
    <w:rsid w:val="53441B0F"/>
    <w:rsid w:val="59707406"/>
    <w:rsid w:val="60E95844"/>
    <w:rsid w:val="61195E45"/>
    <w:rsid w:val="621719D8"/>
    <w:rsid w:val="62B42817"/>
    <w:rsid w:val="72CC4119"/>
    <w:rsid w:val="77B60601"/>
    <w:rsid w:val="78950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6"/>
    <w:basedOn w:val="1"/>
    <w:next w:val="1"/>
    <w:qFormat/>
    <w:uiPriority w:val="0"/>
    <w:pPr>
      <w:ind w:left="141" w:leftChars="67"/>
    </w:pPr>
    <w:rPr>
      <w:rFonts w:ascii="Times New Roman" w:hAnsi="Times New Roman" w:eastAsia="仿宋_GB2312" w:cs="Times New Roman"/>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font61"/>
    <w:basedOn w:val="7"/>
    <w:qFormat/>
    <w:uiPriority w:val="0"/>
    <w:rPr>
      <w:rFonts w:hint="eastAsia" w:ascii="Times New Roman" w:eastAsia="楷体_GB2312" w:cs="楷体_GB231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Company>
  <Pages>6</Pages>
  <Words>2803</Words>
  <Characters>2935</Characters>
  <Lines>3</Lines>
  <Paragraphs>1</Paragraphs>
  <TotalTime>3</TotalTime>
  <ScaleCrop>false</ScaleCrop>
  <LinksUpToDate>false</LinksUpToDate>
  <CharactersWithSpaces>2967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2021-05-26T12:51:00Z</dcterms:created>
  <dc:creator>Administrator</dc:creator>
  <cp:lastModifiedBy>燕子</cp:lastModifiedBy>
  <dcterms:modified xsi:type="dcterms:W3CDTF">2023-05-30T09:15:03Z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86D5FAE0501D4C909EE14D45A5CCBB48_13</vt:lpwstr>
  </property>
  <property fmtid="{D5CDD505-2E9C-101B-9397-08002B2CF9AE}" pid="4" name="commondata">
    <vt:lpwstr>eyJoZGlkIjoiZWQ2YTljNmY1NzMzNGE0YjQxZjFjNjRiNzA4NjJmYzMifQ==</vt:lpwstr>
  </property>
</Properties>
</file>