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河池市应急管理局</w:t>
      </w:r>
    </w:p>
    <w:p>
      <w:pPr>
        <w:spacing w:line="540" w:lineRule="exact"/>
        <w:jc w:val="center"/>
        <w:rPr>
          <w:rFonts w:ascii="仿宋_GB2312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年度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森林防灭火经费</w:t>
      </w:r>
      <w:r>
        <w:rPr>
          <w:rFonts w:hint="eastAsia" w:ascii="方正小标宋简体" w:eastAsia="方正小标宋简体"/>
          <w:sz w:val="36"/>
          <w:szCs w:val="36"/>
        </w:rPr>
        <w:t>项目绩效自评报告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（一）项目立项情况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中华人民共和国防洪法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中华人民共和工防汛条例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等相关文件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针对当前我市防汛抗旱面临形势，结合防汛抗旱工作的实际需要，设立此项目。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540" w:lineRule="exact"/>
        <w:ind w:firstLine="640" w:firstLineChars="200"/>
        <w:rPr>
          <w:rFonts w:ascii="楷体_GB2312" w:hAnsi="仿宋_GB2312" w:eastAsia="楷体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shd w:val="clear" w:color="auto" w:fill="FFFFFF"/>
        </w:rPr>
        <w:t xml:space="preserve">（二）项目资金管理使用情况 </w:t>
      </w:r>
    </w:p>
    <w:p>
      <w:pPr>
        <w:pStyle w:val="4"/>
        <w:widowControl/>
        <w:shd w:val="clear" w:color="auto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</w:rPr>
      </w:pPr>
      <w:r>
        <w:rPr>
          <w:rFonts w:hint="eastAsia" w:ascii="仿宋_GB2312" w:eastAsia="仿宋_GB2312"/>
          <w:sz w:val="32"/>
          <w:szCs w:val="32"/>
          <w:shd w:val="clear" w:color="auto" w:fill="auto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</w:rPr>
        <w:t>项目资金安排落实、总投入等情况</w:t>
      </w:r>
    </w:p>
    <w:p>
      <w:pPr>
        <w:pStyle w:val="4"/>
        <w:widowControl/>
        <w:shd w:val="clear" w:color="auto"/>
        <w:spacing w:before="0" w:beforeAutospacing="0" w:after="0" w:afterAutospacing="0" w:line="540" w:lineRule="exact"/>
        <w:ind w:firstLine="640" w:firstLineChars="200"/>
        <w:jc w:val="both"/>
        <w:rPr>
          <w:rFonts w:hint="default" w:ascii="仿宋_GB2312" w:hAnsi="仿宋_GB2312" w:eastAsia="仿宋_GB2312" w:cs="宋体"/>
          <w:color w:val="000000"/>
          <w:sz w:val="32"/>
          <w:szCs w:val="24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  <w:lang w:val="en-US" w:eastAsia="zh-CN"/>
        </w:rPr>
        <w:t>市级财政预算安排50万元</w:t>
      </w:r>
    </w:p>
    <w:p>
      <w:pPr>
        <w:pStyle w:val="4"/>
        <w:widowControl/>
        <w:numPr>
          <w:numId w:val="0"/>
        </w:numPr>
        <w:shd w:val="clear" w:color="auto"/>
        <w:spacing w:before="0" w:beforeAutospacing="0" w:after="0" w:afterAutospacing="0" w:line="540" w:lineRule="exact"/>
        <w:ind w:left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  <w:lang w:val="en-US" w:eastAsia="zh-CN"/>
        </w:rPr>
        <w:t>2.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</w:rPr>
        <w:t>项目资金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  <w:lang w:eastAsia="zh-CN"/>
        </w:rPr>
        <w:t>用于防汛抗旱物资的采购，及物资的调运费用。</w:t>
      </w:r>
    </w:p>
    <w:p>
      <w:pPr>
        <w:pStyle w:val="4"/>
        <w:widowControl/>
        <w:numPr>
          <w:numId w:val="0"/>
        </w:numPr>
        <w:shd w:val="clear" w:color="auto"/>
        <w:spacing w:before="0" w:beforeAutospacing="0" w:after="0" w:afterAutospacing="0" w:line="540" w:lineRule="exact"/>
        <w:ind w:left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  <w:lang w:val="en-US" w:eastAsia="zh-CN"/>
        </w:rPr>
        <w:t>3.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</w:rPr>
        <w:t>项目资金管理情况</w:t>
      </w:r>
    </w:p>
    <w:p>
      <w:pPr>
        <w:pStyle w:val="4"/>
        <w:widowControl/>
        <w:numPr>
          <w:ilvl w:val="0"/>
          <w:numId w:val="0"/>
        </w:numPr>
        <w:shd w:val="clear" w:color="auto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我局严格按规定使用项目资金，专款专用，不存在挤占挪用等违法违规行为。</w:t>
      </w:r>
    </w:p>
    <w:p>
      <w:pPr>
        <w:numPr>
          <w:ilvl w:val="0"/>
          <w:numId w:val="1"/>
        </w:numPr>
        <w:spacing w:line="540" w:lineRule="exact"/>
        <w:ind w:leftChars="200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项目资金支出及拨付合规性情况</w:t>
      </w:r>
    </w:p>
    <w:p>
      <w:pPr>
        <w:pStyle w:val="4"/>
        <w:widowControl/>
        <w:shd w:val="clear" w:color="auto"/>
        <w:spacing w:before="0" w:beforeAutospacing="0" w:after="0" w:afterAutospacing="0" w:line="540" w:lineRule="exact"/>
        <w:ind w:firstLine="320" w:firstLineChars="1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auto"/>
          <w:lang w:val="en-US" w:eastAsia="zh-CN"/>
        </w:rPr>
        <w:t>2022年采购物资40万元，物资调运费10万元,已按程序向财政局提交拨款申请。</w:t>
      </w:r>
    </w:p>
    <w:p>
      <w:pPr>
        <w:spacing w:line="540" w:lineRule="exact"/>
        <w:rPr>
          <w:rFonts w:hint="eastAsia" w:ascii="楷体_GB2312" w:eastAsia="楷体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 xml:space="preserve">  </w:t>
      </w:r>
      <w:r>
        <w:rPr>
          <w:rFonts w:hint="eastAsia" w:ascii="楷体_GB2312" w:eastAsia="楷体_GB2312"/>
          <w:sz w:val="32"/>
          <w:szCs w:val="32"/>
        </w:rPr>
        <w:t xml:space="preserve">（三）年初绩效目标及其衡量指标设定情况 </w:t>
      </w:r>
    </w:p>
    <w:p>
      <w:pPr>
        <w:spacing w:line="54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年度总体目标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是完成市级防汛物资的储备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4"/>
        <w:widowControl/>
        <w:numPr>
          <w:ilvl w:val="0"/>
          <w:numId w:val="0"/>
        </w:numPr>
        <w:shd w:val="clear" w:color="auto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我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局的储备物资统一存放在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救灾物资仓库位于河池市金城江区西环路63号（河池市救助管理站院内）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。</w:t>
      </w:r>
    </w:p>
    <w:p>
      <w:pPr>
        <w:spacing w:line="54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二、项目评价工作开展情况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auto"/>
          <w:sz w:val="32"/>
          <w:szCs w:val="32"/>
        </w:rPr>
        <w:t>日我局成立绩效评价工作组，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龙照国</w:t>
      </w:r>
      <w:r>
        <w:rPr>
          <w:rFonts w:hint="eastAsia" w:ascii="仿宋" w:hAnsi="仿宋" w:eastAsia="仿宋"/>
          <w:color w:val="auto"/>
          <w:sz w:val="32"/>
          <w:szCs w:val="32"/>
        </w:rPr>
        <w:t>局长任组长，成员有：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韦友鹏主任</w:t>
      </w:r>
      <w:r>
        <w:rPr>
          <w:rFonts w:hint="eastAsia" w:ascii="仿宋" w:hAnsi="仿宋" w:eastAsia="仿宋"/>
          <w:color w:val="auto"/>
          <w:sz w:val="32"/>
          <w:szCs w:val="32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自然灾害救援</w:t>
      </w:r>
      <w:r>
        <w:rPr>
          <w:rFonts w:hint="eastAsia" w:ascii="仿宋" w:hAnsi="仿宋" w:eastAsia="仿宋"/>
          <w:color w:val="auto"/>
          <w:sz w:val="32"/>
          <w:szCs w:val="32"/>
        </w:rPr>
        <w:t>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负责人韦礼尚</w:t>
      </w:r>
      <w:r>
        <w:rPr>
          <w:rFonts w:hint="eastAsia" w:ascii="仿宋" w:hAnsi="仿宋" w:eastAsia="仿宋"/>
          <w:color w:val="auto"/>
          <w:sz w:val="32"/>
          <w:szCs w:val="32"/>
        </w:rPr>
        <w:t>、会计石剑山，</w:t>
      </w:r>
      <w:r>
        <w:rPr>
          <w:rFonts w:hint="eastAsia" w:ascii="仿宋" w:hAnsi="仿宋" w:eastAsia="仿宋"/>
          <w:color w:val="000000"/>
          <w:sz w:val="32"/>
          <w:szCs w:val="32"/>
        </w:rPr>
        <w:t>采用成本效益法和比较法进行绩效评价。评价组于20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color w:val="000000"/>
          <w:sz w:val="32"/>
          <w:szCs w:val="32"/>
        </w:rPr>
        <w:t>日完成打分评价工作。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三、项目绩效情况</w:t>
      </w:r>
    </w:p>
    <w:p>
      <w:pPr>
        <w:spacing w:line="54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（一）绩效目标完成情况</w:t>
      </w:r>
    </w:p>
    <w:p>
      <w:pPr>
        <w:spacing w:line="54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1.产出数量：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物资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储备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目标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1000件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实际采购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1000件，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4"/>
        <w:widowControl/>
        <w:shd w:val="clear" w:color="auto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2.产出质量：绩效目标</w:t>
      </w:r>
      <w:r>
        <w:rPr>
          <w:rFonts w:hint="eastAsia" w:ascii="仿宋_GB2312" w:eastAsia="仿宋_GB2312"/>
          <w:sz w:val="32"/>
          <w:szCs w:val="32"/>
          <w:lang w:eastAsia="zh-CN"/>
        </w:rPr>
        <w:t>是为汛期做准备，有可用物资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4"/>
        <w:widowControl/>
        <w:shd w:val="clear" w:color="auto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3.产出时效：</w:t>
      </w:r>
      <w:r>
        <w:rPr>
          <w:rFonts w:hint="eastAsia" w:ascii="仿宋_GB2312" w:eastAsia="仿宋_GB2312"/>
          <w:sz w:val="32"/>
          <w:szCs w:val="32"/>
          <w:lang w:eastAsia="zh-CN"/>
        </w:rPr>
        <w:t>采购完成时间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2022年10月，已完成目标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4"/>
        <w:widowControl/>
        <w:shd w:val="clear" w:color="auto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4.产出成本：项目预算支出是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50万</w:t>
      </w:r>
      <w:r>
        <w:rPr>
          <w:rFonts w:hint="eastAsia" w:ascii="仿宋_GB2312" w:eastAsia="仿宋_GB2312"/>
          <w:sz w:val="32"/>
          <w:szCs w:val="32"/>
        </w:rPr>
        <w:t>，实际</w:t>
      </w:r>
      <w:r>
        <w:rPr>
          <w:rFonts w:hint="eastAsia" w:ascii="仿宋_GB2312" w:eastAsia="仿宋_GB2312"/>
          <w:sz w:val="32"/>
          <w:szCs w:val="32"/>
          <w:lang w:eastAsia="zh-CN"/>
        </w:rPr>
        <w:t>采购</w:t>
      </w:r>
      <w:r>
        <w:rPr>
          <w:rFonts w:hint="eastAsia" w:ascii="仿宋_GB2312" w:eastAsia="仿宋_GB2312"/>
          <w:sz w:val="32"/>
          <w:szCs w:val="32"/>
        </w:rPr>
        <w:t>数额是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50万</w:t>
      </w:r>
      <w:r>
        <w:rPr>
          <w:rFonts w:hint="eastAsia" w:ascii="仿宋_GB2312" w:eastAsia="仿宋_GB2312"/>
          <w:sz w:val="32"/>
          <w:szCs w:val="32"/>
        </w:rPr>
        <w:t>，成本控制在预算内。</w:t>
      </w:r>
    </w:p>
    <w:p>
      <w:pPr>
        <w:shd w:val="clear"/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（二）绩效分析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自评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平均</w:t>
      </w:r>
      <w:r>
        <w:rPr>
          <w:rFonts w:hint="eastAsia" w:ascii="仿宋" w:hAnsi="仿宋" w:eastAsia="仿宋"/>
          <w:color w:val="000000"/>
          <w:sz w:val="32"/>
          <w:szCs w:val="32"/>
        </w:rPr>
        <w:t>分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90.8</w:t>
      </w:r>
      <w:r>
        <w:rPr>
          <w:rFonts w:hint="eastAsia" w:ascii="仿宋" w:hAnsi="仿宋" w:eastAsia="仿宋"/>
          <w:color w:val="000000"/>
          <w:sz w:val="32"/>
          <w:szCs w:val="32"/>
        </w:rPr>
        <w:t>分，为优秀等级。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各项</w:t>
      </w:r>
      <w:r>
        <w:rPr>
          <w:rFonts w:hint="eastAsia" w:ascii="仿宋" w:hAnsi="仿宋" w:eastAsia="仿宋"/>
          <w:sz w:val="32"/>
          <w:szCs w:val="32"/>
        </w:rPr>
        <w:t>指标及效果指标均达到年初制订的标准，</w:t>
      </w:r>
      <w:r>
        <w:rPr>
          <w:rFonts w:hint="eastAsia" w:ascii="仿宋" w:hAnsi="仿宋" w:eastAsia="仿宋"/>
          <w:color w:val="000000"/>
          <w:sz w:val="32"/>
          <w:szCs w:val="32"/>
        </w:rPr>
        <w:t>已完成绩效目标。</w:t>
      </w:r>
    </w:p>
    <w:p>
      <w:pPr>
        <w:numPr>
          <w:ilvl w:val="0"/>
          <w:numId w:val="2"/>
        </w:numPr>
        <w:spacing w:line="54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总体自我评价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所有项目如期完成，达到预期效果，完成得很好。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、工作改进建议</w:t>
      </w:r>
    </w:p>
    <w:p>
      <w:pPr>
        <w:rPr>
          <w:rFonts w:hint="default" w:ascii="仿宋_GB2312" w:eastAsia="仿宋_GB2312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提前规划好项目实施时间，尽量不安排在年底实施。</w:t>
      </w:r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6026E2"/>
    <w:multiLevelType w:val="singleLevel"/>
    <w:tmpl w:val="F76026E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C6CA399"/>
    <w:multiLevelType w:val="singleLevel"/>
    <w:tmpl w:val="0C6CA39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YTljNmY1NzMzNGE0YjQxZjFjNjRiNzA4NjJmYzMifQ=="/>
  </w:docVars>
  <w:rsids>
    <w:rsidRoot w:val="62B42817"/>
    <w:rsid w:val="0001480A"/>
    <w:rsid w:val="000F09E1"/>
    <w:rsid w:val="00871E54"/>
    <w:rsid w:val="00AF5220"/>
    <w:rsid w:val="00E0567C"/>
    <w:rsid w:val="03F21FCB"/>
    <w:rsid w:val="08901370"/>
    <w:rsid w:val="0FE65E31"/>
    <w:rsid w:val="194C6BB1"/>
    <w:rsid w:val="1A3A70C8"/>
    <w:rsid w:val="1C86077F"/>
    <w:rsid w:val="1FF67427"/>
    <w:rsid w:val="2ED56707"/>
    <w:rsid w:val="31204DCC"/>
    <w:rsid w:val="36A35F3E"/>
    <w:rsid w:val="36B94376"/>
    <w:rsid w:val="36C165CF"/>
    <w:rsid w:val="39CD3745"/>
    <w:rsid w:val="3A3371FC"/>
    <w:rsid w:val="425E25E6"/>
    <w:rsid w:val="4544450E"/>
    <w:rsid w:val="4BE65CFA"/>
    <w:rsid w:val="51103539"/>
    <w:rsid w:val="59F00D51"/>
    <w:rsid w:val="5A6B50F7"/>
    <w:rsid w:val="5E3C53BE"/>
    <w:rsid w:val="5F303A02"/>
    <w:rsid w:val="62B42817"/>
    <w:rsid w:val="6C6C7966"/>
    <w:rsid w:val="6E2B541F"/>
    <w:rsid w:val="7243251B"/>
    <w:rsid w:val="775A6541"/>
    <w:rsid w:val="79870519"/>
    <w:rsid w:val="7B25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1</Pages>
  <Words>116</Words>
  <Characters>665</Characters>
  <Lines>5</Lines>
  <Paragraphs>1</Paragraphs>
  <TotalTime>5</TotalTime>
  <ScaleCrop>false</ScaleCrop>
  <LinksUpToDate>false</LinksUpToDate>
  <CharactersWithSpaces>780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2021-05-26T12:51:00Z</dcterms:created>
  <dc:creator>Administrator</dc:creator>
  <cp:lastModifiedBy>Administrator</cp:lastModifiedBy>
  <cp:lastPrinted>2022-07-15T03:07:00Z</cp:lastPrinted>
  <dcterms:modified xsi:type="dcterms:W3CDTF">2023-08-02T10:41:47Z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E7C0815199B34144ABB143B861BBD8B2</vt:lpwstr>
  </property>
  <property fmtid="{D5CDD505-2E9C-101B-9397-08002B2CF9AE}" pid="4" name="commondata">
    <vt:lpwstr>eyJoZGlkIjoiZWQ2YTljNmY1NzMzNGE0YjQxZjFjNjRiNzA4NjJmYzMifQ==</vt:lpwstr>
  </property>
</Properties>
</file>