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2022年春季学期免学费补助资金(市本级资金)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2022年春季学期免学费补助资金(市本级资金)项目支出绩效自评报告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42.58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42.58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42.58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42.58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14.900907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劳务费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3.08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维修（护）费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8.295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培训费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5.5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差旅费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14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2.525907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42.58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14.900907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免除符合受助条件学生学杂费，做到应免尽免。资金</w:t>
            </w:r>
            <w:r>
              <w:rPr>
                <w:rFonts w:hint="eastAsia" w:ascii="仿宋_GB2312" w:hAnsi="仿宋" w:eastAsia="仿宋_GB2312"/>
                <w:sz w:val="24"/>
              </w:rPr>
              <w:t>用于单位商品及服务支出。包括支付办公费、水电费、职工差旅费、邮电费、维修（护）费、培训费、劳务费、日常专用材料费等。确保学校能够健康的运作，促进学校长远的发展。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基本</w:t>
            </w: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。部分资金在年末已申请支付，但财政未支出；另一部分资金由于单位业务活动减少未使用</w:t>
            </w:r>
            <w:r>
              <w:rPr>
                <w:rFonts w:hint="eastAsia" w:ascii="仿宋_GB2312" w:hAnsi="宋体" w:eastAsia="仿宋_GB2312" w:cs="宋体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76.51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一般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/>
        <w:jc w:val="center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2022年春季学期免学费补助资金(市本级资金)</w:t>
      </w:r>
      <w:r>
        <w:rPr>
          <w:rFonts w:hint="eastAsia" w:ascii="方正小标宋简体" w:eastAsia="方正小标宋简体"/>
          <w:bCs/>
          <w:sz w:val="44"/>
        </w:rPr>
        <w:t>项目支出绩效自评报告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单位2022年春季学期免学费补助资金(市本级资金)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根据河财教〔2022〕11号文件安排2022年春季学期免学费补助资金(市本级资金)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42.58万元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。免除符合受助条件学生学杂费，做到应免尽免。资金用于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支付办公费、水电费、职工差旅费、邮电费、维修（护）费、培训费、劳务费、日常专用材料费等。确保学校能够健康的运作，促进学校长远的发展。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免除符合受助条件学生学杂费，做到应免尽免。资金用于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河财教〔2022〕11号文件安排2022年春季学期免学费补助资金(市本级资金)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42.58万元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免除符合受助条件学生学杂费，做到应免尽免。资金</w:t>
      </w:r>
      <w:r>
        <w:rPr>
          <w:rFonts w:hint="eastAsia" w:ascii="仿宋_GB2312" w:hAnsi="仿宋" w:eastAsia="仿宋_GB2312"/>
          <w:sz w:val="32"/>
          <w:szCs w:val="32"/>
        </w:rPr>
        <w:t>用于单位商品及服务支出。包括支付办公费、水电费、职工差旅费、邮电费、维修（护）费、培训费、劳务费、日常专用材料费等。确保学校能够健康的运作，促进学校长远的发展。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2022年春季学期免学费补助资金(市本级资金)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42.58万元，资金到位率100%。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支付办公费、职工差旅费、维修（护）费、培训费、专用材料费、其他交通费用、其他商品和服务支出等单位日常支出合计14.900907万元。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76.51</w:t>
      </w:r>
      <w:r>
        <w:rPr>
          <w:rFonts w:hint="eastAsia" w:ascii="仿宋_GB2312" w:hAnsi="仿宋" w:eastAsia="仿宋_GB2312"/>
          <w:sz w:val="32"/>
          <w:szCs w:val="32"/>
        </w:rPr>
        <w:t>分，评价等级为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一般</w:t>
      </w:r>
      <w:r>
        <w:rPr>
          <w:rFonts w:hint="eastAsia" w:ascii="仿宋_GB2312" w:hAnsi="仿宋" w:eastAsia="仿宋_GB2312"/>
          <w:sz w:val="32"/>
          <w:szCs w:val="32"/>
        </w:rPr>
        <w:t>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08445BC"/>
    <w:rsid w:val="00893B8C"/>
    <w:rsid w:val="00EA233A"/>
    <w:rsid w:val="01AA39C6"/>
    <w:rsid w:val="01B356D7"/>
    <w:rsid w:val="03966E9D"/>
    <w:rsid w:val="04BF3ADE"/>
    <w:rsid w:val="06F757B1"/>
    <w:rsid w:val="07342C3A"/>
    <w:rsid w:val="07833143"/>
    <w:rsid w:val="079B25E0"/>
    <w:rsid w:val="08381BDD"/>
    <w:rsid w:val="09236467"/>
    <w:rsid w:val="097156B2"/>
    <w:rsid w:val="09F064E7"/>
    <w:rsid w:val="0BB86BE8"/>
    <w:rsid w:val="0BCD4D32"/>
    <w:rsid w:val="0C0B5BE3"/>
    <w:rsid w:val="0C5965C6"/>
    <w:rsid w:val="0D53647B"/>
    <w:rsid w:val="0D5E2592"/>
    <w:rsid w:val="0DDA54E4"/>
    <w:rsid w:val="0E4103D6"/>
    <w:rsid w:val="0EF45A35"/>
    <w:rsid w:val="0F723586"/>
    <w:rsid w:val="10494013"/>
    <w:rsid w:val="11526CFA"/>
    <w:rsid w:val="11615BB4"/>
    <w:rsid w:val="120945EA"/>
    <w:rsid w:val="12155E17"/>
    <w:rsid w:val="13113756"/>
    <w:rsid w:val="13DB44CF"/>
    <w:rsid w:val="14374BBB"/>
    <w:rsid w:val="145E6E6F"/>
    <w:rsid w:val="158E03D8"/>
    <w:rsid w:val="15C87AAA"/>
    <w:rsid w:val="177D585E"/>
    <w:rsid w:val="17FC11F2"/>
    <w:rsid w:val="18745E4A"/>
    <w:rsid w:val="187C4793"/>
    <w:rsid w:val="19977CC1"/>
    <w:rsid w:val="1A733B40"/>
    <w:rsid w:val="1C1D13BE"/>
    <w:rsid w:val="1D963D46"/>
    <w:rsid w:val="1DB23290"/>
    <w:rsid w:val="1E851C27"/>
    <w:rsid w:val="1EA117EB"/>
    <w:rsid w:val="23C23111"/>
    <w:rsid w:val="23E7405F"/>
    <w:rsid w:val="25592D3B"/>
    <w:rsid w:val="25862759"/>
    <w:rsid w:val="258B6E52"/>
    <w:rsid w:val="262F297D"/>
    <w:rsid w:val="2700799F"/>
    <w:rsid w:val="27802801"/>
    <w:rsid w:val="27E3680D"/>
    <w:rsid w:val="28A95D87"/>
    <w:rsid w:val="28C056F8"/>
    <w:rsid w:val="28C6065B"/>
    <w:rsid w:val="295E59BA"/>
    <w:rsid w:val="296C128F"/>
    <w:rsid w:val="29B16126"/>
    <w:rsid w:val="2A46007A"/>
    <w:rsid w:val="2A5D4790"/>
    <w:rsid w:val="2A622692"/>
    <w:rsid w:val="2AB50707"/>
    <w:rsid w:val="2EAE400D"/>
    <w:rsid w:val="2FFE1ED0"/>
    <w:rsid w:val="30403475"/>
    <w:rsid w:val="328E4ED1"/>
    <w:rsid w:val="341F00CF"/>
    <w:rsid w:val="372E6EFA"/>
    <w:rsid w:val="38A611B6"/>
    <w:rsid w:val="3A097ACD"/>
    <w:rsid w:val="3AAB598F"/>
    <w:rsid w:val="3B0F4170"/>
    <w:rsid w:val="3C434233"/>
    <w:rsid w:val="3E1C55D0"/>
    <w:rsid w:val="3F735323"/>
    <w:rsid w:val="401207D6"/>
    <w:rsid w:val="408D0FB0"/>
    <w:rsid w:val="41A76ED3"/>
    <w:rsid w:val="41A96CA6"/>
    <w:rsid w:val="41EA0D2B"/>
    <w:rsid w:val="421C3425"/>
    <w:rsid w:val="42420A20"/>
    <w:rsid w:val="426A3AED"/>
    <w:rsid w:val="4278494D"/>
    <w:rsid w:val="42B775C7"/>
    <w:rsid w:val="42BB0D83"/>
    <w:rsid w:val="42F95A44"/>
    <w:rsid w:val="438A6074"/>
    <w:rsid w:val="44B0698A"/>
    <w:rsid w:val="4588349D"/>
    <w:rsid w:val="45C0520A"/>
    <w:rsid w:val="46C15DF4"/>
    <w:rsid w:val="46EB3CE3"/>
    <w:rsid w:val="479A4E8C"/>
    <w:rsid w:val="47DD6872"/>
    <w:rsid w:val="48CD5CB3"/>
    <w:rsid w:val="49E463AB"/>
    <w:rsid w:val="4AC8291F"/>
    <w:rsid w:val="4B3F45FD"/>
    <w:rsid w:val="4B9506C1"/>
    <w:rsid w:val="4C6A56AA"/>
    <w:rsid w:val="4CC24E3B"/>
    <w:rsid w:val="4E557C94"/>
    <w:rsid w:val="4EBB021B"/>
    <w:rsid w:val="4EE526AE"/>
    <w:rsid w:val="4EFB3365"/>
    <w:rsid w:val="4F1765C7"/>
    <w:rsid w:val="4F3B26EA"/>
    <w:rsid w:val="50256029"/>
    <w:rsid w:val="50E73C0B"/>
    <w:rsid w:val="512C3410"/>
    <w:rsid w:val="51660454"/>
    <w:rsid w:val="5168334C"/>
    <w:rsid w:val="51B8305D"/>
    <w:rsid w:val="524175D7"/>
    <w:rsid w:val="532401B0"/>
    <w:rsid w:val="5368279F"/>
    <w:rsid w:val="53D37FD9"/>
    <w:rsid w:val="53F16666"/>
    <w:rsid w:val="55511253"/>
    <w:rsid w:val="576176AA"/>
    <w:rsid w:val="577C652C"/>
    <w:rsid w:val="57CE6F77"/>
    <w:rsid w:val="588D4BFA"/>
    <w:rsid w:val="59100E6E"/>
    <w:rsid w:val="597A4A53"/>
    <w:rsid w:val="5AAD1584"/>
    <w:rsid w:val="5AC4405E"/>
    <w:rsid w:val="5C7560D1"/>
    <w:rsid w:val="5C761E49"/>
    <w:rsid w:val="5CB700ED"/>
    <w:rsid w:val="5D3B49CA"/>
    <w:rsid w:val="5D5C72C3"/>
    <w:rsid w:val="5DFC4AD4"/>
    <w:rsid w:val="5FC16E6C"/>
    <w:rsid w:val="61A929C3"/>
    <w:rsid w:val="63185A08"/>
    <w:rsid w:val="632443AD"/>
    <w:rsid w:val="63612F0B"/>
    <w:rsid w:val="636824C5"/>
    <w:rsid w:val="63F568B1"/>
    <w:rsid w:val="64097B14"/>
    <w:rsid w:val="64740A1C"/>
    <w:rsid w:val="662C2A38"/>
    <w:rsid w:val="667F134B"/>
    <w:rsid w:val="670B59C4"/>
    <w:rsid w:val="67146737"/>
    <w:rsid w:val="67302C61"/>
    <w:rsid w:val="67C1563C"/>
    <w:rsid w:val="67CD2859"/>
    <w:rsid w:val="67FD51CC"/>
    <w:rsid w:val="685D3303"/>
    <w:rsid w:val="69DB22C6"/>
    <w:rsid w:val="6AD36FEE"/>
    <w:rsid w:val="6B183E17"/>
    <w:rsid w:val="6B7E6624"/>
    <w:rsid w:val="6BE64A26"/>
    <w:rsid w:val="6C1F1BB5"/>
    <w:rsid w:val="6D0668D1"/>
    <w:rsid w:val="6D317DF2"/>
    <w:rsid w:val="6D9407F7"/>
    <w:rsid w:val="6DA33DF1"/>
    <w:rsid w:val="6DEE183F"/>
    <w:rsid w:val="6E322CF5"/>
    <w:rsid w:val="6E5474F1"/>
    <w:rsid w:val="6F337BA1"/>
    <w:rsid w:val="6F695C5E"/>
    <w:rsid w:val="6FBC733D"/>
    <w:rsid w:val="70037A62"/>
    <w:rsid w:val="703C678A"/>
    <w:rsid w:val="71786FA5"/>
    <w:rsid w:val="723F76EB"/>
    <w:rsid w:val="725E6514"/>
    <w:rsid w:val="72AC1CC9"/>
    <w:rsid w:val="731D2FAB"/>
    <w:rsid w:val="73DC038C"/>
    <w:rsid w:val="77401C76"/>
    <w:rsid w:val="777D59E2"/>
    <w:rsid w:val="797F5B4F"/>
    <w:rsid w:val="798A1875"/>
    <w:rsid w:val="7AC003B8"/>
    <w:rsid w:val="7AC246D2"/>
    <w:rsid w:val="7B335512"/>
    <w:rsid w:val="7B533629"/>
    <w:rsid w:val="7CA14AA1"/>
    <w:rsid w:val="7DBA34EC"/>
    <w:rsid w:val="7DFB2079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1696</Words>
  <Characters>1848</Characters>
  <Lines>0</Lines>
  <Paragraphs>0</Paragraphs>
  <TotalTime>0</TotalTime>
  <ScaleCrop>false</ScaleCrop>
  <LinksUpToDate>false</LinksUpToDate>
  <CharactersWithSpaces>2086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2023-03-30T02:53:07Z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