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1</w:t>
      </w:r>
    </w:p>
    <w:p>
      <w:pPr>
        <w:spacing w:line="540" w:lineRule="exact"/>
        <w:rPr>
          <w:rFonts w:ascii="仿宋_GB2312" w:eastAsia="仿宋_GB2312"/>
          <w:sz w:val="32"/>
          <w:szCs w:val="32"/>
        </w:rPr>
      </w:pPr>
    </w:p>
    <w:p>
      <w:pPr>
        <w:spacing w:line="540" w:lineRule="exact"/>
        <w:jc w:val="center"/>
        <w:rPr>
          <w:rFonts w:hint="eastAsia" w:ascii="方正小标宋简体" w:eastAsia="方正小标宋简体"/>
          <w:sz w:val="36"/>
          <w:szCs w:val="36"/>
        </w:rPr>
      </w:pPr>
      <w:r>
        <w:rPr>
          <w:rFonts w:hint="eastAsia" w:ascii="方正小标宋简体" w:eastAsia="方正小标宋简体"/>
          <w:sz w:val="36"/>
          <w:szCs w:val="36"/>
          <w:lang w:val="en-US" w:eastAsia="zh-CN"/>
        </w:rPr>
        <w:t>河池市科协2021年度老科协经费（含会议费）</w:t>
      </w:r>
      <w:r>
        <w:rPr>
          <w:rFonts w:hint="eastAsia" w:ascii="方正小标宋简体" w:eastAsia="方正小标宋简体"/>
          <w:sz w:val="36"/>
          <w:szCs w:val="36"/>
        </w:rPr>
        <w:t>项目</w:t>
      </w:r>
    </w:p>
    <w:p>
      <w:pPr>
        <w:spacing w:line="540" w:lineRule="exact"/>
        <w:jc w:val="center"/>
        <w:rPr>
          <w:rFonts w:hint="eastAsia" w:ascii="仿宋_GB2312" w:eastAsia="方正小标宋简体"/>
          <w:sz w:val="36"/>
          <w:szCs w:val="36"/>
          <w:lang w:eastAsia="zh-CN"/>
        </w:rPr>
      </w:pPr>
      <w:r>
        <w:rPr>
          <w:rFonts w:hint="eastAsia" w:ascii="方正小标宋简体" w:eastAsia="方正小标宋简体"/>
          <w:sz w:val="36"/>
          <w:szCs w:val="36"/>
        </w:rPr>
        <w:t>绩效</w:t>
      </w:r>
      <w:r>
        <w:rPr>
          <w:rFonts w:hint="eastAsia" w:ascii="方正小标宋简体" w:eastAsia="方正小标宋简体"/>
          <w:sz w:val="36"/>
          <w:szCs w:val="36"/>
          <w:lang w:eastAsia="zh-CN"/>
        </w:rPr>
        <w:t>自评</w:t>
      </w:r>
      <w:r>
        <w:rPr>
          <w:rFonts w:hint="eastAsia" w:ascii="方正小标宋简体" w:eastAsia="方正小标宋简体"/>
          <w:sz w:val="36"/>
          <w:szCs w:val="36"/>
        </w:rPr>
        <w:t>报告</w:t>
      </w:r>
      <w:r>
        <w:rPr>
          <w:rFonts w:hint="eastAsia" w:ascii="方正小标宋简体" w:eastAsia="方正小标宋简体"/>
          <w:sz w:val="36"/>
          <w:szCs w:val="36"/>
          <w:lang w:val="en-US" w:eastAsia="zh-CN"/>
        </w:rPr>
        <w:t xml:space="preserve"> </w:t>
      </w:r>
    </w:p>
    <w:p>
      <w:pPr>
        <w:spacing w:line="540" w:lineRule="exact"/>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（一）项目立项情况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仿宋_GB2312" w:eastAsia="仿宋_GB2312" w:cs="Times New Roman"/>
          <w:sz w:val="32"/>
          <w:szCs w:val="32"/>
        </w:rPr>
      </w:pPr>
      <w:r>
        <w:rPr>
          <w:rFonts w:hint="eastAsia" w:ascii="仿宋_GB2312" w:eastAsia="仿宋_GB2312"/>
          <w:sz w:val="32"/>
          <w:szCs w:val="32"/>
        </w:rPr>
        <w:t>1.项目立项背景</w:t>
      </w:r>
      <w:r>
        <w:rPr>
          <w:rFonts w:hint="eastAsia" w:ascii="仿宋_GB2312" w:eastAsia="仿宋_GB2312"/>
          <w:sz w:val="32"/>
          <w:szCs w:val="32"/>
          <w:lang w:eastAsia="zh-CN"/>
        </w:rPr>
        <w:t>：</w:t>
      </w:r>
      <w:r>
        <w:rPr>
          <w:rFonts w:hint="eastAsia" w:ascii="仿宋_GB2312" w:eastAsia="仿宋_GB2312" w:cs="Times New Roman"/>
          <w:sz w:val="32"/>
          <w:szCs w:val="32"/>
          <w:lang w:eastAsia="zh-CN"/>
        </w:rPr>
        <w:t>根据</w:t>
      </w:r>
      <w:r>
        <w:rPr>
          <w:rFonts w:hint="eastAsia" w:ascii="仿宋_GB2312" w:eastAsia="仿宋_GB2312" w:cs="Times New Roman"/>
          <w:sz w:val="32"/>
          <w:szCs w:val="32"/>
        </w:rPr>
        <w:t>《科普法》、《</w:t>
      </w:r>
      <w:r>
        <w:rPr>
          <w:rFonts w:hint="eastAsia" w:ascii="仿宋_GB2312" w:eastAsia="仿宋_GB2312" w:cs="Times New Roman"/>
          <w:sz w:val="32"/>
          <w:szCs w:val="32"/>
          <w:lang w:eastAsia="zh-CN"/>
        </w:rPr>
        <w:t>中共河池市委员会办公室关于印发《河池市科协系统深化改革实施方案》的通知</w:t>
      </w:r>
      <w:r>
        <w:rPr>
          <w:rFonts w:hint="eastAsia" w:ascii="仿宋_GB2312" w:eastAsia="仿宋_GB2312" w:cs="Times New Roman"/>
          <w:sz w:val="32"/>
          <w:szCs w:val="32"/>
        </w:rPr>
        <w:t xml:space="preserve"> 》（河</w:t>
      </w:r>
      <w:r>
        <w:rPr>
          <w:rFonts w:hint="eastAsia" w:ascii="仿宋_GB2312" w:eastAsia="仿宋_GB2312" w:cs="Times New Roman"/>
          <w:sz w:val="32"/>
          <w:szCs w:val="32"/>
          <w:lang w:eastAsia="zh-CN"/>
        </w:rPr>
        <w:t>办</w:t>
      </w:r>
      <w:r>
        <w:rPr>
          <w:rFonts w:hint="eastAsia" w:ascii="仿宋_GB2312" w:eastAsia="仿宋_GB2312" w:cs="Times New Roman"/>
          <w:sz w:val="32"/>
          <w:szCs w:val="32"/>
        </w:rPr>
        <w:t>发〔201</w:t>
      </w:r>
      <w:r>
        <w:rPr>
          <w:rFonts w:hint="eastAsia" w:ascii="仿宋_GB2312" w:eastAsia="仿宋_GB2312" w:cs="Times New Roman"/>
          <w:sz w:val="32"/>
          <w:szCs w:val="32"/>
          <w:lang w:val="en-US" w:eastAsia="zh-CN"/>
        </w:rPr>
        <w:t>7</w:t>
      </w:r>
      <w:r>
        <w:rPr>
          <w:rFonts w:hint="eastAsia" w:ascii="仿宋_GB2312" w:eastAsia="仿宋_GB2312" w:cs="Times New Roman"/>
          <w:sz w:val="32"/>
          <w:szCs w:val="32"/>
        </w:rPr>
        <w:t>〕</w:t>
      </w:r>
      <w:r>
        <w:rPr>
          <w:rFonts w:hint="eastAsia" w:ascii="仿宋_GB2312" w:eastAsia="仿宋_GB2312" w:cs="Times New Roman"/>
          <w:sz w:val="32"/>
          <w:szCs w:val="32"/>
          <w:lang w:val="en-US" w:eastAsia="zh-CN"/>
        </w:rPr>
        <w:t>81</w:t>
      </w:r>
      <w:r>
        <w:rPr>
          <w:rFonts w:hint="eastAsia" w:ascii="仿宋_GB2312" w:eastAsia="仿宋_GB2312" w:cs="Times New Roman"/>
          <w:sz w:val="32"/>
          <w:szCs w:val="32"/>
        </w:rPr>
        <w:t>号）和《</w:t>
      </w:r>
      <w:r>
        <w:rPr>
          <w:rFonts w:hint="eastAsia" w:ascii="仿宋_GB2312" w:eastAsia="仿宋_GB2312" w:cs="Times New Roman"/>
          <w:sz w:val="32"/>
          <w:szCs w:val="32"/>
          <w:lang w:eastAsia="zh-CN"/>
        </w:rPr>
        <w:t>河池市人民政府办公室关于印发河池市全民科学素质行动计划纲要实施方案（2016—2020年）的通知</w:t>
      </w:r>
      <w:r>
        <w:rPr>
          <w:rFonts w:hint="eastAsia" w:ascii="仿宋_GB2312" w:eastAsia="仿宋_GB2312" w:cs="Times New Roman"/>
          <w:sz w:val="32"/>
          <w:szCs w:val="32"/>
        </w:rPr>
        <w:t>》（</w:t>
      </w:r>
      <w:r>
        <w:rPr>
          <w:rFonts w:hint="eastAsia" w:ascii="仿宋_GB2312" w:eastAsia="仿宋_GB2312" w:cs="Times New Roman"/>
          <w:sz w:val="32"/>
          <w:szCs w:val="32"/>
          <w:lang w:eastAsia="zh-CN"/>
        </w:rPr>
        <w:t>河政办发〔</w:t>
      </w:r>
      <w:r>
        <w:rPr>
          <w:rFonts w:hint="eastAsia" w:ascii="仿宋_GB2312" w:eastAsia="仿宋_GB2312" w:cs="Times New Roman"/>
          <w:sz w:val="32"/>
          <w:szCs w:val="32"/>
          <w:lang w:val="en-US" w:eastAsia="zh-CN"/>
        </w:rPr>
        <w:t>2016</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152号</w:t>
      </w:r>
      <w:r>
        <w:rPr>
          <w:rFonts w:hint="eastAsia" w:ascii="仿宋_GB2312" w:eastAsia="仿宋_GB2312" w:cs="Times New Roman"/>
          <w:sz w:val="32"/>
          <w:szCs w:val="32"/>
        </w:rPr>
        <w:t>）。</w:t>
      </w:r>
    </w:p>
    <w:p>
      <w:pPr>
        <w:spacing w:line="540" w:lineRule="exact"/>
        <w:ind w:firstLine="640" w:firstLineChars="200"/>
        <w:rPr>
          <w:rFonts w:hint="eastAsia" w:ascii="仿宋_GB2312" w:eastAsia="仿宋_GB2312" w:cs="Times New Roman"/>
          <w:sz w:val="32"/>
          <w:szCs w:val="32"/>
          <w:lang w:eastAsia="zh-CN"/>
        </w:rPr>
      </w:pPr>
      <w:r>
        <w:rPr>
          <w:rFonts w:hint="eastAsia" w:ascii="仿宋_GB2312" w:eastAsia="仿宋_GB2312"/>
          <w:sz w:val="32"/>
          <w:szCs w:val="32"/>
        </w:rPr>
        <w:t>2.资金用途及目的</w:t>
      </w:r>
      <w:r>
        <w:rPr>
          <w:rFonts w:hint="eastAsia" w:ascii="仿宋_GB2312" w:eastAsia="仿宋_GB2312"/>
          <w:sz w:val="32"/>
          <w:szCs w:val="32"/>
          <w:lang w:eastAsia="zh-CN"/>
        </w:rPr>
        <w:t>：</w:t>
      </w:r>
      <w:r>
        <w:rPr>
          <w:rFonts w:hint="eastAsia" w:ascii="仿宋_GB2312" w:eastAsia="仿宋_GB2312" w:cs="Times New Roman"/>
          <w:sz w:val="32"/>
          <w:szCs w:val="32"/>
          <w:lang w:eastAsia="zh-CN"/>
        </w:rPr>
        <w:t>通过组织离退休老科技工作者实施服务“三农”的技术咨询、科技示范基地建设，开展社会热点问题调研及科普宣传、讲座等活动，提升农民科学技术水平，为河池市经济发展作出贡献。</w:t>
      </w:r>
    </w:p>
    <w:p>
      <w:pPr>
        <w:spacing w:line="540" w:lineRule="exact"/>
        <w:ind w:firstLine="640" w:firstLineChars="200"/>
        <w:rPr>
          <w:rFonts w:hint="eastAsia" w:ascii="楷体_GB2312" w:hAnsi="仿宋_GB2312" w:eastAsia="楷体_GB2312" w:cs="宋体"/>
          <w:color w:val="000000"/>
          <w:sz w:val="32"/>
          <w:szCs w:val="24"/>
          <w:shd w:val="clear" w:color="auto" w:fill="FFFFFF"/>
          <w:lang w:val="en-US" w:eastAsia="zh-CN"/>
        </w:rPr>
      </w:pPr>
      <w:r>
        <w:rPr>
          <w:rFonts w:hint="eastAsia" w:ascii="仿宋_GB2312" w:eastAsia="仿宋_GB2312" w:cs="Times New Roman"/>
          <w:sz w:val="32"/>
          <w:szCs w:val="32"/>
          <w:lang w:eastAsia="zh-CN"/>
        </w:rPr>
        <w:t>（</w:t>
      </w:r>
      <w:r>
        <w:rPr>
          <w:rFonts w:hint="eastAsia" w:ascii="楷体_GB2312" w:hAnsi="仿宋_GB2312" w:eastAsia="楷体_GB2312" w:cs="宋体"/>
          <w:color w:val="000000"/>
          <w:sz w:val="32"/>
          <w:szCs w:val="24"/>
          <w:shd w:val="clear" w:color="auto" w:fill="FFFFFF"/>
        </w:rPr>
        <w:t>二）项目资金管理使用情况</w:t>
      </w:r>
      <w:r>
        <w:rPr>
          <w:rFonts w:hint="eastAsia" w:ascii="楷体_GB2312" w:hAnsi="仿宋_GB2312" w:eastAsia="楷体_GB2312" w:cs="宋体"/>
          <w:color w:val="000000"/>
          <w:sz w:val="32"/>
          <w:szCs w:val="24"/>
          <w:shd w:val="clear" w:color="auto" w:fill="FFFFFF"/>
          <w:lang w:val="en-US" w:eastAsia="zh-CN"/>
        </w:rPr>
        <w:t xml:space="preserve"> </w:t>
      </w:r>
    </w:p>
    <w:p>
      <w:pPr>
        <w:spacing w:line="540" w:lineRule="exact"/>
        <w:ind w:firstLine="640" w:firstLineChars="200"/>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1.项目资金（包括财政资金、自筹资金等）安排落实、总投入等情况</w:t>
      </w:r>
      <w:r>
        <w:rPr>
          <w:rFonts w:hint="eastAsia" w:ascii="仿宋_GB2312" w:hAnsi="仿宋_GB2312" w:eastAsia="仿宋_GB2312" w:cs="宋体"/>
          <w:color w:val="000000"/>
          <w:sz w:val="32"/>
          <w:szCs w:val="24"/>
          <w:shd w:val="clear" w:color="auto" w:fill="FFFFFF"/>
          <w:lang w:val="en-US" w:eastAsia="zh-CN"/>
        </w:rPr>
        <w:t xml:space="preserve"> ，年初财政下达项目资金10万元，实际执行数10万元。</w:t>
      </w:r>
    </w:p>
    <w:p>
      <w:pPr>
        <w:spacing w:line="540" w:lineRule="exact"/>
        <w:ind w:firstLine="640" w:firstLineChars="200"/>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2.项目资金（主要是指财政资金）实际使用情况，包括项目主要内容和涉及范围</w:t>
      </w:r>
      <w:r>
        <w:rPr>
          <w:rFonts w:hint="eastAsia" w:ascii="仿宋_GB2312" w:hAnsi="仿宋_GB2312" w:eastAsia="仿宋_GB2312" w:cs="宋体"/>
          <w:color w:val="000000"/>
          <w:sz w:val="32"/>
          <w:szCs w:val="24"/>
          <w:shd w:val="clear" w:color="auto" w:fill="FFFFFF"/>
          <w:lang w:eastAsia="zh-CN"/>
        </w:rPr>
        <w:t>，主要用于开展</w:t>
      </w:r>
      <w:r>
        <w:rPr>
          <w:rFonts w:hint="eastAsia" w:ascii="仿宋_GB2312" w:eastAsia="仿宋_GB2312"/>
          <w:sz w:val="32"/>
          <w:szCs w:val="32"/>
        </w:rPr>
        <w:t>调查研究，建言献策，科普宣传</w:t>
      </w:r>
      <w:r>
        <w:rPr>
          <w:rFonts w:hint="eastAsia" w:ascii="仿宋_GB2312" w:eastAsia="仿宋_GB2312"/>
          <w:sz w:val="32"/>
          <w:szCs w:val="32"/>
          <w:lang w:eastAsia="zh-CN"/>
        </w:rPr>
        <w:t>工作的</w:t>
      </w:r>
      <w:r>
        <w:rPr>
          <w:rFonts w:hint="eastAsia" w:ascii="仿宋_GB2312" w:hAnsi="仿宋_GB2312" w:eastAsia="仿宋_GB2312" w:cs="宋体"/>
          <w:color w:val="000000"/>
          <w:sz w:val="32"/>
          <w:szCs w:val="24"/>
          <w:shd w:val="clear" w:color="auto" w:fill="FFFFFF"/>
          <w:lang w:eastAsia="zh-CN"/>
        </w:rPr>
        <w:t>差旅费、宣传费、电费、光纤网络费以及会议费等。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宋体"/>
          <w:color w:val="000000"/>
          <w:sz w:val="32"/>
          <w:szCs w:val="24"/>
          <w:shd w:val="clear" w:color="auto" w:fill="FFFFFF"/>
          <w:lang w:eastAsia="zh-CN"/>
        </w:rPr>
      </w:pPr>
      <w:r>
        <w:rPr>
          <w:rFonts w:hint="eastAsia" w:ascii="仿宋_GB2312" w:hAnsi="仿宋_GB2312" w:eastAsia="仿宋_GB2312" w:cs="宋体"/>
          <w:color w:val="000000"/>
          <w:sz w:val="32"/>
          <w:szCs w:val="24"/>
          <w:shd w:val="clear" w:color="auto" w:fill="FFFFFF"/>
        </w:rPr>
        <w:t>3.项目资金管理情况（包括管理制度、办法的制订及执行情况）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宋体"/>
          <w:color w:val="000000"/>
          <w:sz w:val="32"/>
          <w:szCs w:val="24"/>
          <w:shd w:val="clear" w:color="auto" w:fill="FFFFFF"/>
          <w:lang w:eastAsia="zh-CN"/>
        </w:rPr>
      </w:pPr>
      <w:r>
        <w:rPr>
          <w:rFonts w:hint="eastAsia" w:ascii="仿宋_GB2312" w:hAnsi="仿宋_GB2312" w:eastAsia="仿宋_GB2312" w:cs="宋体"/>
          <w:color w:val="000000"/>
          <w:sz w:val="32"/>
          <w:szCs w:val="24"/>
          <w:shd w:val="clear" w:color="auto" w:fill="FFFFFF"/>
        </w:rPr>
        <w:t>我</w:t>
      </w:r>
      <w:r>
        <w:rPr>
          <w:rFonts w:hint="eastAsia" w:ascii="仿宋_GB2312" w:hAnsi="仿宋_GB2312" w:eastAsia="仿宋_GB2312" w:cs="宋体"/>
          <w:color w:val="000000"/>
          <w:sz w:val="32"/>
          <w:szCs w:val="24"/>
          <w:shd w:val="clear" w:color="auto" w:fill="FFFFFF"/>
          <w:lang w:eastAsia="zh-CN"/>
        </w:rPr>
        <w:t>会</w:t>
      </w: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》精神，</w:t>
      </w:r>
      <w:r>
        <w:rPr>
          <w:rFonts w:hint="eastAsia" w:ascii="仿宋_GB2312" w:hAnsi="仿宋_GB2312" w:eastAsia="仿宋_GB2312" w:cs="宋体"/>
          <w:color w:val="000000"/>
          <w:sz w:val="32"/>
          <w:szCs w:val="24"/>
          <w:shd w:val="clear" w:color="auto" w:fill="FFFFFF"/>
        </w:rPr>
        <w:t>通过召开</w:t>
      </w:r>
      <w:r>
        <w:rPr>
          <w:rFonts w:hint="eastAsia" w:ascii="仿宋_GB2312" w:hAnsi="仿宋_GB2312" w:eastAsia="仿宋_GB2312" w:cs="宋体"/>
          <w:color w:val="000000"/>
          <w:sz w:val="32"/>
          <w:szCs w:val="24"/>
          <w:shd w:val="clear" w:color="auto" w:fill="FFFFFF"/>
          <w:lang w:eastAsia="zh-CN"/>
        </w:rPr>
        <w:t>党组</w:t>
      </w:r>
      <w:r>
        <w:rPr>
          <w:rFonts w:hint="eastAsia" w:ascii="仿宋_GB2312" w:hAnsi="仿宋_GB2312" w:eastAsia="仿宋_GB2312" w:cs="宋体"/>
          <w:color w:val="000000"/>
          <w:sz w:val="32"/>
          <w:szCs w:val="24"/>
          <w:shd w:val="clear" w:color="auto" w:fill="FFFFFF"/>
        </w:rPr>
        <w:t>会，由</w:t>
      </w:r>
      <w:r>
        <w:rPr>
          <w:rFonts w:hint="eastAsia" w:ascii="仿宋_GB2312" w:hAnsi="仿宋_GB2312" w:eastAsia="仿宋_GB2312" w:cs="宋体"/>
          <w:color w:val="000000"/>
          <w:sz w:val="32"/>
          <w:szCs w:val="24"/>
          <w:shd w:val="clear" w:color="auto" w:fill="FFFFFF"/>
          <w:lang w:eastAsia="zh-CN"/>
        </w:rPr>
        <w:t>秘书科</w:t>
      </w:r>
      <w:r>
        <w:rPr>
          <w:rFonts w:hint="eastAsia" w:ascii="仿宋_GB2312" w:hAnsi="仿宋_GB2312" w:eastAsia="仿宋_GB2312" w:cs="宋体"/>
          <w:color w:val="000000"/>
          <w:sz w:val="32"/>
          <w:szCs w:val="24"/>
          <w:shd w:val="clear" w:color="auto" w:fill="FFFFFF"/>
        </w:rPr>
        <w:t>负责管理项目资金，严格履行资金审批制度，做到专款专用，确保资金的安全，提高资金使用效率。</w:t>
      </w:r>
    </w:p>
    <w:p>
      <w:pPr>
        <w:spacing w:line="540" w:lineRule="exact"/>
        <w:ind w:firstLine="640" w:firstLineChars="200"/>
        <w:rPr>
          <w:rFonts w:hint="eastAsia" w:ascii="仿宋_GB2312" w:hAnsi="仿宋_GB2312" w:eastAsia="仿宋_GB2312" w:cs="宋体"/>
          <w:color w:val="000000"/>
          <w:sz w:val="32"/>
          <w:szCs w:val="24"/>
          <w:shd w:val="clear" w:color="auto" w:fill="FFFFFF"/>
          <w:lang w:eastAsia="zh-CN"/>
        </w:rPr>
      </w:pPr>
      <w:r>
        <w:rPr>
          <w:rFonts w:hint="eastAsia" w:ascii="仿宋_GB2312" w:hAnsi="仿宋_GB2312" w:eastAsia="仿宋_GB2312" w:cs="宋体"/>
          <w:color w:val="000000"/>
          <w:sz w:val="32"/>
          <w:szCs w:val="24"/>
          <w:shd w:val="clear" w:color="auto" w:fill="FFFFFF"/>
        </w:rPr>
        <w:t>4.项目资金支出及拨付合规性情况</w:t>
      </w:r>
    </w:p>
    <w:p>
      <w:pPr>
        <w:spacing w:line="540" w:lineRule="exact"/>
        <w:ind w:firstLine="640" w:firstLineChars="200"/>
        <w:rPr>
          <w:rFonts w:hint="eastAsia" w:ascii="仿宋_GB2312" w:hAnsi="仿宋_GB2312" w:eastAsia="仿宋_GB2312" w:cs="宋体"/>
          <w:color w:val="000000"/>
          <w:sz w:val="32"/>
          <w:szCs w:val="24"/>
          <w:shd w:val="clear" w:color="auto" w:fill="FFFFFF"/>
          <w:lang w:eastAsia="zh-CN"/>
        </w:rPr>
      </w:pPr>
      <w:r>
        <w:rPr>
          <w:rFonts w:hint="eastAsia" w:eastAsia="仿宋_GB2312"/>
          <w:color w:val="000000"/>
          <w:sz w:val="32"/>
          <w:shd w:val="clear" w:color="auto" w:fill="FFFFFF"/>
          <w:lang w:eastAsia="zh-CN"/>
        </w:rPr>
        <w:t>老科协</w:t>
      </w:r>
      <w:r>
        <w:rPr>
          <w:rFonts w:hint="eastAsia" w:eastAsia="仿宋_GB2312"/>
          <w:color w:val="000000"/>
          <w:sz w:val="32"/>
          <w:shd w:val="clear" w:color="auto" w:fill="FFFFFF"/>
        </w:rPr>
        <w:t>经费</w:t>
      </w:r>
      <w:r>
        <w:rPr>
          <w:rFonts w:hint="eastAsia" w:eastAsia="仿宋_GB2312"/>
          <w:color w:val="000000"/>
          <w:sz w:val="32"/>
          <w:shd w:val="clear" w:color="auto" w:fill="FFFFFF"/>
          <w:lang w:eastAsia="zh-CN"/>
        </w:rPr>
        <w:t>（含会议费）</w:t>
      </w:r>
      <w:r>
        <w:rPr>
          <w:rFonts w:hint="eastAsia" w:eastAsia="仿宋_GB2312"/>
          <w:color w:val="000000"/>
          <w:sz w:val="32"/>
          <w:shd w:val="clear" w:color="auto" w:fill="FFFFFF"/>
        </w:rPr>
        <w:t>支出及拨付严格按照《广西壮族自治区本级机关培训费管理办法的通知》</w:t>
      </w:r>
      <w:bookmarkStart w:id="0" w:name="_Hlk106740491"/>
      <w:r>
        <w:rPr>
          <w:rFonts w:hint="eastAsia" w:eastAsia="仿宋_GB2312"/>
          <w:color w:val="000000"/>
          <w:sz w:val="32"/>
          <w:shd w:val="clear" w:color="auto" w:fill="FFFFFF"/>
        </w:rPr>
        <w:t>（桂财行〔2018〕</w:t>
      </w:r>
      <w:r>
        <w:rPr>
          <w:rFonts w:eastAsia="仿宋_GB2312"/>
          <w:color w:val="000000"/>
          <w:sz w:val="32"/>
          <w:shd w:val="clear" w:color="auto" w:fill="FFFFFF"/>
        </w:rPr>
        <w:t>3</w:t>
      </w:r>
      <w:r>
        <w:rPr>
          <w:rFonts w:hint="eastAsia" w:eastAsia="仿宋_GB2312"/>
          <w:color w:val="000000"/>
          <w:sz w:val="32"/>
          <w:shd w:val="clear" w:color="auto" w:fill="FFFFFF"/>
        </w:rPr>
        <w:t>号）</w:t>
      </w:r>
      <w:bookmarkEnd w:id="0"/>
      <w:r>
        <w:rPr>
          <w:rFonts w:hint="eastAsia" w:eastAsia="仿宋_GB2312"/>
          <w:color w:val="000000"/>
          <w:sz w:val="32"/>
          <w:shd w:val="clear" w:color="auto" w:fill="FFFFFF"/>
        </w:rPr>
        <w:t>、《河池市本级会议费管理办法》（河财行〔201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spacing w:line="540" w:lineRule="exact"/>
        <w:rPr>
          <w:rFonts w:hint="eastAsia" w:ascii="楷体_GB2312" w:eastAsia="楷体_GB2312"/>
          <w:sz w:val="32"/>
          <w:szCs w:val="32"/>
          <w:lang w:val="en-US" w:eastAsia="zh-CN"/>
        </w:rPr>
      </w:pPr>
      <w:r>
        <w:rPr>
          <w:rFonts w:hint="eastAsia" w:ascii="仿宋_GB2312" w:hAnsi="仿宋_GB2312" w:eastAsia="仿宋_GB2312" w:cs="宋体"/>
          <w:color w:val="000000"/>
          <w:sz w:val="32"/>
          <w:szCs w:val="24"/>
          <w:shd w:val="clear" w:color="auto" w:fill="FFFFFF"/>
          <w:lang w:val="en-US" w:eastAsia="zh-CN"/>
        </w:rPr>
        <w:t xml:space="preserve">  </w:t>
      </w:r>
      <w:r>
        <w:rPr>
          <w:rFonts w:hint="eastAsia" w:ascii="楷体_GB2312" w:eastAsia="楷体_GB2312"/>
          <w:sz w:val="32"/>
          <w:szCs w:val="32"/>
        </w:rPr>
        <w:t>（三）年初绩效目标及其衡量指标设定情况</w:t>
      </w:r>
      <w:r>
        <w:rPr>
          <w:rFonts w:hint="eastAsia" w:ascii="楷体_GB2312" w:eastAsia="楷体_GB2312"/>
          <w:sz w:val="32"/>
          <w:szCs w:val="32"/>
          <w:lang w:val="en-US" w:eastAsia="zh-CN"/>
        </w:rPr>
        <w:t xml:space="preserve"> </w:t>
      </w:r>
    </w:p>
    <w:p>
      <w:pPr>
        <w:spacing w:line="540" w:lineRule="exact"/>
        <w:ind w:firstLine="320" w:firstLineChars="100"/>
        <w:rPr>
          <w:rFonts w:hint="eastAsia" w:eastAsia="仿宋_GB2312"/>
          <w:color w:val="000000"/>
          <w:sz w:val="32"/>
          <w:shd w:val="clear" w:color="auto" w:fill="FFFFFF"/>
          <w:lang w:eastAsia="zh-CN"/>
        </w:rPr>
      </w:pPr>
      <w:r>
        <w:rPr>
          <w:rFonts w:hint="eastAsia" w:ascii="楷体_GB2312" w:eastAsia="楷体_GB2312"/>
          <w:sz w:val="32"/>
          <w:szCs w:val="32"/>
          <w:lang w:val="en-US" w:eastAsia="zh-CN"/>
        </w:rPr>
        <w:t xml:space="preserve">  </w:t>
      </w:r>
      <w:r>
        <w:rPr>
          <w:rFonts w:hint="eastAsia" w:eastAsia="仿宋_GB2312"/>
          <w:color w:val="000000"/>
          <w:sz w:val="32"/>
          <w:shd w:val="clear" w:color="auto" w:fill="FFFFFF"/>
          <w:lang w:val="en-US" w:eastAsia="zh-CN"/>
        </w:rPr>
        <w:t>总目标是2021年12月底前</w:t>
      </w:r>
      <w:r>
        <w:rPr>
          <w:rFonts w:hint="eastAsia" w:eastAsia="仿宋_GB2312"/>
          <w:color w:val="000000"/>
          <w:sz w:val="32"/>
          <w:shd w:val="clear" w:color="auto" w:fill="FFFFFF"/>
        </w:rPr>
        <w:t>通过组织离退休老科技工作者实施服务“三农”的技术咨询、科技示范基地建设，开展社会热点问题调研及科普宣传、讲座等活动，提升农民科学技术水平，为河池市经济发展作出贡献。</w:t>
      </w:r>
    </w:p>
    <w:p>
      <w:pPr>
        <w:spacing w:line="540" w:lineRule="exact"/>
        <w:ind w:firstLine="320" w:firstLineChars="100"/>
        <w:rPr>
          <w:rFonts w:hint="eastAsia" w:ascii="楷体_GB2312" w:eastAsia="楷体_GB2312"/>
          <w:sz w:val="32"/>
          <w:szCs w:val="32"/>
          <w:lang w:eastAsia="zh-CN"/>
        </w:rPr>
      </w:pPr>
      <w:r>
        <w:rPr>
          <w:rFonts w:hint="eastAsia" w:ascii="楷体_GB2312" w:eastAsia="楷体_GB2312"/>
          <w:sz w:val="32"/>
          <w:szCs w:val="32"/>
        </w:rPr>
        <w:t>（四）项目组织管理情况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1.项目组织情况（包括项目招投标情况、调整情况、完成验收等）</w:t>
      </w:r>
    </w:p>
    <w:p>
      <w:pPr>
        <w:pStyle w:val="7"/>
        <w:spacing w:line="520" w:lineRule="exact"/>
        <w:ind w:firstLine="640" w:firstLineChars="200"/>
        <w:rPr>
          <w:rFonts w:hint="eastAsia" w:ascii="黑体" w:hAnsi="黑体" w:eastAsia="方正仿宋_GBK"/>
          <w:sz w:val="32"/>
          <w:szCs w:val="32"/>
          <w:lang w:val="en-US" w:eastAsia="zh-CN"/>
        </w:rPr>
      </w:pPr>
      <w:r>
        <w:rPr>
          <w:rFonts w:hint="eastAsia" w:ascii="方正仿宋_GBK" w:hAnsi="方正仿宋_GBK" w:eastAsia="方正仿宋_GBK" w:cs="方正仿宋_GBK"/>
          <w:b w:val="0"/>
          <w:color w:val="000000"/>
          <w:spacing w:val="0"/>
          <w:sz w:val="32"/>
          <w:szCs w:val="32"/>
          <w:lang w:val="en-US" w:eastAsia="zh-CN"/>
        </w:rPr>
        <w:t>2021年实施开展调查研究，建言献策，围绕乡村振兴，创建科普示范点，科普培训，开展老科协奖评选表彰，开好工作年会和敬老会等，完成活动15场次，完成会议2次，完成年初预定目标。</w:t>
      </w:r>
    </w:p>
    <w:p>
      <w:pPr>
        <w:numPr>
          <w:ilvl w:val="0"/>
          <w:numId w:val="0"/>
        </w:num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 xml:space="preserve">2项目管理情况（包括项目管理制度建设、日常检查监督管理等情况） </w:t>
      </w:r>
    </w:p>
    <w:p>
      <w:pPr>
        <w:numPr>
          <w:ilvl w:val="0"/>
          <w:numId w:val="0"/>
        </w:numPr>
        <w:spacing w:line="540" w:lineRule="exact"/>
        <w:ind w:firstLine="640" w:firstLineChars="200"/>
        <w:rPr>
          <w:rFonts w:hint="eastAsia" w:ascii="黑体" w:hAnsi="黑体" w:eastAsia="黑体"/>
          <w:sz w:val="32"/>
          <w:szCs w:val="32"/>
          <w:lang w:val="en-US" w:eastAsia="zh-CN"/>
        </w:rPr>
      </w:pP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》文件精神，遵照</w:t>
      </w:r>
      <w:r>
        <w:rPr>
          <w:rFonts w:hint="eastAsia" w:eastAsia="仿宋_GB2312"/>
          <w:color w:val="000000"/>
          <w:sz w:val="32"/>
          <w:shd w:val="clear" w:color="auto" w:fill="FFFFFF"/>
        </w:rPr>
        <w:t>《广西壮族自治区本级机关培训费管理办法的通知》（桂财行〔2018〕</w:t>
      </w:r>
      <w:r>
        <w:rPr>
          <w:rFonts w:eastAsia="仿宋_GB2312"/>
          <w:color w:val="000000"/>
          <w:sz w:val="32"/>
          <w:shd w:val="clear" w:color="auto" w:fill="FFFFFF"/>
        </w:rPr>
        <w:t>3</w:t>
      </w:r>
      <w:r>
        <w:rPr>
          <w:rFonts w:hint="eastAsia" w:eastAsia="仿宋_GB2312"/>
          <w:color w:val="000000"/>
          <w:sz w:val="32"/>
          <w:shd w:val="clear" w:color="auto" w:fill="FFFFFF"/>
        </w:rPr>
        <w:t>号）、《河池市本级会议费管理办法》（河财行〔201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二、项目评价工作开展情况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1</w:t>
      </w:r>
      <w:r>
        <w:rPr>
          <w:rFonts w:hint="eastAsia" w:ascii="仿宋_GB2312" w:hAnsi="仿宋" w:eastAsia="仿宋_GB2312"/>
          <w:sz w:val="32"/>
          <w:szCs w:val="32"/>
        </w:rPr>
        <w:t>月</w:t>
      </w:r>
      <w:r>
        <w:rPr>
          <w:rFonts w:hint="eastAsia" w:ascii="仿宋_GB2312" w:hAnsi="仿宋" w:eastAsia="仿宋_GB2312"/>
          <w:sz w:val="32"/>
          <w:szCs w:val="32"/>
          <w:lang w:val="en-US" w:eastAsia="zh-CN"/>
        </w:rPr>
        <w:t>20</w:t>
      </w:r>
      <w:r>
        <w:rPr>
          <w:rFonts w:hint="eastAsia" w:ascii="仿宋_GB2312" w:hAnsi="仿宋" w:eastAsia="仿宋_GB2312"/>
          <w:sz w:val="32"/>
          <w:szCs w:val="32"/>
        </w:rPr>
        <w:t>日，成立项目绩效评价工作组，负责绩效自评工作，工作组的主要成员及职责如下：</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1.工作组成员</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组  长：</w:t>
      </w:r>
      <w:r>
        <w:rPr>
          <w:rFonts w:hint="eastAsia" w:ascii="仿宋_GB2312" w:hAnsi="仿宋" w:eastAsia="仿宋_GB2312"/>
          <w:sz w:val="32"/>
          <w:szCs w:val="32"/>
          <w:lang w:eastAsia="zh-CN"/>
        </w:rPr>
        <w:t>黄雷</w:t>
      </w:r>
      <w:r>
        <w:rPr>
          <w:rFonts w:hint="eastAsia" w:ascii="仿宋_GB2312" w:hAnsi="仿宋" w:eastAsia="仿宋_GB2312"/>
          <w:sz w:val="32"/>
          <w:szCs w:val="32"/>
        </w:rPr>
        <w:t xml:space="preserve"> </w:t>
      </w:r>
      <w:r>
        <w:rPr>
          <w:rFonts w:hint="eastAsia" w:ascii="仿宋_GB2312" w:hAnsi="仿宋" w:eastAsia="仿宋_GB2312"/>
          <w:sz w:val="32"/>
          <w:szCs w:val="32"/>
          <w:lang w:eastAsia="zh-CN"/>
        </w:rPr>
        <w:t>、唐毓秀</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副组长：</w:t>
      </w:r>
      <w:r>
        <w:rPr>
          <w:rFonts w:hint="eastAsia" w:ascii="仿宋_GB2312" w:hAnsi="仿宋" w:eastAsia="仿宋_GB2312"/>
          <w:sz w:val="32"/>
          <w:szCs w:val="32"/>
          <w:lang w:eastAsia="zh-CN"/>
        </w:rPr>
        <w:t>韦晓泉、张丹妮</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成  员：覃利引、</w:t>
      </w:r>
      <w:r>
        <w:rPr>
          <w:rFonts w:hint="eastAsia" w:ascii="仿宋_GB2312" w:hAnsi="仿宋" w:eastAsia="仿宋_GB2312"/>
          <w:sz w:val="32"/>
          <w:szCs w:val="32"/>
          <w:lang w:eastAsia="zh-CN"/>
        </w:rPr>
        <w:t>岑宵</w:t>
      </w:r>
      <w:r>
        <w:rPr>
          <w:rFonts w:hint="eastAsia" w:ascii="仿宋_GB2312" w:hAnsi="仿宋" w:eastAsia="仿宋_GB2312"/>
          <w:sz w:val="32"/>
          <w:szCs w:val="32"/>
        </w:rPr>
        <w:t>、</w:t>
      </w:r>
      <w:r>
        <w:rPr>
          <w:rFonts w:hint="eastAsia" w:ascii="仿宋_GB2312" w:hAnsi="仿宋" w:eastAsia="仿宋_GB2312"/>
          <w:sz w:val="32"/>
          <w:szCs w:val="32"/>
          <w:lang w:eastAsia="zh-CN"/>
        </w:rPr>
        <w:t>韦炳富</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办公室设在秘书科。</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2.工作职责</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（1）组长职责：审批绩效自评方案，监督、检查、核实绩效自评结果；</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（2）副组长职责：审核修改拟定的绩效自评方案，并提交考评工作组会议讨论通过；监督、布署、确认绩效自评过程及反馈意见的处理。</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小组成员职责：起草和修改绩效考评方案报自评领导工作组会议讨论通过，实施执行绩效自评方案；牵头组织并实施年度绩效自评，根椐组长、副组长指示，对考评结果进行复核，完成绩效自核工作组安排的其他工作。</w:t>
      </w:r>
    </w:p>
    <w:p>
      <w:pPr>
        <w:spacing w:line="540" w:lineRule="exact"/>
        <w:ind w:firstLine="640" w:firstLineChars="200"/>
        <w:rPr>
          <w:rFonts w:hint="eastAsia" w:ascii="楷体_GB2312" w:hAnsi="仿宋_GB2312" w:eastAsia="楷体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6</w:t>
      </w:r>
      <w:r>
        <w:rPr>
          <w:rFonts w:hint="eastAsia" w:ascii="仿宋_GB2312" w:hAnsi="仿宋" w:eastAsia="仿宋_GB2312"/>
          <w:sz w:val="32"/>
          <w:szCs w:val="32"/>
        </w:rPr>
        <w:t>月</w:t>
      </w:r>
      <w:r>
        <w:rPr>
          <w:rFonts w:hint="eastAsia" w:ascii="仿宋_GB2312" w:hAnsi="仿宋" w:eastAsia="仿宋_GB2312"/>
          <w:sz w:val="36"/>
          <w:szCs w:val="36"/>
          <w:lang w:val="en-US" w:eastAsia="zh-CN"/>
        </w:rPr>
        <w:t>16</w:t>
      </w:r>
      <w:r>
        <w:rPr>
          <w:rFonts w:hint="eastAsia" w:ascii="仿宋_GB2312" w:hAnsi="仿宋" w:eastAsia="仿宋_GB2312"/>
          <w:sz w:val="32"/>
          <w:szCs w:val="32"/>
        </w:rPr>
        <w:t>日，考评工作组到项目点现场，按照项目批复文件、合同条款、项目设计概算等，开展自评检查工作，对工程整体实施情况和质量进行评定，核实资金拨付情况等。</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三、项目绩效情况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（一）绩效目标完成情况</w:t>
      </w:r>
      <w:r>
        <w:rPr>
          <w:rFonts w:hint="eastAsia" w:ascii="楷体_GB2312" w:eastAsia="楷体_GB2312"/>
          <w:sz w:val="32"/>
          <w:szCs w:val="32"/>
          <w:lang w:eastAsia="zh-CN"/>
        </w:rPr>
        <w:t>（对照绩效目标表分别写出</w:t>
      </w:r>
      <w:r>
        <w:rPr>
          <w:rFonts w:hint="eastAsia" w:ascii="楷体_GB2312" w:eastAsia="楷体_GB2312"/>
          <w:sz w:val="32"/>
          <w:szCs w:val="32"/>
          <w:lang w:val="en-US" w:eastAsia="zh-CN"/>
        </w:rPr>
        <w:t>完成的数量、质量、时间、预算支出情况</w:t>
      </w:r>
      <w:r>
        <w:rPr>
          <w:rFonts w:hint="eastAsia" w:ascii="楷体_GB2312" w:eastAsia="楷体_GB2312"/>
          <w:sz w:val="32"/>
          <w:szCs w:val="32"/>
          <w:lang w:eastAsia="zh-CN"/>
        </w:rPr>
        <w:t>）</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1.产出数量：绩效目标数量是组织离退休老科技工作者实施服务“三农”的技术咨询、科技示范基地建设，开展社会热点问题调研及科普宣传、讲座等活动4次；老科技工作者会议2次，实际完成数量是活动15次，会议2次，全部完成。</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2.产出质量：绩效目标质量是</w:t>
      </w:r>
      <w:r>
        <w:rPr>
          <w:rFonts w:hint="eastAsia" w:eastAsia="仿宋_GB2312"/>
          <w:color w:val="000000"/>
          <w:sz w:val="32"/>
          <w:shd w:val="clear" w:color="auto" w:fill="FFFFFF"/>
        </w:rPr>
        <w:t>通过组织离退休老科技工作者实施服务“三农”的技术咨询、科技示范基地建设，开展社会热点问题调研及科普宣传、讲座等活动，提升农民科学技术水平，为河池市经济发展作出贡献</w:t>
      </w:r>
      <w:r>
        <w:rPr>
          <w:rFonts w:hint="eastAsia" w:ascii="楷体_GB2312" w:eastAsia="楷体_GB2312"/>
          <w:sz w:val="32"/>
          <w:szCs w:val="32"/>
          <w:lang w:val="en-US" w:eastAsia="zh-CN"/>
        </w:rPr>
        <w:t>。通过验收。</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3.产出时效：绩效目标是2021年12月底前时间完成，实际完成时间是：如期完成。</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4.产出成本：项目预算支出是10万元。实际支出或执行数额是10万元，成本控制在预算内。</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（二）绩效分析</w:t>
      </w:r>
    </w:p>
    <w:p>
      <w:pPr>
        <w:spacing w:line="540" w:lineRule="exact"/>
        <w:ind w:firstLine="640" w:firstLineChars="200"/>
        <w:rPr>
          <w:rFonts w:hint="eastAsia" w:ascii="仿宋_GB2312" w:eastAsia="仿宋_GB2312" w:cs="Times New Roman"/>
          <w:kern w:val="0"/>
          <w:sz w:val="32"/>
          <w:szCs w:val="32"/>
          <w:lang w:val="en-US" w:eastAsia="zh-CN" w:bidi="ar-SA"/>
        </w:rPr>
      </w:pPr>
      <w:r>
        <w:rPr>
          <w:rFonts w:hint="eastAsia" w:ascii="方正仿宋_GBK" w:hAnsi="方正仿宋_GBK" w:eastAsia="方正仿宋_GBK" w:cs="方正仿宋_GBK"/>
          <w:b w:val="0"/>
          <w:color w:val="000000"/>
          <w:spacing w:val="0"/>
          <w:sz w:val="32"/>
          <w:szCs w:val="32"/>
          <w:lang w:val="en-US" w:eastAsia="zh-CN"/>
        </w:rPr>
        <w:t>2021年实施开展调查研究，建言献策，围绕乡村振兴，创建科普示范点，科普培训，开展老科协奖评选表彰，开好工作年会和敬老会等，完成活动15场次，完成会议2次，</w:t>
      </w:r>
      <w:r>
        <w:rPr>
          <w:rFonts w:hint="eastAsia" w:ascii="仿宋_GB2312" w:hAnsi="Calibri" w:eastAsia="仿宋_GB2312" w:cs="Times New Roman"/>
          <w:kern w:val="0"/>
          <w:sz w:val="32"/>
          <w:szCs w:val="32"/>
          <w:lang w:val="en-US" w:eastAsia="zh-CN" w:bidi="ar-SA"/>
        </w:rPr>
        <w:t>完成预期目标，自评得分100分</w:t>
      </w:r>
      <w:r>
        <w:rPr>
          <w:rFonts w:hint="eastAsia" w:ascii="仿宋_GB2312" w:eastAsia="仿宋_GB2312" w:cs="Times New Roman"/>
          <w:kern w:val="0"/>
          <w:sz w:val="32"/>
          <w:szCs w:val="32"/>
          <w:lang w:val="en-US" w:eastAsia="zh-CN" w:bidi="ar-SA"/>
        </w:rPr>
        <w:t>。</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（三）总体自我评价</w:t>
      </w:r>
    </w:p>
    <w:p>
      <w:pPr>
        <w:spacing w:line="560" w:lineRule="exact"/>
        <w:ind w:firstLine="640" w:firstLineChars="200"/>
        <w:rPr>
          <w:rFonts w:hint="eastAsia" w:ascii="仿宋_GB2312" w:hAnsi="Calibri" w:eastAsia="仿宋_GB2312" w:cs="Times New Roman"/>
          <w:kern w:val="0"/>
          <w:sz w:val="32"/>
          <w:szCs w:val="32"/>
          <w:lang w:val="en-US" w:eastAsia="zh-CN" w:bidi="ar-SA"/>
        </w:rPr>
      </w:pPr>
      <w:r>
        <w:rPr>
          <w:rFonts w:hint="eastAsia" w:ascii="仿宋_GB2312" w:hAnsi="仿宋" w:eastAsia="仿宋_GB2312"/>
          <w:sz w:val="32"/>
          <w:szCs w:val="32"/>
        </w:rPr>
        <w:t>本项目自评分为100分，评价等级为优秀等级，达到预期绩效目标。</w:t>
      </w:r>
    </w:p>
    <w:p>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四、主要经验做法、存在的问题和原因分析</w:t>
      </w:r>
    </w:p>
    <w:p>
      <w:pPr>
        <w:ind w:firstLine="640" w:firstLineChars="200"/>
        <w:rPr>
          <w:rFonts w:hint="default" w:ascii="仿宋_GB2312" w:hAnsi="Calibri" w:eastAsia="仿宋_GB2312" w:cs="Times New Roman"/>
          <w:kern w:val="0"/>
          <w:sz w:val="32"/>
          <w:szCs w:val="32"/>
          <w:highlight w:val="yellow"/>
          <w:lang w:val="en-US" w:eastAsia="zh-CN" w:bidi="ar-SA"/>
        </w:rPr>
      </w:pPr>
      <w:bookmarkStart w:id="1" w:name="_GoBack"/>
      <w:bookmarkEnd w:id="1"/>
      <w:r>
        <w:rPr>
          <w:rFonts w:hint="eastAsia" w:eastAsia="仿宋_GB2312"/>
          <w:color w:val="000000"/>
          <w:sz w:val="32"/>
          <w:shd w:val="clear" w:color="auto" w:fill="FFFFFF"/>
        </w:rPr>
        <w:t>通过组织离退休老科技工作者实施服务“三农”的技术咨询、科技示范基地建设，开展社会热点问题调研及科普宣传、讲座等活动，提升农民科学技术水平，为河池市经济发展作出贡献。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62B42817"/>
    <w:rsid w:val="00871E54"/>
    <w:rsid w:val="00E0567C"/>
    <w:rsid w:val="03F21FCB"/>
    <w:rsid w:val="11F673EE"/>
    <w:rsid w:val="18555083"/>
    <w:rsid w:val="1C86077F"/>
    <w:rsid w:val="2DC2040B"/>
    <w:rsid w:val="2ED56707"/>
    <w:rsid w:val="3A3371FC"/>
    <w:rsid w:val="4B516245"/>
    <w:rsid w:val="4DA33949"/>
    <w:rsid w:val="5BF326B7"/>
    <w:rsid w:val="607F65B8"/>
    <w:rsid w:val="62B42817"/>
    <w:rsid w:val="69134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jc w:val="left"/>
    </w:pPr>
    <w:rPr>
      <w:kern w:val="0"/>
      <w:sz w:val="24"/>
    </w:rPr>
  </w:style>
  <w:style w:type="paragraph" w:customStyle="1" w:styleId="7">
    <w:name w:val="p0"/>
    <w:basedOn w:val="1"/>
    <w:qFormat/>
    <w:uiPriority w:val="0"/>
    <w:pPr>
      <w:widowControl/>
    </w:pPr>
    <w:rPr>
      <w:rFonts w:eastAsia="宋体"/>
      <w:color w:val="000000"/>
      <w:spacing w:val="0"/>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5</Pages>
  <Words>1968</Words>
  <Characters>2048</Characters>
  <Lines>3</Lines>
  <Paragraphs>1</Paragraphs>
  <TotalTime>1</TotalTime>
  <ScaleCrop>false</ScaleCrop>
  <LinksUpToDate>false</LinksUpToDate>
  <CharactersWithSpaces>2066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dcterms:modified xsi:type="dcterms:W3CDTF">2023-01-05T02:36:41Z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