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firstLine="160" w:firstLineChars="50"/>
        <w:rPr>
          <w:rFonts w:ascii="黑体" w:eastAsia="黑体"/>
          <w:sz w:val="32"/>
          <w:szCs w:val="32"/>
        </w:rPr>
      </w:pPr>
      <w:r>
        <w:rPr>
          <w:rFonts w:hint="eastAsia" w:ascii="黑体" w:eastAsia="黑体"/>
          <w:sz w:val="32"/>
          <w:szCs w:val="32"/>
        </w:rPr>
        <w:t>附件2</w:t>
      </w:r>
    </w:p>
    <w:p>
      <w:pPr>
        <w:ind w:right="85"/>
        <w:rPr>
          <w:rFonts w:ascii="宋体"/>
          <w:b/>
          <w:sz w:val="40"/>
        </w:rPr>
      </w:pPr>
    </w:p>
    <w:p>
      <w:pPr>
        <w:spacing w:line="360" w:lineRule="auto"/>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预算支出项目绩效自评报告</w:t>
      </w:r>
    </w:p>
    <w:p>
      <w:pPr>
        <w:spacing w:line="360" w:lineRule="auto"/>
        <w:jc w:val="center"/>
        <w:rPr>
          <w:rFonts w:ascii="方正小标宋简体" w:eastAsia="方正小标宋简体"/>
          <w:bCs/>
          <w:color w:val="000000"/>
          <w:sz w:val="44"/>
          <w:szCs w:val="44"/>
        </w:rPr>
      </w:pPr>
    </w:p>
    <w:p>
      <w:pPr>
        <w:spacing w:line="560" w:lineRule="exact"/>
        <w:ind w:firstLine="640" w:firstLineChars="200"/>
        <w:rPr>
          <w:rFonts w:ascii="黑体" w:hAnsi="仿宋" w:eastAsia="黑体"/>
          <w:sz w:val="32"/>
          <w:szCs w:val="32"/>
        </w:rPr>
      </w:pPr>
      <w:r>
        <w:rPr>
          <w:rFonts w:hint="eastAsia" w:ascii="黑体" w:hAnsi="仿宋" w:eastAsia="黑体"/>
          <w:sz w:val="32"/>
          <w:szCs w:val="32"/>
        </w:rPr>
        <w:t>一、项目基本概况</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（一）项目概况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1.立项背景</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依据《中华人民共和国产品质量法》和《中华人民共和国标准化法》以及《中华人民共和国计量法》的实验室资质认定工作指南（实验室资质认定的有关法律规定及法律效力），授权我单位开展食品、建材、肥料、饲料、蚕茧等104项检验工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（2）依据桂编发[2013]2号关于印发广西壮族自治区直属事业单位分类方案的通知及桂编[2014]109号关于自治区质量技术监督局所属事业单位分类意见的批复文件精神做为指导依据。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2.项目实施情况</w:t>
      </w:r>
    </w:p>
    <w:p>
      <w:pPr>
        <w:spacing w:line="560" w:lineRule="exact"/>
        <w:ind w:firstLine="640" w:firstLineChars="200"/>
        <w:rPr>
          <w:rFonts w:ascii="仿宋_GB2312" w:hAnsi="宋体" w:eastAsia="仿宋_GB2312"/>
          <w:sz w:val="32"/>
          <w:szCs w:val="32"/>
        </w:rPr>
      </w:pP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rPr>
        <w:t>年度我单位在河池市市场监督管理局、</w:t>
      </w:r>
      <w:r>
        <w:rPr>
          <w:rFonts w:hint="eastAsia" w:ascii="仿宋_GB2312" w:hAnsi="宋体" w:eastAsia="仿宋_GB2312"/>
          <w:sz w:val="32"/>
          <w:szCs w:val="32"/>
        </w:rPr>
        <w:t>中国纤维</w:t>
      </w:r>
      <w:r>
        <w:rPr>
          <w:rFonts w:hint="eastAsia" w:ascii="仿宋_GB2312" w:hAnsi="宋体" w:eastAsia="仿宋_GB2312"/>
          <w:sz w:val="32"/>
          <w:szCs w:val="32"/>
          <w:lang w:eastAsia="zh-CN"/>
        </w:rPr>
        <w:t>质量检测中心</w:t>
      </w:r>
      <w:r>
        <w:rPr>
          <w:rFonts w:hint="eastAsia" w:ascii="仿宋_GB2312" w:hAnsi="宋体" w:eastAsia="仿宋_GB2312"/>
          <w:sz w:val="32"/>
          <w:szCs w:val="32"/>
        </w:rPr>
        <w:t>和广西产品质量检验研究院的大力支持和指导下，以及全所干部职工的共同努力下，认真贯彻落实河池市区质监工作会议的部署，按计划履行</w:t>
      </w:r>
      <w:r>
        <w:rPr>
          <w:rFonts w:hint="eastAsia" w:ascii="仿宋_GB2312" w:hAnsi="宋体" w:eastAsia="仿宋_GB2312"/>
          <w:sz w:val="32"/>
          <w:szCs w:val="32"/>
          <w:lang w:eastAsia="zh-CN"/>
        </w:rPr>
        <w:t>中国纤维质量检测中心</w:t>
      </w: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年的公检任务和工作部署要求，加强检验技术培训和学习，不断提高检验技术手段，提高检测能力和扩大业务水平，完成了上级部门下达的各项任务，较好完成了初期制定的预算绩效目标。</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3．经费来源和使用情况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年我单位所得产品质量监督抽查经费共10万元，由市财政通过预算全额保障，分别用于差旅费、专用材料费等科目开支，已于202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年12月底前使用完毕。</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（二）项目绩效目标</w:t>
      </w:r>
    </w:p>
    <w:p>
      <w:pPr>
        <w:spacing w:line="560" w:lineRule="exact"/>
        <w:ind w:firstLine="640" w:firstLineChars="200"/>
        <w:rPr>
          <w:rFonts w:ascii="仿宋_GB2312" w:hAnsi="仿宋" w:eastAsia="仿宋_GB2312"/>
          <w:snapToGrid w:val="0"/>
          <w:color w:val="000000"/>
          <w:kern w:val="0"/>
          <w:sz w:val="32"/>
          <w:szCs w:val="32"/>
        </w:rPr>
      </w:pPr>
      <w:r>
        <w:rPr>
          <w:rFonts w:hint="eastAsia" w:ascii="仿宋_GB2312" w:hAnsi="仿宋" w:eastAsia="仿宋_GB2312"/>
          <w:snapToGrid w:val="0"/>
          <w:color w:val="000000"/>
          <w:kern w:val="0"/>
          <w:sz w:val="32"/>
          <w:szCs w:val="32"/>
        </w:rPr>
        <w:t>完成河池市</w:t>
      </w:r>
      <w:r>
        <w:rPr>
          <w:rFonts w:hint="eastAsia" w:ascii="仿宋_GB2312" w:hAnsi="仿宋" w:eastAsia="仿宋_GB2312"/>
          <w:snapToGrid w:val="0"/>
          <w:color w:val="000000"/>
          <w:kern w:val="0"/>
          <w:sz w:val="32"/>
          <w:szCs w:val="32"/>
          <w:lang w:eastAsia="zh-CN"/>
        </w:rPr>
        <w:t>市场监督管理局</w:t>
      </w:r>
      <w:r>
        <w:rPr>
          <w:rFonts w:hint="eastAsia" w:ascii="仿宋_GB2312" w:hAnsi="仿宋" w:eastAsia="仿宋_GB2312"/>
          <w:snapToGrid w:val="0"/>
          <w:color w:val="000000"/>
          <w:kern w:val="0"/>
          <w:sz w:val="32"/>
          <w:szCs w:val="32"/>
        </w:rPr>
        <w:t>下达的干茧（鲜茧）、生丝产品质量监督抽查抽样工作及检验工作任务，完成区域内工业产品生产企业产品质量监督检验抽样及检验工作任务。</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二、项目绩效状况分析</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自评工作小组根据年初设定的项目绩效目标，逐项对各个指标进行评分，项目支出绩效自评表如下：</w:t>
      </w:r>
    </w:p>
    <w:p>
      <w:pPr>
        <w:spacing w:line="560" w:lineRule="exact"/>
        <w:ind w:firstLine="640" w:firstLineChars="200"/>
        <w:rPr>
          <w:rFonts w:ascii="仿宋" w:hAnsi="仿宋" w:eastAsia="仿宋"/>
          <w:sz w:val="32"/>
          <w:szCs w:val="32"/>
        </w:rPr>
      </w:pPr>
    </w:p>
    <w:tbl>
      <w:tblPr>
        <w:tblStyle w:val="4"/>
        <w:tblW w:w="9140" w:type="dxa"/>
        <w:tblInd w:w="93" w:type="dxa"/>
        <w:tblLayout w:type="autofit"/>
        <w:tblCellMar>
          <w:top w:w="0" w:type="dxa"/>
          <w:left w:w="108" w:type="dxa"/>
          <w:bottom w:w="0" w:type="dxa"/>
          <w:right w:w="108" w:type="dxa"/>
        </w:tblCellMar>
      </w:tblPr>
      <w:tblGrid>
        <w:gridCol w:w="846"/>
        <w:gridCol w:w="725"/>
        <w:gridCol w:w="612"/>
        <w:gridCol w:w="2030"/>
        <w:gridCol w:w="1162"/>
        <w:gridCol w:w="828"/>
        <w:gridCol w:w="1468"/>
        <w:gridCol w:w="371"/>
        <w:gridCol w:w="1098"/>
      </w:tblGrid>
      <w:tr>
        <w:tblPrEx>
          <w:tblCellMar>
            <w:top w:w="0" w:type="dxa"/>
            <w:left w:w="108" w:type="dxa"/>
            <w:bottom w:w="0" w:type="dxa"/>
            <w:right w:w="108" w:type="dxa"/>
          </w:tblCellMar>
        </w:tblPrEx>
        <w:trPr>
          <w:trHeight w:val="439"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695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产品质量监督抽查经费</w:t>
            </w:r>
          </w:p>
        </w:tc>
      </w:tr>
      <w:tr>
        <w:tblPrEx>
          <w:tblCellMar>
            <w:top w:w="0" w:type="dxa"/>
            <w:left w:w="108" w:type="dxa"/>
            <w:bottom w:w="0" w:type="dxa"/>
            <w:right w:w="108" w:type="dxa"/>
          </w:tblCellMar>
        </w:tblPrEx>
        <w:trPr>
          <w:trHeight w:val="645"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主管部门</w:t>
            </w:r>
          </w:p>
        </w:tc>
        <w:tc>
          <w:tcPr>
            <w:tcW w:w="3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rPr>
              <w:t>河池市</w:t>
            </w:r>
            <w:r>
              <w:rPr>
                <w:rFonts w:hint="eastAsia" w:ascii="仿宋_GB2312" w:hAnsi="宋体" w:eastAsia="仿宋_GB2312" w:cs="宋体"/>
                <w:kern w:val="0"/>
                <w:sz w:val="24"/>
                <w:lang w:eastAsia="zh-CN"/>
              </w:rPr>
              <w:t>市场监督管理局</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实施单位</w:t>
            </w:r>
          </w:p>
        </w:tc>
        <w:tc>
          <w:tcPr>
            <w:tcW w:w="14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河池市纤维检验所</w:t>
            </w:r>
          </w:p>
        </w:tc>
      </w:tr>
      <w:tr>
        <w:tblPrEx>
          <w:tblCellMar>
            <w:top w:w="0" w:type="dxa"/>
            <w:left w:w="108" w:type="dxa"/>
            <w:bottom w:w="0" w:type="dxa"/>
            <w:right w:w="108" w:type="dxa"/>
          </w:tblCellMar>
        </w:tblPrEx>
        <w:trPr>
          <w:trHeight w:val="439" w:hRule="atLeast"/>
        </w:trPr>
        <w:tc>
          <w:tcPr>
            <w:tcW w:w="2183" w:type="dxa"/>
            <w:gridSpan w:val="3"/>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项目属性</w:t>
            </w:r>
          </w:p>
        </w:tc>
        <w:tc>
          <w:tcPr>
            <w:tcW w:w="31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延续项目</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项目期</w:t>
            </w:r>
          </w:p>
        </w:tc>
        <w:tc>
          <w:tcPr>
            <w:tcW w:w="14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长期</w:t>
            </w:r>
          </w:p>
        </w:tc>
      </w:tr>
      <w:tr>
        <w:tblPrEx>
          <w:tblCellMar>
            <w:top w:w="0" w:type="dxa"/>
            <w:left w:w="108" w:type="dxa"/>
            <w:bottom w:w="0" w:type="dxa"/>
            <w:right w:w="108" w:type="dxa"/>
          </w:tblCellMar>
        </w:tblPrEx>
        <w:trPr>
          <w:trHeight w:val="439" w:hRule="atLeast"/>
        </w:trPr>
        <w:tc>
          <w:tcPr>
            <w:tcW w:w="2183"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项目资金</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（万元）</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计划安排资金</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实际到位资金</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r>
      <w:tr>
        <w:tblPrEx>
          <w:tblCellMar>
            <w:top w:w="0" w:type="dxa"/>
            <w:left w:w="108" w:type="dxa"/>
            <w:bottom w:w="0" w:type="dxa"/>
            <w:right w:w="108" w:type="dxa"/>
          </w:tblCellMar>
        </w:tblPrEx>
        <w:trPr>
          <w:trHeight w:val="840" w:hRule="atLeast"/>
        </w:trPr>
        <w:tc>
          <w:tcPr>
            <w:tcW w:w="218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其中：财政拨款</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其中：财政拨款</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10.00 </w:t>
            </w:r>
          </w:p>
        </w:tc>
      </w:tr>
      <w:tr>
        <w:tblPrEx>
          <w:tblCellMar>
            <w:top w:w="0" w:type="dxa"/>
            <w:left w:w="108" w:type="dxa"/>
            <w:bottom w:w="0" w:type="dxa"/>
            <w:right w:w="108" w:type="dxa"/>
          </w:tblCellMar>
        </w:tblPrEx>
        <w:trPr>
          <w:trHeight w:val="855" w:hRule="atLeast"/>
        </w:trPr>
        <w:tc>
          <w:tcPr>
            <w:tcW w:w="218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其他资金</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0.00 </w:t>
            </w:r>
          </w:p>
        </w:tc>
        <w:tc>
          <w:tcPr>
            <w:tcW w:w="229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其他资金</w:t>
            </w:r>
          </w:p>
        </w:tc>
        <w:tc>
          <w:tcPr>
            <w:tcW w:w="146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0.00 </w:t>
            </w:r>
          </w:p>
        </w:tc>
      </w:tr>
      <w:tr>
        <w:tblPrEx>
          <w:tblCellMar>
            <w:top w:w="0" w:type="dxa"/>
            <w:left w:w="108" w:type="dxa"/>
            <w:bottom w:w="0" w:type="dxa"/>
            <w:right w:w="108" w:type="dxa"/>
          </w:tblCellMar>
        </w:tblPrEx>
        <w:trPr>
          <w:trHeight w:val="2145" w:hRule="atLeast"/>
        </w:trPr>
        <w:tc>
          <w:tcPr>
            <w:tcW w:w="846" w:type="dxa"/>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项目绩效目标</w:t>
            </w:r>
          </w:p>
        </w:tc>
        <w:tc>
          <w:tcPr>
            <w:tcW w:w="8294" w:type="dxa"/>
            <w:gridSpan w:val="8"/>
            <w:tcBorders>
              <w:top w:val="single" w:color="auto" w:sz="4" w:space="0"/>
              <w:left w:val="nil"/>
              <w:bottom w:val="single" w:color="auto" w:sz="4" w:space="0"/>
              <w:right w:val="single" w:color="000000" w:sz="4" w:space="0"/>
            </w:tcBorders>
            <w:shd w:val="clear" w:color="auto" w:fill="auto"/>
          </w:tcPr>
          <w:p>
            <w:pPr>
              <w:widowControl/>
              <w:jc w:val="left"/>
              <w:rPr>
                <w:rFonts w:ascii="仿宋_GB2312" w:hAnsi="宋体" w:eastAsia="仿宋_GB2312" w:cs="宋体"/>
                <w:kern w:val="0"/>
                <w:sz w:val="24"/>
              </w:rPr>
            </w:pP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完成河池市</w:t>
            </w:r>
            <w:r>
              <w:rPr>
                <w:rFonts w:hint="eastAsia" w:ascii="仿宋_GB2312" w:hAnsi="宋体" w:eastAsia="仿宋_GB2312" w:cs="宋体"/>
                <w:kern w:val="0"/>
                <w:sz w:val="24"/>
                <w:lang w:eastAsia="zh-CN"/>
              </w:rPr>
              <w:t>市场监督管理局</w:t>
            </w:r>
            <w:r>
              <w:rPr>
                <w:rFonts w:hint="eastAsia" w:ascii="仿宋_GB2312" w:hAnsi="宋体" w:eastAsia="仿宋_GB2312" w:cs="宋体"/>
                <w:kern w:val="0"/>
                <w:sz w:val="24"/>
              </w:rPr>
              <w:t>局下达的干茧（鲜茧）、生丝产品质量监督抽查抽样工作及检验工作任务，完成区域内工业产品生产企业产品质量监督检验抽样及检验工作任务。</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w:t>
            </w:r>
          </w:p>
        </w:tc>
      </w:tr>
      <w:tr>
        <w:tblPrEx>
          <w:tblCellMar>
            <w:top w:w="0" w:type="dxa"/>
            <w:left w:w="108" w:type="dxa"/>
            <w:bottom w:w="0" w:type="dxa"/>
            <w:right w:w="108" w:type="dxa"/>
          </w:tblCellMar>
        </w:tblPrEx>
        <w:trPr>
          <w:trHeight w:val="675" w:hRule="atLeast"/>
        </w:trPr>
        <w:tc>
          <w:tcPr>
            <w:tcW w:w="84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绩</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效</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标</w:t>
            </w:r>
          </w:p>
        </w:tc>
        <w:tc>
          <w:tcPr>
            <w:tcW w:w="725"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指标</w:t>
            </w:r>
          </w:p>
        </w:tc>
        <w:tc>
          <w:tcPr>
            <w:tcW w:w="61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二级指标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三级指标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指标值</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分值</w:t>
            </w:r>
          </w:p>
        </w:tc>
        <w:tc>
          <w:tcPr>
            <w:tcW w:w="18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评分标准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自评得分</w:t>
            </w:r>
          </w:p>
        </w:tc>
      </w:tr>
      <w:tr>
        <w:tblPrEx>
          <w:tblCellMar>
            <w:top w:w="0" w:type="dxa"/>
            <w:left w:w="108" w:type="dxa"/>
            <w:bottom w:w="0" w:type="dxa"/>
            <w:right w:w="108" w:type="dxa"/>
          </w:tblCellMar>
        </w:tblPrEx>
        <w:trPr>
          <w:trHeight w:val="10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产</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出</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指</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标</w:t>
            </w:r>
          </w:p>
        </w:tc>
        <w:tc>
          <w:tcPr>
            <w:tcW w:w="6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数量指标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完成干茧（鲜茧）质量监督检查抽样、检验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根据理化室各类检验报告数量统计，每比指标值少1批则扣一分。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03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完成生丝质量监督检查抽样、检验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79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完成建材、化工产品质量抽样、检验</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≥40批</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23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质量指标</w:t>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检验完成及时率</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本年度整体检验任务完成及时率未达指标值的，若大于95%扣1分，大于90%扣3分，低于85%时该项指标不得分。</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255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检验准确率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≥99.5%</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本年度出具检验报告准确率不达指标值的，若准确率在95%以上扣1分，在90%以上扣3分，低于90%则该项指标不得分。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tblPrEx>
          <w:tblCellMar>
            <w:top w:w="0" w:type="dxa"/>
            <w:left w:w="108" w:type="dxa"/>
            <w:bottom w:w="0" w:type="dxa"/>
            <w:right w:w="108" w:type="dxa"/>
          </w:tblCellMar>
        </w:tblPrEx>
        <w:trPr>
          <w:trHeight w:val="142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公检投诉率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≤0.3%</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公证检验中若有企业对结果不满等进行投诉，每发生一次扣1分。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155"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时效指标</w:t>
            </w:r>
          </w:p>
        </w:tc>
        <w:tc>
          <w:tcPr>
            <w:tcW w:w="2030"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2020年1月1日-2020年12月31日</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1年</w:t>
            </w:r>
          </w:p>
        </w:tc>
        <w:tc>
          <w:tcPr>
            <w:tcW w:w="828" w:type="dxa"/>
            <w:tcBorders>
              <w:top w:val="nil"/>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不符合指标值要求的，每批次扣1分。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124"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restart"/>
            <w:tcBorders>
              <w:top w:val="single" w:color="auto" w:sz="4" w:space="0"/>
              <w:left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成本指标</w:t>
            </w:r>
          </w:p>
          <w:p>
            <w:pPr>
              <w:jc w:val="center"/>
              <w:rPr>
                <w:rFonts w:ascii="仿宋_GB2312" w:hAnsi="宋体" w:eastAsia="仿宋_GB2312" w:cs="宋体"/>
                <w:kern w:val="0"/>
                <w:sz w:val="24"/>
              </w:rPr>
            </w:pPr>
            <w:r>
              <w:rPr>
                <w:rFonts w:hint="eastAsia" w:ascii="仿宋_GB2312" w:hAnsi="宋体" w:eastAsia="仿宋_GB2312" w:cs="宋体"/>
                <w:kern w:val="0"/>
                <w:sz w:val="24"/>
              </w:rPr>
              <w:t>成本指标</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专用材料费</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left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电费</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111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vMerge w:val="continue"/>
            <w:tcBorders>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其他费用</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5万元</w:t>
            </w:r>
          </w:p>
        </w:tc>
        <w:tc>
          <w:tcPr>
            <w:tcW w:w="828" w:type="dxa"/>
            <w:tcBorders>
              <w:top w:val="single" w:color="auto" w:sz="4" w:space="0"/>
              <w:left w:val="nil"/>
              <w:bottom w:val="nil"/>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不符合指标值要求则该项不得分。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tblPrEx>
          <w:tblCellMar>
            <w:top w:w="0" w:type="dxa"/>
            <w:left w:w="108" w:type="dxa"/>
            <w:bottom w:w="0" w:type="dxa"/>
            <w:right w:w="108" w:type="dxa"/>
          </w:tblCellMar>
        </w:tblPrEx>
        <w:trPr>
          <w:trHeight w:val="222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效益指标</w:t>
            </w:r>
          </w:p>
        </w:tc>
        <w:tc>
          <w:tcPr>
            <w:tcW w:w="6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社会效益</w:t>
            </w:r>
            <w:r>
              <w:rPr>
                <w:rFonts w:hint="eastAsia" w:ascii="仿宋_GB2312" w:hAnsi="宋体" w:eastAsia="仿宋_GB2312" w:cs="宋体"/>
                <w:kern w:val="0"/>
                <w:sz w:val="24"/>
              </w:rPr>
              <w:br w:type="textWrapping"/>
            </w:r>
          </w:p>
        </w:tc>
        <w:tc>
          <w:tcPr>
            <w:tcW w:w="20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为区域内企业技术改进提供技术支持</w:t>
            </w:r>
          </w:p>
        </w:tc>
        <w:tc>
          <w:tcPr>
            <w:tcW w:w="11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8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根据企业交易时对出具检验报告判定结果是否存在争议，若争议过多不达指标值则该项不得分。</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61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203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116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82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jc w:val="left"/>
              <w:rPr>
                <w:rFonts w:ascii="仿宋_GB2312" w:hAnsi="宋体" w:eastAsia="仿宋_GB2312" w:cs="宋体"/>
                <w:kern w:val="0"/>
                <w:sz w:val="24"/>
              </w:rPr>
            </w:pPr>
          </w:p>
        </w:tc>
        <w:tc>
          <w:tcPr>
            <w:tcW w:w="109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860" w:hRule="atLeast"/>
        </w:trPr>
        <w:tc>
          <w:tcPr>
            <w:tcW w:w="84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p>
        </w:tc>
        <w:tc>
          <w:tcPr>
            <w:tcW w:w="725" w:type="dxa"/>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社会公众或服务对象满意度</w:t>
            </w:r>
          </w:p>
        </w:tc>
        <w:tc>
          <w:tcPr>
            <w:tcW w:w="612" w:type="dxa"/>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w:t>
            </w:r>
          </w:p>
        </w:tc>
        <w:tc>
          <w:tcPr>
            <w:tcW w:w="20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社会服务对象满意率</w:t>
            </w:r>
          </w:p>
        </w:tc>
        <w:tc>
          <w:tcPr>
            <w:tcW w:w="116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c>
          <w:tcPr>
            <w:tcW w:w="82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c>
          <w:tcPr>
            <w:tcW w:w="18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依照企业接受检验后的用户反馈表结果进行统计，若满意度未达指标值则不得分。</w:t>
            </w:r>
          </w:p>
        </w:tc>
        <w:tc>
          <w:tcPr>
            <w:tcW w:w="109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w:t>
            </w:r>
          </w:p>
        </w:tc>
      </w:tr>
      <w:tr>
        <w:tblPrEx>
          <w:tblCellMar>
            <w:top w:w="0" w:type="dxa"/>
            <w:left w:w="108" w:type="dxa"/>
            <w:bottom w:w="0" w:type="dxa"/>
            <w:right w:w="108" w:type="dxa"/>
          </w:tblCellMar>
        </w:tblPrEx>
        <w:trPr>
          <w:trHeight w:val="312" w:hRule="atLeast"/>
        </w:trPr>
        <w:tc>
          <w:tcPr>
            <w:tcW w:w="218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总分</w:t>
            </w:r>
          </w:p>
        </w:tc>
        <w:tc>
          <w:tcPr>
            <w:tcW w:w="3192"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82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83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99</w:t>
            </w:r>
          </w:p>
        </w:tc>
      </w:tr>
      <w:tr>
        <w:tblPrEx>
          <w:tblCellMar>
            <w:top w:w="0" w:type="dxa"/>
            <w:left w:w="108" w:type="dxa"/>
            <w:bottom w:w="0" w:type="dxa"/>
            <w:right w:w="108" w:type="dxa"/>
          </w:tblCellMar>
        </w:tblPrEx>
        <w:trPr>
          <w:trHeight w:val="312" w:hRule="atLeast"/>
        </w:trPr>
        <w:tc>
          <w:tcPr>
            <w:tcW w:w="218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319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c>
          <w:tcPr>
            <w:tcW w:w="1839"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kern w:val="0"/>
                <w:sz w:val="24"/>
              </w:rPr>
            </w:pPr>
          </w:p>
        </w:tc>
        <w:tc>
          <w:tcPr>
            <w:tcW w:w="109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600" w:hRule="atLeast"/>
        </w:trPr>
        <w:tc>
          <w:tcPr>
            <w:tcW w:w="2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自评等级</w:t>
            </w:r>
          </w:p>
        </w:tc>
        <w:tc>
          <w:tcPr>
            <w:tcW w:w="6957"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优</w:t>
            </w:r>
          </w:p>
        </w:tc>
      </w:tr>
    </w:tbl>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根据评分汇总，“产品质量监督抽查经费”项目自评总分为99分，评价等级为优秀，已完成了预期的绩效目标。</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三、评价发现的问题及原因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1.单位内部绩效评价协调机制不够健全，绩效管理工作可能大部分由财务人员负责，而财务人员对绩效指标的一些数据及资料了解有限，在绩效目标申报与自评报告方面内容可能不够全面，工作较为被动。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rPr>
        <w:t xml:space="preserve"> </w:t>
      </w:r>
      <w:r>
        <w:rPr>
          <w:rFonts w:hint="eastAsia" w:ascii="仿宋_GB2312" w:hAnsi="仿宋" w:eastAsia="仿宋_GB2312"/>
          <w:sz w:val="32"/>
          <w:szCs w:val="32"/>
        </w:rPr>
        <w:t>评价指标体系仍需进一步完善。指标体系设置的客观性、科学性和完整性对绩效管理质量有较大的影响，而绩效评价是事后评价，可能存在项目实施前单位设定的绩效目标及指标与项目实施情况有一定差距的现象。在执行评价时，存在一定的片面评价或被动评价，影响了绩效评价结果的公正性。</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 绩效评价结果的应用有待加强。目前我单位实施的绩效评价工作仅停留在依据财政要求汇报相关材料的层面，对绩效评价中发现的一些问题还没有形成有效的反馈和运用机制，没有发挥出绩效评价工作的应有作用。</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四、下一步改进的措施与建议</w:t>
      </w:r>
    </w:p>
    <w:p>
      <w:pPr>
        <w:ind w:firstLine="640" w:firstLineChars="200"/>
        <w:rPr>
          <w:rFonts w:ascii="仿宋_GB2312" w:hAnsi="仿宋" w:eastAsia="仿宋_GB2312"/>
          <w:sz w:val="32"/>
          <w:szCs w:val="32"/>
        </w:rPr>
      </w:pPr>
      <w:r>
        <w:rPr>
          <w:rFonts w:hint="eastAsia" w:ascii="仿宋_GB2312" w:hAnsi="仿宋" w:eastAsia="仿宋_GB2312"/>
          <w:sz w:val="32"/>
          <w:szCs w:val="32"/>
        </w:rPr>
        <w:t>1.加大宣传力度，强化部门的绩效管理理念，建立健全绩效管理机制，完善绩效目标管理的制度和办法，规范单位的预算绩效目标管理工作。</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eastAsia="仿宋_GB2312"/>
          <w:sz w:val="32"/>
          <w:szCs w:val="32"/>
        </w:rPr>
        <w:t xml:space="preserve"> </w:t>
      </w:r>
      <w:r>
        <w:rPr>
          <w:rFonts w:hint="eastAsia" w:ascii="仿宋_GB2312" w:hAnsi="仿宋" w:eastAsia="仿宋_GB2312"/>
          <w:sz w:val="32"/>
          <w:szCs w:val="32"/>
        </w:rPr>
        <w:t>加强评价指标体系建设。梳理以前年度制定的指标，整理出符合当前预算绩效管理要求和单位工作特点的指标，根据不同年度单位工作计划的变化，随时对指标进行更新和完善。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eastAsia="仿宋_GB2312"/>
        </w:rPr>
        <w:t xml:space="preserve"> </w:t>
      </w:r>
      <w:r>
        <w:rPr>
          <w:rFonts w:hint="eastAsia" w:ascii="仿宋_GB2312" w:hAnsi="仿宋" w:eastAsia="仿宋_GB2312"/>
          <w:sz w:val="32"/>
          <w:szCs w:val="32"/>
        </w:rPr>
        <w:t>积极运用绩效评价结果。进一步完善绩效评价结果的反馈及运用机制，根据绩效评价结果强化单位的内部管理，增强单位的责任感和紧迫感，提高预算资金的利用率。</w:t>
      </w:r>
    </w:p>
    <w:p>
      <w:pPr>
        <w:spacing w:line="560" w:lineRule="exact"/>
        <w:ind w:firstLine="640" w:firstLineChars="200"/>
        <w:rPr>
          <w:rFonts w:ascii="黑体" w:hAnsi="仿宋" w:eastAsia="黑体"/>
          <w:sz w:val="32"/>
          <w:szCs w:val="32"/>
        </w:rPr>
      </w:pPr>
      <w:r>
        <w:rPr>
          <w:rFonts w:hint="eastAsia" w:ascii="黑体" w:hAnsi="仿宋" w:eastAsia="黑体"/>
          <w:sz w:val="32"/>
          <w:szCs w:val="32"/>
        </w:rPr>
        <w:t>五、附件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项目单位自评基本情况表</w:t>
      </w:r>
    </w:p>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440" w:lineRule="exact"/>
        <w:ind w:firstLine="614" w:firstLineChars="192"/>
        <w:jc w:val="center"/>
        <w:rPr>
          <w:rFonts w:ascii="宋体" w:hAnsi="宋体"/>
          <w:b/>
          <w:bCs/>
          <w:sz w:val="36"/>
          <w:szCs w:val="36"/>
        </w:rPr>
      </w:pPr>
      <w:bookmarkStart w:id="0" w:name="_GoBack"/>
      <w:bookmarkEnd w:id="0"/>
      <w:r>
        <w:rPr>
          <w:rFonts w:ascii="仿宋" w:hAnsi="仿宋" w:eastAsia="仿宋"/>
          <w:sz w:val="32"/>
          <w:szCs w:val="32"/>
        </w:rPr>
        <w:br w:type="page"/>
      </w:r>
      <w:r>
        <w:rPr>
          <w:rFonts w:hint="eastAsia" w:ascii="宋体" w:hAnsi="宋体"/>
          <w:b/>
          <w:bCs/>
          <w:sz w:val="36"/>
          <w:szCs w:val="36"/>
        </w:rPr>
        <w:t>项目单位自评基本情况表</w:t>
      </w:r>
    </w:p>
    <w:p>
      <w:pPr>
        <w:spacing w:line="560" w:lineRule="exact"/>
        <w:ind w:firstLine="480" w:firstLineChars="150"/>
        <w:rPr>
          <w:rFonts w:ascii="仿宋_GB2312" w:hAnsi="宋体" w:eastAsia="仿宋_GB2312"/>
          <w:sz w:val="32"/>
          <w:szCs w:val="32"/>
        </w:rPr>
      </w:pPr>
      <w:r>
        <w:rPr>
          <w:rFonts w:hint="eastAsia" w:ascii="仿宋_GB2312" w:hAnsi="宋体" w:eastAsia="仿宋_GB2312"/>
          <w:sz w:val="32"/>
          <w:szCs w:val="32"/>
        </w:rPr>
        <w:t>项目名称：产品质量监督抽查经费</w:t>
      </w:r>
    </w:p>
    <w:tbl>
      <w:tblPr>
        <w:tblStyle w:val="4"/>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192"/>
        <w:gridCol w:w="168"/>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0" w:type="dxa"/>
            <w:gridSpan w:val="11"/>
          </w:tcPr>
          <w:p>
            <w:pPr>
              <w:jc w:val="center"/>
              <w:rPr>
                <w:rFonts w:ascii="仿宋_GB2312" w:eastAsia="仿宋_GB2312"/>
                <w:b/>
                <w:sz w:val="28"/>
              </w:rPr>
            </w:pPr>
            <w:r>
              <w:rPr>
                <w:rFonts w:hint="eastAsia" w:ascii="仿宋_GB2312" w:eastAsia="仿宋_GB2312"/>
                <w:b/>
                <w:sz w:val="28"/>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5" w:type="dxa"/>
            <w:gridSpan w:val="3"/>
          </w:tcPr>
          <w:p>
            <w:pPr>
              <w:rPr>
                <w:rFonts w:ascii="仿宋_GB2312" w:eastAsia="仿宋_GB2312"/>
                <w:sz w:val="28"/>
              </w:rPr>
            </w:pPr>
            <w:r>
              <w:rPr>
                <w:rFonts w:hint="eastAsia" w:ascii="仿宋_GB2312" w:eastAsia="仿宋_GB2312"/>
                <w:sz w:val="28"/>
              </w:rPr>
              <w:t>项目负责人</w:t>
            </w:r>
          </w:p>
        </w:tc>
        <w:tc>
          <w:tcPr>
            <w:tcW w:w="1784" w:type="dxa"/>
            <w:gridSpan w:val="3"/>
          </w:tcPr>
          <w:p>
            <w:pPr>
              <w:jc w:val="center"/>
              <w:rPr>
                <w:rFonts w:ascii="仿宋_GB2312" w:eastAsia="仿宋_GB2312"/>
                <w:sz w:val="28"/>
              </w:rPr>
            </w:pPr>
            <w:r>
              <w:rPr>
                <w:rFonts w:hint="eastAsia" w:ascii="仿宋_GB2312" w:eastAsia="仿宋_GB2312"/>
                <w:sz w:val="28"/>
              </w:rPr>
              <w:t>邓文杰</w:t>
            </w:r>
          </w:p>
        </w:tc>
        <w:tc>
          <w:tcPr>
            <w:tcW w:w="1439" w:type="dxa"/>
            <w:gridSpan w:val="3"/>
          </w:tcPr>
          <w:p>
            <w:pPr>
              <w:rPr>
                <w:rFonts w:ascii="仿宋_GB2312" w:eastAsia="仿宋_GB2312"/>
                <w:sz w:val="28"/>
              </w:rPr>
            </w:pPr>
            <w:r>
              <w:rPr>
                <w:rFonts w:hint="eastAsia" w:ascii="仿宋_GB2312" w:eastAsia="仿宋_GB2312"/>
                <w:sz w:val="28"/>
              </w:rPr>
              <w:t>联系电话</w:t>
            </w:r>
          </w:p>
        </w:tc>
        <w:tc>
          <w:tcPr>
            <w:tcW w:w="2352" w:type="dxa"/>
            <w:gridSpan w:val="2"/>
          </w:tcPr>
          <w:p>
            <w:pPr>
              <w:rPr>
                <w:rFonts w:ascii="仿宋_GB2312" w:eastAsia="仿宋_GB2312"/>
                <w:sz w:val="28"/>
              </w:rPr>
            </w:pPr>
            <w:r>
              <w:rPr>
                <w:rFonts w:hint="eastAsia" w:ascii="仿宋_GB2312" w:eastAsia="仿宋_GB2312"/>
                <w:sz w:val="28"/>
                <w:lang w:val="en-US" w:eastAsia="zh-CN"/>
              </w:rPr>
              <w:t>0778-</w:t>
            </w:r>
            <w:r>
              <w:rPr>
                <w:rFonts w:ascii="仿宋_GB2312" w:eastAsia="仿宋_GB2312"/>
                <w:sz w:val="28"/>
              </w:rPr>
              <w:t>3178758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trPr>
        <w:tc>
          <w:tcPr>
            <w:tcW w:w="2345" w:type="dxa"/>
            <w:gridSpan w:val="3"/>
          </w:tcPr>
          <w:p>
            <w:pPr>
              <w:rPr>
                <w:rFonts w:ascii="仿宋_GB2312" w:eastAsia="仿宋_GB2312"/>
                <w:sz w:val="28"/>
              </w:rPr>
            </w:pPr>
            <w:r>
              <w:rPr>
                <w:rFonts w:hint="eastAsia" w:ascii="仿宋_GB2312" w:eastAsia="仿宋_GB2312"/>
                <w:sz w:val="28"/>
              </w:rPr>
              <w:t>地     址</w:t>
            </w:r>
          </w:p>
        </w:tc>
        <w:tc>
          <w:tcPr>
            <w:tcW w:w="3223" w:type="dxa"/>
            <w:gridSpan w:val="6"/>
          </w:tcPr>
          <w:p>
            <w:pPr>
              <w:rPr>
                <w:rFonts w:ascii="仿宋_GB2312" w:eastAsia="仿宋_GB2312"/>
                <w:sz w:val="28"/>
              </w:rPr>
            </w:pPr>
            <w:r>
              <w:rPr>
                <w:rFonts w:hint="eastAsia" w:ascii="仿宋_GB2312" w:eastAsia="仿宋_GB2312"/>
                <w:sz w:val="28"/>
              </w:rPr>
              <w:t>河池宜州区庆远镇金宜大道同福路口</w:t>
            </w:r>
          </w:p>
        </w:tc>
        <w:tc>
          <w:tcPr>
            <w:tcW w:w="907" w:type="dxa"/>
          </w:tcPr>
          <w:p>
            <w:pPr>
              <w:rPr>
                <w:rFonts w:ascii="仿宋_GB2312" w:eastAsia="仿宋_GB2312"/>
                <w:sz w:val="28"/>
              </w:rPr>
            </w:pPr>
            <w:r>
              <w:rPr>
                <w:rFonts w:hint="eastAsia" w:ascii="仿宋_GB2312" w:eastAsia="仿宋_GB2312"/>
                <w:sz w:val="28"/>
              </w:rPr>
              <w:t>邮编</w:t>
            </w:r>
          </w:p>
        </w:tc>
        <w:tc>
          <w:tcPr>
            <w:tcW w:w="1445" w:type="dxa"/>
          </w:tcPr>
          <w:p>
            <w:pPr>
              <w:rPr>
                <w:rFonts w:ascii="仿宋_GB2312" w:eastAsia="仿宋_GB2312"/>
                <w:sz w:val="28"/>
              </w:rPr>
            </w:pPr>
            <w:r>
              <w:rPr>
                <w:rFonts w:ascii="仿宋_GB2312" w:eastAsia="仿宋_GB2312"/>
                <w:sz w:val="28"/>
              </w:rPr>
              <w:t>546300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sz w:val="28"/>
              </w:rPr>
            </w:pPr>
            <w:r>
              <w:rPr>
                <w:rFonts w:hint="eastAsia" w:ascii="仿宋_GB2312" w:eastAsia="仿宋_GB2312"/>
                <w:sz w:val="28"/>
              </w:rPr>
              <w:t>项目起止时间</w:t>
            </w:r>
          </w:p>
        </w:tc>
        <w:tc>
          <w:tcPr>
            <w:tcW w:w="5575" w:type="dxa"/>
            <w:gridSpan w:val="8"/>
          </w:tcPr>
          <w:p>
            <w:pPr>
              <w:jc w:val="center"/>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年1月1日～202</w:t>
            </w:r>
            <w:r>
              <w:rPr>
                <w:rFonts w:hint="eastAsia" w:ascii="仿宋_GB2312" w:eastAsia="仿宋_GB2312"/>
                <w:sz w:val="32"/>
                <w:lang w:val="en-US" w:eastAsia="zh-CN"/>
              </w:rPr>
              <w:t>1</w:t>
            </w:r>
            <w:r>
              <w:rPr>
                <w:rFonts w:hint="eastAsia" w:ascii="仿宋_GB2312" w:eastAsia="仿宋_GB2312"/>
                <w:sz w:val="32"/>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rPr>
            </w:pPr>
            <w:r>
              <w:rPr>
                <w:rFonts w:hint="eastAsia" w:ascii="仿宋_GB2312" w:eastAsia="仿宋_GB2312"/>
                <w:sz w:val="24"/>
              </w:rPr>
              <w:t>计划安排资金</w:t>
            </w:r>
            <w:r>
              <w:rPr>
                <w:rFonts w:hint="eastAsia" w:ascii="仿宋_GB2312" w:eastAsia="仿宋_GB2312"/>
              </w:rPr>
              <w:t>（万元）</w:t>
            </w:r>
          </w:p>
        </w:tc>
        <w:tc>
          <w:tcPr>
            <w:tcW w:w="1784" w:type="dxa"/>
            <w:gridSpan w:val="3"/>
            <w:vAlign w:val="center"/>
          </w:tcPr>
          <w:p>
            <w:pPr>
              <w:jc w:val="center"/>
              <w:rPr>
                <w:rFonts w:ascii="仿宋_GB2312" w:eastAsia="仿宋_GB2312"/>
                <w:sz w:val="28"/>
              </w:rPr>
            </w:pPr>
            <w:r>
              <w:rPr>
                <w:rFonts w:hint="eastAsia" w:ascii="仿宋_GB2312" w:eastAsia="仿宋_GB2312"/>
                <w:sz w:val="28"/>
              </w:rPr>
              <w:t>10</w:t>
            </w:r>
          </w:p>
        </w:tc>
        <w:tc>
          <w:tcPr>
            <w:tcW w:w="2346" w:type="dxa"/>
            <w:gridSpan w:val="4"/>
            <w:vAlign w:val="center"/>
          </w:tcPr>
          <w:p>
            <w:pPr>
              <w:rPr>
                <w:rFonts w:ascii="仿宋_GB2312" w:eastAsia="仿宋_GB2312"/>
                <w:sz w:val="24"/>
              </w:rPr>
            </w:pPr>
            <w:r>
              <w:rPr>
                <w:rFonts w:hint="eastAsia" w:ascii="仿宋_GB2312" w:eastAsia="仿宋_GB2312"/>
                <w:sz w:val="24"/>
              </w:rPr>
              <w:t>实际到位资金</w:t>
            </w:r>
            <w:r>
              <w:rPr>
                <w:rFonts w:hint="eastAsia" w:ascii="仿宋_GB2312" w:eastAsia="仿宋_GB2312"/>
              </w:rPr>
              <w:t>（万元）</w:t>
            </w:r>
          </w:p>
        </w:tc>
        <w:tc>
          <w:tcPr>
            <w:tcW w:w="1445" w:type="dxa"/>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sz w:val="24"/>
              </w:rPr>
            </w:pPr>
            <w:r>
              <w:rPr>
                <w:rFonts w:hint="eastAsia" w:ascii="仿宋_GB2312" w:eastAsia="仿宋_GB2312"/>
                <w:sz w:val="24"/>
              </w:rPr>
              <w:t>其中：中央财政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rPr>
                <w:rFonts w:ascii="仿宋_GB2312" w:eastAsia="仿宋_GB2312"/>
                <w:sz w:val="24"/>
              </w:rPr>
            </w:pPr>
            <w:r>
              <w:rPr>
                <w:rFonts w:hint="eastAsia" w:ascii="仿宋_GB2312" w:eastAsia="仿宋_GB2312"/>
                <w:sz w:val="24"/>
              </w:rPr>
              <w:t>其中：中央财政</w:t>
            </w:r>
          </w:p>
        </w:tc>
        <w:tc>
          <w:tcPr>
            <w:tcW w:w="1445"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省财政</w:t>
            </w:r>
          </w:p>
        </w:tc>
        <w:tc>
          <w:tcPr>
            <w:tcW w:w="1445"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784" w:type="dxa"/>
            <w:gridSpan w:val="3"/>
            <w:vAlign w:val="center"/>
          </w:tcPr>
          <w:p>
            <w:pPr>
              <w:jc w:val="center"/>
              <w:rPr>
                <w:rFonts w:ascii="仿宋_GB2312" w:eastAsia="仿宋_GB2312"/>
                <w:sz w:val="28"/>
              </w:rPr>
            </w:pPr>
            <w:r>
              <w:rPr>
                <w:rFonts w:hint="eastAsia" w:ascii="仿宋_GB2312" w:eastAsia="仿宋_GB2312"/>
                <w:sz w:val="28"/>
              </w:rPr>
              <w:t>10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市财政</w:t>
            </w:r>
          </w:p>
        </w:tc>
        <w:tc>
          <w:tcPr>
            <w:tcW w:w="1445" w:type="dxa"/>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sz w:val="24"/>
              </w:rPr>
            </w:pPr>
            <w:r>
              <w:rPr>
                <w:rFonts w:hint="eastAsia" w:ascii="仿宋_GB2312" w:eastAsia="仿宋_GB2312"/>
                <w:sz w:val="24"/>
              </w:rPr>
              <w:t>其它</w:t>
            </w:r>
          </w:p>
        </w:tc>
        <w:tc>
          <w:tcPr>
            <w:tcW w:w="1784" w:type="dxa"/>
            <w:gridSpan w:val="3"/>
            <w:vAlign w:val="center"/>
          </w:tcPr>
          <w:p>
            <w:pPr>
              <w:jc w:val="center"/>
              <w:rPr>
                <w:rFonts w:ascii="仿宋_GB2312" w:eastAsia="仿宋_GB2312"/>
                <w:sz w:val="28"/>
              </w:rPr>
            </w:pPr>
            <w:r>
              <w:rPr>
                <w:rFonts w:hint="eastAsia" w:ascii="仿宋_GB2312" w:eastAsia="仿宋_GB2312"/>
                <w:sz w:val="28"/>
              </w:rPr>
              <w:t>0</w:t>
            </w:r>
          </w:p>
        </w:tc>
        <w:tc>
          <w:tcPr>
            <w:tcW w:w="2346" w:type="dxa"/>
            <w:gridSpan w:val="4"/>
            <w:vAlign w:val="center"/>
          </w:tcPr>
          <w:p>
            <w:pPr>
              <w:ind w:firstLine="760" w:firstLineChars="317"/>
              <w:rPr>
                <w:rFonts w:ascii="仿宋_GB2312" w:eastAsia="仿宋_GB2312"/>
                <w:sz w:val="24"/>
              </w:rPr>
            </w:pPr>
            <w:r>
              <w:rPr>
                <w:rFonts w:hint="eastAsia" w:ascii="仿宋_GB2312" w:eastAsia="仿宋_GB2312"/>
                <w:sz w:val="24"/>
              </w:rPr>
              <w:t>其它</w:t>
            </w:r>
          </w:p>
        </w:tc>
        <w:tc>
          <w:tcPr>
            <w:tcW w:w="1445" w:type="dxa"/>
            <w:vAlign w:val="center"/>
          </w:tcPr>
          <w:p>
            <w:pPr>
              <w:jc w:val="center"/>
              <w:rPr>
                <w:rFonts w:ascii="仿宋_GB2312" w:eastAsia="仿宋_GB2312"/>
                <w:sz w:val="28"/>
              </w:rPr>
            </w:pPr>
            <w:r>
              <w:rPr>
                <w:rFonts w:hint="eastAsia" w:ascii="仿宋_GB2312" w:eastAsia="仿宋_GB2312"/>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sz w:val="24"/>
              </w:rPr>
            </w:pPr>
            <w:r>
              <w:rPr>
                <w:rFonts w:hint="eastAsia" w:ascii="仿宋_GB2312" w:eastAsia="仿宋_GB2312"/>
                <w:sz w:val="24"/>
              </w:rPr>
              <w:t>实际支出（万元）</w:t>
            </w:r>
          </w:p>
        </w:tc>
        <w:tc>
          <w:tcPr>
            <w:tcW w:w="5575" w:type="dxa"/>
            <w:gridSpan w:val="8"/>
            <w:vAlign w:val="center"/>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0" w:type="dxa"/>
            <w:gridSpan w:val="11"/>
            <w:tcBorders>
              <w:bottom w:val="single" w:color="auto" w:sz="4" w:space="0"/>
            </w:tcBorders>
            <w:vAlign w:val="center"/>
          </w:tcPr>
          <w:p>
            <w:pPr>
              <w:jc w:val="center"/>
              <w:rPr>
                <w:rFonts w:ascii="仿宋_GB2312" w:eastAsia="仿宋_GB2312"/>
                <w:b/>
                <w:sz w:val="28"/>
              </w:rPr>
            </w:pPr>
            <w:r>
              <w:rPr>
                <w:rFonts w:hint="eastAsia" w:ascii="仿宋_GB2312" w:eastAsia="仿宋_GB2312"/>
                <w:b/>
                <w:sz w:val="28"/>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345" w:type="dxa"/>
            <w:gridSpan w:val="3"/>
            <w:tcBorders>
              <w:bottom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支出内容</w:t>
            </w:r>
          </w:p>
          <w:p>
            <w:pPr>
              <w:spacing w:line="400" w:lineRule="exact"/>
              <w:jc w:val="center"/>
              <w:rPr>
                <w:rFonts w:ascii="仿宋_GB2312" w:eastAsia="仿宋_GB2312"/>
                <w:sz w:val="28"/>
                <w:szCs w:val="28"/>
              </w:rPr>
            </w:pPr>
            <w:r>
              <w:rPr>
                <w:rFonts w:hint="eastAsia" w:ascii="仿宋_GB2312" w:eastAsia="仿宋_GB2312"/>
                <w:sz w:val="28"/>
                <w:szCs w:val="28"/>
              </w:rPr>
              <w:t>（经济科目）</w:t>
            </w:r>
          </w:p>
        </w:tc>
        <w:tc>
          <w:tcPr>
            <w:tcW w:w="2863"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计划支</w:t>
            </w:r>
          </w:p>
          <w:p>
            <w:pPr>
              <w:jc w:val="center"/>
              <w:rPr>
                <w:rFonts w:ascii="仿宋_GB2312" w:eastAsia="仿宋_GB2312"/>
                <w:sz w:val="28"/>
                <w:szCs w:val="28"/>
              </w:rPr>
            </w:pPr>
            <w:r>
              <w:rPr>
                <w:rFonts w:hint="eastAsia" w:ascii="仿宋_GB2312" w:eastAsia="仿宋_GB2312"/>
                <w:sz w:val="28"/>
                <w:szCs w:val="28"/>
              </w:rPr>
              <w:t>出数</w:t>
            </w:r>
          </w:p>
        </w:tc>
        <w:tc>
          <w:tcPr>
            <w:tcW w:w="2712" w:type="dxa"/>
            <w:gridSpan w:val="4"/>
            <w:tcBorders>
              <w:bottom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办公费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电费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4</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hAnsi="宋体" w:eastAsia="仿宋_GB2312" w:cs="宋体"/>
                <w:sz w:val="24"/>
              </w:rPr>
            </w:pPr>
            <w:r>
              <w:rPr>
                <w:rFonts w:hint="eastAsia" w:ascii="仿宋_GB2312" w:eastAsia="仿宋_GB2312"/>
                <w:sz w:val="24"/>
              </w:rPr>
              <w:t>邮电费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差旅费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专用材料费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700" w:lineRule="exact"/>
              <w:jc w:val="center"/>
              <w:rPr>
                <w:rFonts w:ascii="仿宋_GB2312" w:eastAsia="仿宋_GB2312"/>
                <w:sz w:val="24"/>
              </w:rPr>
            </w:pPr>
            <w:r>
              <w:rPr>
                <w:rFonts w:hint="eastAsia" w:ascii="仿宋_GB2312" w:eastAsia="仿宋_GB2312"/>
                <w:sz w:val="24"/>
              </w:rPr>
              <w:t>公务用车运行维护费</w:t>
            </w:r>
          </w:p>
        </w:tc>
        <w:tc>
          <w:tcPr>
            <w:tcW w:w="2863"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2</w:t>
            </w:r>
          </w:p>
        </w:tc>
        <w:tc>
          <w:tcPr>
            <w:tcW w:w="2712" w:type="dxa"/>
            <w:gridSpan w:val="4"/>
            <w:tcBorders>
              <w:bottom w:val="single" w:color="auto" w:sz="4" w:space="0"/>
            </w:tcBorders>
            <w:vAlign w:val="center"/>
          </w:tcPr>
          <w:p>
            <w:pPr>
              <w:jc w:val="center"/>
              <w:rPr>
                <w:rFonts w:ascii="仿宋_GB2312" w:hAnsi="宋体" w:eastAsia="仿宋_GB2312" w:cs="宋体"/>
                <w:sz w:val="24"/>
              </w:rPr>
            </w:pPr>
            <w:r>
              <w:rPr>
                <w:rFonts w:hint="eastAsia" w:ascii="仿宋_GB2312" w:hAnsi="宋体" w:eastAsia="仿宋_GB2312"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sz w:val="24"/>
              </w:rPr>
            </w:pPr>
            <w:r>
              <w:rPr>
                <w:rFonts w:hint="eastAsia" w:ascii="仿宋_GB2312" w:hAnsi="华文中宋" w:eastAsia="仿宋_GB2312"/>
                <w:sz w:val="28"/>
                <w:szCs w:val="28"/>
              </w:rPr>
              <w:t>支出合计</w:t>
            </w:r>
          </w:p>
        </w:tc>
        <w:tc>
          <w:tcPr>
            <w:tcW w:w="2863" w:type="dxa"/>
            <w:gridSpan w:val="4"/>
            <w:tcBorders>
              <w:bottom w:val="single" w:color="auto" w:sz="4" w:space="0"/>
            </w:tcBorders>
            <w:vAlign w:val="center"/>
          </w:tcPr>
          <w:p>
            <w:pPr>
              <w:jc w:val="center"/>
              <w:rPr>
                <w:rFonts w:ascii="仿宋_GB2312" w:eastAsia="仿宋_GB2312"/>
                <w:sz w:val="28"/>
              </w:rPr>
            </w:pPr>
            <w:r>
              <w:rPr>
                <w:rFonts w:hint="eastAsia" w:ascii="仿宋_GB2312" w:eastAsia="仿宋_GB2312"/>
                <w:sz w:val="28"/>
              </w:rPr>
              <w:t>10</w:t>
            </w:r>
          </w:p>
        </w:tc>
        <w:tc>
          <w:tcPr>
            <w:tcW w:w="2712" w:type="dxa"/>
            <w:gridSpan w:val="4"/>
            <w:tcBorders>
              <w:bottom w:val="single" w:color="auto" w:sz="4" w:space="0"/>
            </w:tcBorders>
          </w:tcPr>
          <w:p>
            <w:pPr>
              <w:jc w:val="center"/>
              <w:rPr>
                <w:rFonts w:ascii="仿宋_GB2312" w:eastAsia="仿宋_GB2312"/>
                <w:sz w:val="28"/>
              </w:rPr>
            </w:pPr>
            <w:r>
              <w:rPr>
                <w:rFonts w:hint="eastAsia" w:ascii="仿宋_GB2312" w:eastAsia="仿宋_GB2312"/>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三、</w:t>
            </w:r>
            <w:r>
              <w:rPr>
                <w:rFonts w:hint="eastAsia" w:ascii="仿宋_GB2312" w:eastAsia="仿宋_GB2312"/>
                <w:b/>
                <w:sz w:val="28"/>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38" w:type="dxa"/>
            <w:vMerge w:val="restart"/>
            <w:vAlign w:val="center"/>
          </w:tcPr>
          <w:p>
            <w:pPr>
              <w:jc w:val="center"/>
              <w:rPr>
                <w:rFonts w:ascii="仿宋_GB2312" w:eastAsia="仿宋_GB2312"/>
                <w:b/>
                <w:bCs/>
                <w:sz w:val="28"/>
              </w:rPr>
            </w:pPr>
            <w:r>
              <w:rPr>
                <w:rFonts w:hint="eastAsia" w:ascii="仿宋_GB2312" w:eastAsia="仿宋_GB2312"/>
                <w:sz w:val="24"/>
              </w:rPr>
              <w:t>项目绩效目标及实施计划</w:t>
            </w:r>
          </w:p>
        </w:tc>
        <w:tc>
          <w:tcPr>
            <w:tcW w:w="3120" w:type="dxa"/>
            <w:gridSpan w:val="4"/>
            <w:tcBorders>
              <w:bottom w:val="single" w:color="auto" w:sz="4" w:space="0"/>
            </w:tcBorders>
            <w:vAlign w:val="center"/>
          </w:tcPr>
          <w:p>
            <w:pPr>
              <w:jc w:val="center"/>
            </w:pPr>
            <w:r>
              <w:rPr>
                <w:rFonts w:hint="eastAsia" w:ascii="仿宋_GB2312" w:eastAsia="仿宋_GB2312"/>
                <w:sz w:val="28"/>
              </w:rPr>
              <w:t>预期绩效目标</w:t>
            </w:r>
          </w:p>
        </w:tc>
        <w:tc>
          <w:tcPr>
            <w:tcW w:w="3962" w:type="dxa"/>
            <w:gridSpan w:val="6"/>
            <w:tcBorders>
              <w:bottom w:val="single" w:color="auto" w:sz="4" w:space="0"/>
            </w:tcBorders>
          </w:tcPr>
          <w:p>
            <w:pPr>
              <w:jc w:val="center"/>
            </w:pPr>
            <w:r>
              <w:rPr>
                <w:rFonts w:hint="eastAsia" w:ascii="仿宋_GB2312" w:eastAsia="仿宋_GB2312"/>
                <w:sz w:val="28"/>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trPr>
        <w:tc>
          <w:tcPr>
            <w:tcW w:w="838" w:type="dxa"/>
            <w:vMerge w:val="continue"/>
            <w:tcBorders>
              <w:bottom w:val="single" w:color="auto" w:sz="4" w:space="0"/>
            </w:tcBorders>
            <w:vAlign w:val="center"/>
          </w:tcPr>
          <w:p>
            <w:pPr>
              <w:jc w:val="center"/>
              <w:rPr>
                <w:rFonts w:ascii="仿宋_GB2312" w:eastAsia="仿宋_GB2312"/>
                <w:b/>
                <w:bCs/>
                <w:sz w:val="28"/>
              </w:rPr>
            </w:pPr>
          </w:p>
        </w:tc>
        <w:tc>
          <w:tcPr>
            <w:tcW w:w="3120" w:type="dxa"/>
            <w:gridSpan w:val="4"/>
            <w:tcBorders>
              <w:bottom w:val="single" w:color="auto" w:sz="4" w:space="0"/>
            </w:tcBorders>
            <w:vAlign w:val="center"/>
          </w:tcPr>
          <w:p>
            <w:pPr>
              <w:jc w:val="center"/>
            </w:pPr>
            <w:r>
              <w:rPr>
                <w:rFonts w:hint="eastAsia"/>
              </w:rPr>
              <w:t>完成河池市</w:t>
            </w:r>
            <w:r>
              <w:rPr>
                <w:rFonts w:hint="eastAsia"/>
                <w:lang w:eastAsia="zh-CN"/>
              </w:rPr>
              <w:t>市场监督管理局</w:t>
            </w:r>
            <w:r>
              <w:rPr>
                <w:rFonts w:hint="eastAsia"/>
              </w:rPr>
              <w:t>下达的干茧（鲜茧）、生丝产品质量监督抽查抽样工作及检验工作任务，完成区域内工业产品生产企业产品质量监督检验抽样及检验工作任务。</w:t>
            </w:r>
          </w:p>
        </w:tc>
        <w:tc>
          <w:tcPr>
            <w:tcW w:w="3962" w:type="dxa"/>
            <w:gridSpan w:val="6"/>
            <w:tcBorders>
              <w:bottom w:val="single" w:color="auto" w:sz="4" w:space="0"/>
            </w:tcBorders>
          </w:tcPr>
          <w:p>
            <w:pPr>
              <w:jc w:val="center"/>
            </w:pPr>
          </w:p>
          <w:p/>
          <w:p/>
          <w:p>
            <w:pPr>
              <w:jc w:val="center"/>
            </w:pPr>
            <w:r>
              <w:rPr>
                <w:rFonts w:hint="eastAsia"/>
              </w:rPr>
              <w:t>优秀</w:t>
            </w:r>
          </w:p>
          <w:p>
            <w:pPr>
              <w:tabs>
                <w:tab w:val="left" w:pos="1320"/>
              </w:tabs>
            </w:pPr>
            <w:r>
              <w:tab/>
            </w:r>
          </w:p>
          <w:p>
            <w:pPr>
              <w:tabs>
                <w:tab w:val="left" w:pos="1320"/>
              </w:tabs>
            </w:pPr>
          </w:p>
          <w:p>
            <w:pPr>
              <w:tabs>
                <w:tab w:val="left" w:pos="1320"/>
              </w:tabs>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sz w:val="28"/>
              </w:rPr>
            </w:pPr>
            <w:r>
              <w:rPr>
                <w:rFonts w:hint="eastAsia" w:ascii="仿宋_GB2312" w:eastAsia="仿宋_GB2312"/>
                <w:b/>
                <w:bCs/>
                <w:sz w:val="28"/>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姓名</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单位</w:t>
            </w:r>
          </w:p>
        </w:tc>
        <w:tc>
          <w:tcPr>
            <w:tcW w:w="1980" w:type="dxa"/>
            <w:gridSpan w:val="4"/>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职务</w:t>
            </w:r>
          </w:p>
        </w:tc>
        <w:tc>
          <w:tcPr>
            <w:tcW w:w="2520" w:type="dxa"/>
            <w:gridSpan w:val="3"/>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tcPr>
          <w:p>
            <w:pPr>
              <w:jc w:val="center"/>
              <w:rPr>
                <w:rFonts w:ascii="仿宋_GB2312" w:eastAsia="仿宋_GB2312"/>
                <w:sz w:val="24"/>
              </w:rPr>
            </w:pPr>
            <w:r>
              <w:rPr>
                <w:rFonts w:hint="eastAsia" w:ascii="仿宋_GB2312" w:eastAsia="仿宋_GB2312"/>
                <w:sz w:val="24"/>
              </w:rPr>
              <w:t>邓文杰</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tcPr>
          <w:p>
            <w:pPr>
              <w:jc w:val="center"/>
              <w:rPr>
                <w:rFonts w:ascii="仿宋_GB2312" w:eastAsia="仿宋_GB2312"/>
                <w:sz w:val="24"/>
              </w:rPr>
            </w:pPr>
            <w:r>
              <w:rPr>
                <w:rFonts w:hint="eastAsia" w:ascii="仿宋_GB2312" w:eastAsia="仿宋_GB2312"/>
                <w:sz w:val="24"/>
              </w:rPr>
              <w:t>所长</w:t>
            </w:r>
          </w:p>
        </w:tc>
        <w:tc>
          <w:tcPr>
            <w:tcW w:w="2520"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手机：18077830016</w:t>
            </w:r>
          </w:p>
          <w:p>
            <w:pPr>
              <w:rPr>
                <w:rFonts w:ascii="仿宋_GB2312" w:eastAsia="仿宋_GB2312"/>
                <w:sz w:val="24"/>
              </w:rPr>
            </w:pPr>
            <w:r>
              <w:rPr>
                <w:rFonts w:hint="eastAsia" w:ascii="仿宋_GB2312" w:eastAsia="仿宋_GB2312"/>
                <w:sz w:val="24"/>
              </w:rPr>
              <w:t>电话：3178758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tcPr>
          <w:p>
            <w:pPr>
              <w:jc w:val="center"/>
              <w:rPr>
                <w:rFonts w:ascii="仿宋_GB2312" w:eastAsia="仿宋_GB2312"/>
                <w:sz w:val="24"/>
              </w:rPr>
            </w:pPr>
            <w:r>
              <w:rPr>
                <w:rFonts w:hint="eastAsia" w:ascii="仿宋_GB2312" w:eastAsia="仿宋_GB2312"/>
                <w:sz w:val="24"/>
              </w:rPr>
              <w:t>郭林</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tcPr>
          <w:p>
            <w:pPr>
              <w:jc w:val="center"/>
              <w:rPr>
                <w:rFonts w:ascii="仿宋_GB2312" w:eastAsia="仿宋_GB2312"/>
                <w:sz w:val="24"/>
              </w:rPr>
            </w:pPr>
            <w:r>
              <w:rPr>
                <w:rFonts w:hint="eastAsia" w:ascii="仿宋_GB2312" w:eastAsia="仿宋_GB2312"/>
                <w:sz w:val="24"/>
              </w:rPr>
              <w:t>副所长</w:t>
            </w:r>
          </w:p>
        </w:tc>
        <w:tc>
          <w:tcPr>
            <w:tcW w:w="2520" w:type="dxa"/>
            <w:gridSpan w:val="3"/>
            <w:tcBorders>
              <w:bottom w:val="single" w:color="auto" w:sz="4" w:space="0"/>
            </w:tcBorders>
          </w:tcPr>
          <w:p>
            <w:pPr>
              <w:rPr>
                <w:rFonts w:ascii="仿宋_GB2312" w:eastAsia="仿宋_GB2312"/>
                <w:sz w:val="24"/>
              </w:rPr>
            </w:pPr>
            <w:r>
              <w:rPr>
                <w:rFonts w:hint="eastAsia" w:ascii="仿宋_GB2312" w:eastAsia="仿宋_GB2312"/>
                <w:sz w:val="24"/>
              </w:rPr>
              <w:t xml:space="preserve">手机：17776412118 </w:t>
            </w:r>
          </w:p>
          <w:p>
            <w:pPr>
              <w:rPr>
                <w:rFonts w:ascii="仿宋_GB2312" w:eastAsia="仿宋_GB2312"/>
                <w:sz w:val="24"/>
              </w:rPr>
            </w:pPr>
            <w:r>
              <w:rPr>
                <w:rFonts w:hint="eastAsia" w:ascii="仿宋_GB2312" w:eastAsia="仿宋_GB2312"/>
                <w:sz w:val="24"/>
              </w:rPr>
              <w:t>电话：3178759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tcPr>
          <w:p>
            <w:pPr>
              <w:jc w:val="center"/>
              <w:rPr>
                <w:rFonts w:ascii="仿宋_GB2312" w:eastAsia="仿宋_GB2312"/>
                <w:sz w:val="24"/>
              </w:rPr>
            </w:pPr>
            <w:r>
              <w:rPr>
                <w:rFonts w:hint="eastAsia" w:ascii="仿宋_GB2312" w:eastAsia="仿宋_GB2312"/>
                <w:sz w:val="24"/>
              </w:rPr>
              <w:t>邱轶</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tcPr>
          <w:p>
            <w:pPr>
              <w:jc w:val="center"/>
              <w:rPr>
                <w:rFonts w:ascii="仿宋_GB2312" w:eastAsia="仿宋_GB2312"/>
                <w:sz w:val="24"/>
              </w:rPr>
            </w:pPr>
            <w:r>
              <w:rPr>
                <w:rFonts w:hint="eastAsia" w:ascii="仿宋_GB2312" w:eastAsia="仿宋_GB2312"/>
                <w:sz w:val="24"/>
              </w:rPr>
              <w:t>质量负责人</w:t>
            </w:r>
          </w:p>
        </w:tc>
        <w:tc>
          <w:tcPr>
            <w:tcW w:w="2520"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手机：18070803161</w:t>
            </w:r>
          </w:p>
          <w:p>
            <w:pPr>
              <w:rPr>
                <w:rFonts w:ascii="仿宋_GB2312" w:eastAsia="仿宋_GB2312"/>
                <w:sz w:val="24"/>
              </w:rPr>
            </w:pPr>
            <w:r>
              <w:rPr>
                <w:rFonts w:hint="eastAsia" w:ascii="仿宋_GB2312" w:eastAsia="仿宋_GB2312"/>
                <w:sz w:val="24"/>
              </w:rPr>
              <w:t>电话：3178756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tcPr>
          <w:p>
            <w:pPr>
              <w:jc w:val="center"/>
              <w:rPr>
                <w:rFonts w:ascii="仿宋_GB2312" w:eastAsia="仿宋_GB2312"/>
                <w:sz w:val="24"/>
              </w:rPr>
            </w:pPr>
            <w:r>
              <w:rPr>
                <w:rFonts w:hint="eastAsia" w:ascii="仿宋_GB2312" w:eastAsia="仿宋_GB2312"/>
                <w:sz w:val="24"/>
              </w:rPr>
              <w:t>莫李界</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tcPr>
          <w:p>
            <w:pPr>
              <w:jc w:val="center"/>
              <w:rPr>
                <w:rFonts w:ascii="仿宋_GB2312" w:eastAsia="仿宋_GB2312"/>
                <w:sz w:val="24"/>
              </w:rPr>
            </w:pPr>
            <w:r>
              <w:rPr>
                <w:rFonts w:hint="eastAsia" w:ascii="仿宋_GB2312" w:eastAsia="仿宋_GB2312"/>
                <w:sz w:val="24"/>
              </w:rPr>
              <w:t>理化室负责人</w:t>
            </w:r>
          </w:p>
        </w:tc>
        <w:tc>
          <w:tcPr>
            <w:tcW w:w="2520"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手机：18778079837</w:t>
            </w:r>
          </w:p>
          <w:p>
            <w:pPr>
              <w:rPr>
                <w:rFonts w:ascii="仿宋_GB2312" w:eastAsia="仿宋_GB2312"/>
                <w:sz w:val="24"/>
              </w:rPr>
            </w:pPr>
            <w:r>
              <w:rPr>
                <w:rFonts w:hint="eastAsia" w:ascii="仿宋_GB2312" w:eastAsia="仿宋_GB2312"/>
                <w:sz w:val="24"/>
              </w:rPr>
              <w:t>电话：3178757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tcPr>
          <w:p>
            <w:pPr>
              <w:jc w:val="center"/>
              <w:rPr>
                <w:rFonts w:ascii="仿宋_GB2312" w:eastAsia="仿宋_GB2312"/>
                <w:sz w:val="24"/>
              </w:rPr>
            </w:pPr>
            <w:r>
              <w:rPr>
                <w:rFonts w:hint="eastAsia" w:ascii="仿宋_GB2312" w:eastAsia="仿宋_GB2312"/>
                <w:sz w:val="24"/>
              </w:rPr>
              <w:t>罗黎姿</w:t>
            </w:r>
          </w:p>
        </w:tc>
        <w:tc>
          <w:tcPr>
            <w:tcW w:w="1980" w:type="dxa"/>
            <w:gridSpan w:val="2"/>
            <w:tcBorders>
              <w:bottom w:val="single" w:color="auto" w:sz="4" w:space="0"/>
            </w:tcBorders>
            <w:vAlign w:val="center"/>
          </w:tcPr>
          <w:p>
            <w:pPr>
              <w:jc w:val="center"/>
              <w:rPr>
                <w:rFonts w:ascii="仿宋_GB2312" w:eastAsia="仿宋_GB2312"/>
                <w:sz w:val="24"/>
              </w:rPr>
            </w:pPr>
            <w:r>
              <w:rPr>
                <w:rFonts w:hint="eastAsia" w:ascii="仿宋_GB2312" w:eastAsia="仿宋_GB2312"/>
                <w:sz w:val="24"/>
              </w:rPr>
              <w:t>河池市纤维检验所</w:t>
            </w:r>
          </w:p>
        </w:tc>
        <w:tc>
          <w:tcPr>
            <w:tcW w:w="1980" w:type="dxa"/>
            <w:gridSpan w:val="4"/>
            <w:tcBorders>
              <w:bottom w:val="single" w:color="auto" w:sz="4" w:space="0"/>
            </w:tcBorders>
          </w:tcPr>
          <w:p>
            <w:pPr>
              <w:jc w:val="center"/>
              <w:rPr>
                <w:rFonts w:ascii="仿宋_GB2312" w:eastAsia="仿宋_GB2312"/>
                <w:sz w:val="24"/>
              </w:rPr>
            </w:pPr>
            <w:r>
              <w:rPr>
                <w:rFonts w:hint="eastAsia" w:ascii="仿宋_GB2312" w:eastAsia="仿宋_GB2312"/>
                <w:sz w:val="24"/>
              </w:rPr>
              <w:t>办公室负责人</w:t>
            </w:r>
          </w:p>
        </w:tc>
        <w:tc>
          <w:tcPr>
            <w:tcW w:w="2520" w:type="dxa"/>
            <w:gridSpan w:val="3"/>
            <w:tcBorders>
              <w:bottom w:val="single" w:color="auto" w:sz="4" w:space="0"/>
            </w:tcBorders>
          </w:tcPr>
          <w:p>
            <w:pPr>
              <w:rPr>
                <w:rFonts w:ascii="仿宋_GB2312" w:eastAsia="仿宋_GB2312"/>
                <w:sz w:val="24"/>
              </w:rPr>
            </w:pPr>
            <w:r>
              <w:rPr>
                <w:rFonts w:hint="eastAsia" w:ascii="仿宋_GB2312" w:eastAsia="仿宋_GB2312"/>
                <w:sz w:val="24"/>
              </w:rPr>
              <w:t>手机：18070805193</w:t>
            </w:r>
          </w:p>
          <w:p>
            <w:pPr>
              <w:rPr>
                <w:rFonts w:ascii="仿宋_GB2312" w:eastAsia="仿宋_GB2312"/>
                <w:sz w:val="24"/>
              </w:rPr>
            </w:pPr>
            <w:r>
              <w:rPr>
                <w:rFonts w:hint="eastAsia" w:ascii="仿宋_GB2312" w:eastAsia="仿宋_GB2312"/>
                <w:sz w:val="24"/>
              </w:rPr>
              <w:t>电话：3178755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7920" w:type="dxa"/>
            <w:gridSpan w:val="11"/>
            <w:tcBorders>
              <w:bottom w:val="single" w:color="auto" w:sz="4" w:space="0"/>
            </w:tcBorders>
          </w:tcPr>
          <w:p>
            <w:pPr>
              <w:rPr>
                <w:rFonts w:ascii="仿宋_GB2312" w:eastAsia="仿宋_GB2312"/>
                <w:b/>
                <w:sz w:val="28"/>
              </w:rPr>
            </w:pPr>
            <w:r>
              <w:rPr>
                <w:rFonts w:hint="eastAsia" w:ascii="仿宋_GB2312" w:eastAsia="仿宋_GB2312"/>
                <w:b/>
                <w:sz w:val="28"/>
              </w:rPr>
              <w:t>五、项目单位（评价机构）意见：</w:t>
            </w:r>
          </w:p>
          <w:p>
            <w:pPr>
              <w:rPr>
                <w:rFonts w:ascii="仿宋_GB2312" w:eastAsia="仿宋_GB2312"/>
                <w:b/>
                <w:sz w:val="28"/>
              </w:rPr>
            </w:pPr>
          </w:p>
          <w:p>
            <w:pPr>
              <w:rPr>
                <w:rFonts w:ascii="仿宋_GB2312" w:eastAsia="仿宋_GB2312"/>
                <w:sz w:val="28"/>
              </w:rPr>
            </w:pPr>
            <w:r>
              <w:rPr>
                <w:rFonts w:hint="eastAsia" w:ascii="仿宋_GB2312" w:eastAsia="仿宋_GB2312"/>
                <w:sz w:val="28"/>
              </w:rPr>
              <w:t xml:space="preserve">                                （盖章）</w:t>
            </w:r>
          </w:p>
          <w:p>
            <w:pPr>
              <w:ind w:firstLine="4340" w:firstLineChars="1550"/>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920" w:type="dxa"/>
            <w:gridSpan w:val="11"/>
            <w:tcBorders>
              <w:bottom w:val="single" w:color="auto" w:sz="4" w:space="0"/>
            </w:tcBorders>
          </w:tcPr>
          <w:p>
            <w:pPr>
              <w:rPr>
                <w:rFonts w:ascii="仿宋_GB2312" w:eastAsia="仿宋_GB2312"/>
                <w:b/>
                <w:bCs/>
                <w:sz w:val="28"/>
              </w:rPr>
            </w:pPr>
            <w:r>
              <w:rPr>
                <w:rFonts w:hint="eastAsia" w:ascii="仿宋_GB2312" w:eastAsia="仿宋_GB2312"/>
                <w:b/>
                <w:bCs/>
                <w:sz w:val="28"/>
              </w:rPr>
              <w:t>六、主管部门审核意见：</w:t>
            </w:r>
          </w:p>
          <w:p>
            <w:pPr>
              <w:rPr>
                <w:rFonts w:ascii="仿宋_GB2312" w:eastAsia="仿宋_GB2312"/>
                <w:sz w:val="28"/>
              </w:rPr>
            </w:pPr>
          </w:p>
          <w:p>
            <w:pPr>
              <w:rPr>
                <w:rFonts w:ascii="仿宋_GB2312" w:eastAsia="仿宋_GB2312"/>
                <w:sz w:val="28"/>
              </w:rPr>
            </w:pPr>
          </w:p>
          <w:p>
            <w:pPr>
              <w:rPr>
                <w:rFonts w:ascii="仿宋_GB2312" w:eastAsia="仿宋_GB2312"/>
                <w:sz w:val="28"/>
              </w:rPr>
            </w:pPr>
            <w:r>
              <w:rPr>
                <w:rFonts w:hint="eastAsia" w:ascii="仿宋_GB2312" w:eastAsia="仿宋_GB2312"/>
                <w:sz w:val="28"/>
              </w:rPr>
              <w:t xml:space="preserve">                                 （盖章）</w:t>
            </w:r>
          </w:p>
          <w:p>
            <w:pPr>
              <w:wordWrap w:val="0"/>
              <w:rPr>
                <w:rFonts w:ascii="仿宋_GB2312" w:eastAsia="仿宋_GB2312"/>
                <w:sz w:val="28"/>
              </w:rPr>
            </w:pPr>
            <w:r>
              <w:rPr>
                <w:rFonts w:hint="eastAsia" w:ascii="仿宋_GB2312" w:eastAsia="仿宋_GB2312"/>
                <w:sz w:val="28"/>
              </w:rPr>
              <w:t xml:space="preserve">                               年   月  日</w:t>
            </w:r>
          </w:p>
        </w:tc>
      </w:tr>
    </w:tbl>
    <w:p>
      <w:pPr>
        <w:spacing w:line="560" w:lineRule="exact"/>
        <w:rPr>
          <w:rFonts w:ascii="仿宋" w:hAnsi="仿宋" w:eastAsia="仿宋"/>
          <w:color w:val="FF0000"/>
          <w:sz w:val="32"/>
          <w:szCs w:val="32"/>
        </w:rPr>
      </w:pPr>
    </w:p>
    <w:sectPr>
      <w:headerReference r:id="rId3" w:type="default"/>
      <w:footerReference r:id="rId4" w:type="default"/>
      <w:footerReference r:id="rId5" w:type="even"/>
      <w:pgSz w:w="11906" w:h="16838"/>
      <w:pgMar w:top="1361" w:right="1361" w:bottom="102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B32"/>
    <w:rsid w:val="00001451"/>
    <w:rsid w:val="000014B7"/>
    <w:rsid w:val="00002097"/>
    <w:rsid w:val="000050DC"/>
    <w:rsid w:val="00011146"/>
    <w:rsid w:val="000116C8"/>
    <w:rsid w:val="000200C1"/>
    <w:rsid w:val="0002107D"/>
    <w:rsid w:val="000218BC"/>
    <w:rsid w:val="00031F30"/>
    <w:rsid w:val="000342BC"/>
    <w:rsid w:val="00034915"/>
    <w:rsid w:val="00037B62"/>
    <w:rsid w:val="00037D5F"/>
    <w:rsid w:val="00040365"/>
    <w:rsid w:val="00043407"/>
    <w:rsid w:val="000436E8"/>
    <w:rsid w:val="00050861"/>
    <w:rsid w:val="00051478"/>
    <w:rsid w:val="000520DD"/>
    <w:rsid w:val="0005703C"/>
    <w:rsid w:val="0006203D"/>
    <w:rsid w:val="00062493"/>
    <w:rsid w:val="000702A7"/>
    <w:rsid w:val="000751FD"/>
    <w:rsid w:val="0007542C"/>
    <w:rsid w:val="00091B40"/>
    <w:rsid w:val="00097531"/>
    <w:rsid w:val="000A0571"/>
    <w:rsid w:val="000A4BF6"/>
    <w:rsid w:val="000B176A"/>
    <w:rsid w:val="000B6115"/>
    <w:rsid w:val="000B6D99"/>
    <w:rsid w:val="000C0AF0"/>
    <w:rsid w:val="000C5FE1"/>
    <w:rsid w:val="000C642A"/>
    <w:rsid w:val="000D170B"/>
    <w:rsid w:val="000D3D4E"/>
    <w:rsid w:val="000D4F96"/>
    <w:rsid w:val="000E25A3"/>
    <w:rsid w:val="000E685A"/>
    <w:rsid w:val="000E6C54"/>
    <w:rsid w:val="000F2648"/>
    <w:rsid w:val="001008F6"/>
    <w:rsid w:val="001069C6"/>
    <w:rsid w:val="00107846"/>
    <w:rsid w:val="00111966"/>
    <w:rsid w:val="00113C3B"/>
    <w:rsid w:val="0013092E"/>
    <w:rsid w:val="00133B2E"/>
    <w:rsid w:val="00137211"/>
    <w:rsid w:val="00141127"/>
    <w:rsid w:val="001417ED"/>
    <w:rsid w:val="0014377A"/>
    <w:rsid w:val="00150D86"/>
    <w:rsid w:val="0015343C"/>
    <w:rsid w:val="0016730A"/>
    <w:rsid w:val="00172693"/>
    <w:rsid w:val="00173889"/>
    <w:rsid w:val="00176388"/>
    <w:rsid w:val="00182AB0"/>
    <w:rsid w:val="00183784"/>
    <w:rsid w:val="0018442F"/>
    <w:rsid w:val="001879E8"/>
    <w:rsid w:val="0019421C"/>
    <w:rsid w:val="001B303A"/>
    <w:rsid w:val="001B4562"/>
    <w:rsid w:val="001C36BD"/>
    <w:rsid w:val="001C4E2D"/>
    <w:rsid w:val="001C6BA3"/>
    <w:rsid w:val="001D1270"/>
    <w:rsid w:val="001E30D0"/>
    <w:rsid w:val="001E3F84"/>
    <w:rsid w:val="001E5402"/>
    <w:rsid w:val="001F5E9B"/>
    <w:rsid w:val="001F62C7"/>
    <w:rsid w:val="002025C6"/>
    <w:rsid w:val="00205C74"/>
    <w:rsid w:val="00206164"/>
    <w:rsid w:val="002132B9"/>
    <w:rsid w:val="00213DD9"/>
    <w:rsid w:val="002160C3"/>
    <w:rsid w:val="00220AE5"/>
    <w:rsid w:val="0022309D"/>
    <w:rsid w:val="00227429"/>
    <w:rsid w:val="00232521"/>
    <w:rsid w:val="00233B66"/>
    <w:rsid w:val="0024395B"/>
    <w:rsid w:val="002455B4"/>
    <w:rsid w:val="00246EB0"/>
    <w:rsid w:val="00250653"/>
    <w:rsid w:val="00254497"/>
    <w:rsid w:val="00262295"/>
    <w:rsid w:val="00262B87"/>
    <w:rsid w:val="002650F7"/>
    <w:rsid w:val="00267E67"/>
    <w:rsid w:val="002706A4"/>
    <w:rsid w:val="00271D7C"/>
    <w:rsid w:val="00274C94"/>
    <w:rsid w:val="00274F27"/>
    <w:rsid w:val="00292CB0"/>
    <w:rsid w:val="0029367D"/>
    <w:rsid w:val="00295BEA"/>
    <w:rsid w:val="002A0F38"/>
    <w:rsid w:val="002A6262"/>
    <w:rsid w:val="002A6CB7"/>
    <w:rsid w:val="002B0939"/>
    <w:rsid w:val="002B33A5"/>
    <w:rsid w:val="002B4D04"/>
    <w:rsid w:val="002B769C"/>
    <w:rsid w:val="002C07FB"/>
    <w:rsid w:val="002C1F7B"/>
    <w:rsid w:val="002C2D50"/>
    <w:rsid w:val="002C4296"/>
    <w:rsid w:val="002C5513"/>
    <w:rsid w:val="002C72F0"/>
    <w:rsid w:val="002D2129"/>
    <w:rsid w:val="002D3981"/>
    <w:rsid w:val="002E38EB"/>
    <w:rsid w:val="002F152F"/>
    <w:rsid w:val="002F562E"/>
    <w:rsid w:val="002F609E"/>
    <w:rsid w:val="00304108"/>
    <w:rsid w:val="00312A47"/>
    <w:rsid w:val="003271E2"/>
    <w:rsid w:val="0032785E"/>
    <w:rsid w:val="0033380D"/>
    <w:rsid w:val="00335E39"/>
    <w:rsid w:val="00351A18"/>
    <w:rsid w:val="00353585"/>
    <w:rsid w:val="00354DA2"/>
    <w:rsid w:val="00361C72"/>
    <w:rsid w:val="00365C9D"/>
    <w:rsid w:val="00365DDF"/>
    <w:rsid w:val="003679D6"/>
    <w:rsid w:val="00372CA5"/>
    <w:rsid w:val="003811EF"/>
    <w:rsid w:val="00382809"/>
    <w:rsid w:val="00390372"/>
    <w:rsid w:val="0039169D"/>
    <w:rsid w:val="003A35B2"/>
    <w:rsid w:val="003A6016"/>
    <w:rsid w:val="003B681F"/>
    <w:rsid w:val="003C1E34"/>
    <w:rsid w:val="003C4BE7"/>
    <w:rsid w:val="003D01BF"/>
    <w:rsid w:val="003D4A77"/>
    <w:rsid w:val="003D5111"/>
    <w:rsid w:val="003E3304"/>
    <w:rsid w:val="003E66FA"/>
    <w:rsid w:val="003E6B95"/>
    <w:rsid w:val="003F1443"/>
    <w:rsid w:val="003F7624"/>
    <w:rsid w:val="004003F0"/>
    <w:rsid w:val="004008B6"/>
    <w:rsid w:val="004024E5"/>
    <w:rsid w:val="00404F85"/>
    <w:rsid w:val="00410873"/>
    <w:rsid w:val="00410B5B"/>
    <w:rsid w:val="00412509"/>
    <w:rsid w:val="004156CB"/>
    <w:rsid w:val="004210FC"/>
    <w:rsid w:val="00424701"/>
    <w:rsid w:val="00431F91"/>
    <w:rsid w:val="00433553"/>
    <w:rsid w:val="004471A1"/>
    <w:rsid w:val="00452E65"/>
    <w:rsid w:val="00454D0B"/>
    <w:rsid w:val="00462B0E"/>
    <w:rsid w:val="00467BC5"/>
    <w:rsid w:val="004765EC"/>
    <w:rsid w:val="00480669"/>
    <w:rsid w:val="0048255D"/>
    <w:rsid w:val="00494E36"/>
    <w:rsid w:val="004B17FB"/>
    <w:rsid w:val="004B2F15"/>
    <w:rsid w:val="004B3CF1"/>
    <w:rsid w:val="004B7BF6"/>
    <w:rsid w:val="004C03DF"/>
    <w:rsid w:val="004C09A2"/>
    <w:rsid w:val="004C2613"/>
    <w:rsid w:val="004D6E07"/>
    <w:rsid w:val="004E1943"/>
    <w:rsid w:val="004E5030"/>
    <w:rsid w:val="004F031B"/>
    <w:rsid w:val="004F0D26"/>
    <w:rsid w:val="004F44D0"/>
    <w:rsid w:val="00506638"/>
    <w:rsid w:val="00506A45"/>
    <w:rsid w:val="005078BE"/>
    <w:rsid w:val="00512F32"/>
    <w:rsid w:val="00517109"/>
    <w:rsid w:val="00517D21"/>
    <w:rsid w:val="005206F2"/>
    <w:rsid w:val="0052547F"/>
    <w:rsid w:val="00527527"/>
    <w:rsid w:val="0053046F"/>
    <w:rsid w:val="00530490"/>
    <w:rsid w:val="005374CB"/>
    <w:rsid w:val="00541987"/>
    <w:rsid w:val="00543965"/>
    <w:rsid w:val="00556CA7"/>
    <w:rsid w:val="00557294"/>
    <w:rsid w:val="005661E6"/>
    <w:rsid w:val="00571742"/>
    <w:rsid w:val="00572440"/>
    <w:rsid w:val="0057389E"/>
    <w:rsid w:val="005767A5"/>
    <w:rsid w:val="005768C7"/>
    <w:rsid w:val="00582CEB"/>
    <w:rsid w:val="00590A87"/>
    <w:rsid w:val="0059123F"/>
    <w:rsid w:val="0059169C"/>
    <w:rsid w:val="0059512B"/>
    <w:rsid w:val="005965F6"/>
    <w:rsid w:val="005A1B02"/>
    <w:rsid w:val="005A2382"/>
    <w:rsid w:val="005B0315"/>
    <w:rsid w:val="005B2711"/>
    <w:rsid w:val="005C1873"/>
    <w:rsid w:val="005D1D55"/>
    <w:rsid w:val="005D2316"/>
    <w:rsid w:val="005D3925"/>
    <w:rsid w:val="005D4E19"/>
    <w:rsid w:val="005D7AF4"/>
    <w:rsid w:val="005E010C"/>
    <w:rsid w:val="005E4385"/>
    <w:rsid w:val="005E5EEA"/>
    <w:rsid w:val="005F6B38"/>
    <w:rsid w:val="005F771D"/>
    <w:rsid w:val="00601250"/>
    <w:rsid w:val="0060376C"/>
    <w:rsid w:val="00606D1B"/>
    <w:rsid w:val="0061133A"/>
    <w:rsid w:val="00611FC4"/>
    <w:rsid w:val="006146B0"/>
    <w:rsid w:val="0063095E"/>
    <w:rsid w:val="00632B1A"/>
    <w:rsid w:val="0064393A"/>
    <w:rsid w:val="006453B8"/>
    <w:rsid w:val="006700AC"/>
    <w:rsid w:val="006706CD"/>
    <w:rsid w:val="0067270E"/>
    <w:rsid w:val="006746B1"/>
    <w:rsid w:val="00680FDE"/>
    <w:rsid w:val="00682219"/>
    <w:rsid w:val="006925C8"/>
    <w:rsid w:val="00692C2C"/>
    <w:rsid w:val="006955F3"/>
    <w:rsid w:val="0069685B"/>
    <w:rsid w:val="00697CEC"/>
    <w:rsid w:val="006B0AA7"/>
    <w:rsid w:val="006B2222"/>
    <w:rsid w:val="006C2799"/>
    <w:rsid w:val="006C3BC3"/>
    <w:rsid w:val="006C3C37"/>
    <w:rsid w:val="006C5A22"/>
    <w:rsid w:val="006D0C66"/>
    <w:rsid w:val="006D16A1"/>
    <w:rsid w:val="006D1AF2"/>
    <w:rsid w:val="006D2E08"/>
    <w:rsid w:val="006D2E32"/>
    <w:rsid w:val="006D43F0"/>
    <w:rsid w:val="006D4F9F"/>
    <w:rsid w:val="006D557D"/>
    <w:rsid w:val="006E4977"/>
    <w:rsid w:val="006E5867"/>
    <w:rsid w:val="006F1A94"/>
    <w:rsid w:val="006F2C8D"/>
    <w:rsid w:val="006F5D46"/>
    <w:rsid w:val="00700D0B"/>
    <w:rsid w:val="00710DCD"/>
    <w:rsid w:val="00713AD4"/>
    <w:rsid w:val="007146F1"/>
    <w:rsid w:val="00714949"/>
    <w:rsid w:val="00733DD4"/>
    <w:rsid w:val="0073590F"/>
    <w:rsid w:val="0073789B"/>
    <w:rsid w:val="00741A12"/>
    <w:rsid w:val="00741D04"/>
    <w:rsid w:val="00751A96"/>
    <w:rsid w:val="00752726"/>
    <w:rsid w:val="00756595"/>
    <w:rsid w:val="00757337"/>
    <w:rsid w:val="007645BF"/>
    <w:rsid w:val="007830CF"/>
    <w:rsid w:val="00784487"/>
    <w:rsid w:val="00787D8D"/>
    <w:rsid w:val="00796250"/>
    <w:rsid w:val="007972BD"/>
    <w:rsid w:val="007A39AE"/>
    <w:rsid w:val="007A6556"/>
    <w:rsid w:val="007B3896"/>
    <w:rsid w:val="007B63E1"/>
    <w:rsid w:val="007B666F"/>
    <w:rsid w:val="007D0EA6"/>
    <w:rsid w:val="007D607E"/>
    <w:rsid w:val="007E02C6"/>
    <w:rsid w:val="007E116A"/>
    <w:rsid w:val="007E237A"/>
    <w:rsid w:val="007E5E51"/>
    <w:rsid w:val="007F546F"/>
    <w:rsid w:val="008007CC"/>
    <w:rsid w:val="00801004"/>
    <w:rsid w:val="00823419"/>
    <w:rsid w:val="00823E9E"/>
    <w:rsid w:val="00824233"/>
    <w:rsid w:val="008336A1"/>
    <w:rsid w:val="008341F5"/>
    <w:rsid w:val="00843CFC"/>
    <w:rsid w:val="00851D57"/>
    <w:rsid w:val="00862A0C"/>
    <w:rsid w:val="0086320E"/>
    <w:rsid w:val="00863DD1"/>
    <w:rsid w:val="00872AD7"/>
    <w:rsid w:val="00892A51"/>
    <w:rsid w:val="00893B40"/>
    <w:rsid w:val="008A2099"/>
    <w:rsid w:val="008A6200"/>
    <w:rsid w:val="008B0FDB"/>
    <w:rsid w:val="008B2833"/>
    <w:rsid w:val="008B445F"/>
    <w:rsid w:val="008C6327"/>
    <w:rsid w:val="008D48DC"/>
    <w:rsid w:val="008D4A8B"/>
    <w:rsid w:val="008D7327"/>
    <w:rsid w:val="008E1269"/>
    <w:rsid w:val="008E2606"/>
    <w:rsid w:val="008E27E7"/>
    <w:rsid w:val="008E77C0"/>
    <w:rsid w:val="00901B2D"/>
    <w:rsid w:val="00902494"/>
    <w:rsid w:val="00907A97"/>
    <w:rsid w:val="0091329B"/>
    <w:rsid w:val="00913407"/>
    <w:rsid w:val="009144ED"/>
    <w:rsid w:val="009249A2"/>
    <w:rsid w:val="00926BAC"/>
    <w:rsid w:val="009302A4"/>
    <w:rsid w:val="00930B5A"/>
    <w:rsid w:val="00941013"/>
    <w:rsid w:val="009457D3"/>
    <w:rsid w:val="00945CEC"/>
    <w:rsid w:val="00946CB2"/>
    <w:rsid w:val="0095017C"/>
    <w:rsid w:val="0095414B"/>
    <w:rsid w:val="00964163"/>
    <w:rsid w:val="00975F19"/>
    <w:rsid w:val="00980CFC"/>
    <w:rsid w:val="00986A19"/>
    <w:rsid w:val="00991F01"/>
    <w:rsid w:val="009935B2"/>
    <w:rsid w:val="009954B8"/>
    <w:rsid w:val="009A01FD"/>
    <w:rsid w:val="009A07C7"/>
    <w:rsid w:val="009A189B"/>
    <w:rsid w:val="009A481D"/>
    <w:rsid w:val="009A4AF9"/>
    <w:rsid w:val="009A4E3F"/>
    <w:rsid w:val="009A658F"/>
    <w:rsid w:val="009B215B"/>
    <w:rsid w:val="009B2766"/>
    <w:rsid w:val="009B75E4"/>
    <w:rsid w:val="009C4A9E"/>
    <w:rsid w:val="009E6BEA"/>
    <w:rsid w:val="009F2A85"/>
    <w:rsid w:val="00A00F9F"/>
    <w:rsid w:val="00A01F4F"/>
    <w:rsid w:val="00A02A48"/>
    <w:rsid w:val="00A03666"/>
    <w:rsid w:val="00A06D60"/>
    <w:rsid w:val="00A153E4"/>
    <w:rsid w:val="00A1593F"/>
    <w:rsid w:val="00A16DBE"/>
    <w:rsid w:val="00A2242C"/>
    <w:rsid w:val="00A23B38"/>
    <w:rsid w:val="00A24CA4"/>
    <w:rsid w:val="00A34102"/>
    <w:rsid w:val="00A47A55"/>
    <w:rsid w:val="00A52CCA"/>
    <w:rsid w:val="00A53D8A"/>
    <w:rsid w:val="00A61035"/>
    <w:rsid w:val="00A62207"/>
    <w:rsid w:val="00A722DB"/>
    <w:rsid w:val="00A75F43"/>
    <w:rsid w:val="00A8041C"/>
    <w:rsid w:val="00A81C58"/>
    <w:rsid w:val="00A82FA5"/>
    <w:rsid w:val="00A879FA"/>
    <w:rsid w:val="00A92206"/>
    <w:rsid w:val="00A92CDA"/>
    <w:rsid w:val="00A963C3"/>
    <w:rsid w:val="00A97D69"/>
    <w:rsid w:val="00AA2F1E"/>
    <w:rsid w:val="00AA3505"/>
    <w:rsid w:val="00AA6821"/>
    <w:rsid w:val="00AB01D8"/>
    <w:rsid w:val="00AB07C2"/>
    <w:rsid w:val="00AB3C2C"/>
    <w:rsid w:val="00AC34CE"/>
    <w:rsid w:val="00AC473B"/>
    <w:rsid w:val="00AF22DB"/>
    <w:rsid w:val="00AF44AE"/>
    <w:rsid w:val="00B0698A"/>
    <w:rsid w:val="00B13752"/>
    <w:rsid w:val="00B21ECC"/>
    <w:rsid w:val="00B32F07"/>
    <w:rsid w:val="00B344D3"/>
    <w:rsid w:val="00B40DBA"/>
    <w:rsid w:val="00B43784"/>
    <w:rsid w:val="00B50331"/>
    <w:rsid w:val="00B5088C"/>
    <w:rsid w:val="00B6017B"/>
    <w:rsid w:val="00B62E6E"/>
    <w:rsid w:val="00B665BD"/>
    <w:rsid w:val="00B7332A"/>
    <w:rsid w:val="00B763E5"/>
    <w:rsid w:val="00B820A9"/>
    <w:rsid w:val="00B90085"/>
    <w:rsid w:val="00B92654"/>
    <w:rsid w:val="00B97759"/>
    <w:rsid w:val="00BA1F7A"/>
    <w:rsid w:val="00BA7B31"/>
    <w:rsid w:val="00BB17CB"/>
    <w:rsid w:val="00BB259F"/>
    <w:rsid w:val="00BC3DE5"/>
    <w:rsid w:val="00BC60C5"/>
    <w:rsid w:val="00BC7E53"/>
    <w:rsid w:val="00BD00B2"/>
    <w:rsid w:val="00BD3429"/>
    <w:rsid w:val="00BD5EE7"/>
    <w:rsid w:val="00BE05D6"/>
    <w:rsid w:val="00BE3F2E"/>
    <w:rsid w:val="00BE40F1"/>
    <w:rsid w:val="00BF29E6"/>
    <w:rsid w:val="00BF38F7"/>
    <w:rsid w:val="00BF5805"/>
    <w:rsid w:val="00BF66CE"/>
    <w:rsid w:val="00C006EA"/>
    <w:rsid w:val="00C03A31"/>
    <w:rsid w:val="00C04122"/>
    <w:rsid w:val="00C068EF"/>
    <w:rsid w:val="00C07CFD"/>
    <w:rsid w:val="00C103FA"/>
    <w:rsid w:val="00C125CE"/>
    <w:rsid w:val="00C15C81"/>
    <w:rsid w:val="00C16A68"/>
    <w:rsid w:val="00C3520E"/>
    <w:rsid w:val="00C41A77"/>
    <w:rsid w:val="00C41F2A"/>
    <w:rsid w:val="00C464B9"/>
    <w:rsid w:val="00C5110C"/>
    <w:rsid w:val="00C54092"/>
    <w:rsid w:val="00C558DE"/>
    <w:rsid w:val="00C57B7D"/>
    <w:rsid w:val="00C60505"/>
    <w:rsid w:val="00C66E85"/>
    <w:rsid w:val="00C703CF"/>
    <w:rsid w:val="00C71DFA"/>
    <w:rsid w:val="00C734F8"/>
    <w:rsid w:val="00C76174"/>
    <w:rsid w:val="00C7619A"/>
    <w:rsid w:val="00C93AB7"/>
    <w:rsid w:val="00CA0ECE"/>
    <w:rsid w:val="00CA1E1C"/>
    <w:rsid w:val="00CA620B"/>
    <w:rsid w:val="00CA6A65"/>
    <w:rsid w:val="00CC2C88"/>
    <w:rsid w:val="00CC2D50"/>
    <w:rsid w:val="00CC540C"/>
    <w:rsid w:val="00CC6590"/>
    <w:rsid w:val="00CC7155"/>
    <w:rsid w:val="00CD1BD0"/>
    <w:rsid w:val="00CD3437"/>
    <w:rsid w:val="00CD454B"/>
    <w:rsid w:val="00CD78F9"/>
    <w:rsid w:val="00CE55AE"/>
    <w:rsid w:val="00CF0EA2"/>
    <w:rsid w:val="00CF27AC"/>
    <w:rsid w:val="00CF430A"/>
    <w:rsid w:val="00D003B4"/>
    <w:rsid w:val="00D01E3A"/>
    <w:rsid w:val="00D06177"/>
    <w:rsid w:val="00D0692E"/>
    <w:rsid w:val="00D10534"/>
    <w:rsid w:val="00D17B37"/>
    <w:rsid w:val="00D219A7"/>
    <w:rsid w:val="00D23679"/>
    <w:rsid w:val="00D263C5"/>
    <w:rsid w:val="00D26720"/>
    <w:rsid w:val="00D31B4B"/>
    <w:rsid w:val="00D35510"/>
    <w:rsid w:val="00D43C5F"/>
    <w:rsid w:val="00D43D93"/>
    <w:rsid w:val="00D51183"/>
    <w:rsid w:val="00D51AD9"/>
    <w:rsid w:val="00D52611"/>
    <w:rsid w:val="00D63DF0"/>
    <w:rsid w:val="00D64DE0"/>
    <w:rsid w:val="00D677FA"/>
    <w:rsid w:val="00D71EA0"/>
    <w:rsid w:val="00D93046"/>
    <w:rsid w:val="00DA300D"/>
    <w:rsid w:val="00DA4E43"/>
    <w:rsid w:val="00DA692D"/>
    <w:rsid w:val="00DA79BE"/>
    <w:rsid w:val="00DB2E84"/>
    <w:rsid w:val="00DB4952"/>
    <w:rsid w:val="00DC30B3"/>
    <w:rsid w:val="00DC6F41"/>
    <w:rsid w:val="00DE64B0"/>
    <w:rsid w:val="00DF1870"/>
    <w:rsid w:val="00DF43CE"/>
    <w:rsid w:val="00DF4A2A"/>
    <w:rsid w:val="00DF6EB4"/>
    <w:rsid w:val="00E0130F"/>
    <w:rsid w:val="00E027AE"/>
    <w:rsid w:val="00E03DD2"/>
    <w:rsid w:val="00E11164"/>
    <w:rsid w:val="00E115ED"/>
    <w:rsid w:val="00E147E9"/>
    <w:rsid w:val="00E20E33"/>
    <w:rsid w:val="00E23861"/>
    <w:rsid w:val="00E25B32"/>
    <w:rsid w:val="00E35CEE"/>
    <w:rsid w:val="00E43FF0"/>
    <w:rsid w:val="00E45B4B"/>
    <w:rsid w:val="00E53361"/>
    <w:rsid w:val="00E6551D"/>
    <w:rsid w:val="00E71C1D"/>
    <w:rsid w:val="00E7705B"/>
    <w:rsid w:val="00E856B7"/>
    <w:rsid w:val="00E85967"/>
    <w:rsid w:val="00E95C56"/>
    <w:rsid w:val="00EA3BF5"/>
    <w:rsid w:val="00EA67B5"/>
    <w:rsid w:val="00EB367B"/>
    <w:rsid w:val="00EB5754"/>
    <w:rsid w:val="00EB66AE"/>
    <w:rsid w:val="00EC5E05"/>
    <w:rsid w:val="00ED72CE"/>
    <w:rsid w:val="00EE4E90"/>
    <w:rsid w:val="00EF592E"/>
    <w:rsid w:val="00EF7326"/>
    <w:rsid w:val="00F0242F"/>
    <w:rsid w:val="00F042BB"/>
    <w:rsid w:val="00F05F65"/>
    <w:rsid w:val="00F062F6"/>
    <w:rsid w:val="00F13A3F"/>
    <w:rsid w:val="00F20C6F"/>
    <w:rsid w:val="00F21298"/>
    <w:rsid w:val="00F312EC"/>
    <w:rsid w:val="00F334BA"/>
    <w:rsid w:val="00F34616"/>
    <w:rsid w:val="00F37041"/>
    <w:rsid w:val="00F40536"/>
    <w:rsid w:val="00F46869"/>
    <w:rsid w:val="00F567CF"/>
    <w:rsid w:val="00F57777"/>
    <w:rsid w:val="00F65137"/>
    <w:rsid w:val="00F70940"/>
    <w:rsid w:val="00F72890"/>
    <w:rsid w:val="00F80FCA"/>
    <w:rsid w:val="00F831F1"/>
    <w:rsid w:val="00F85346"/>
    <w:rsid w:val="00F904C8"/>
    <w:rsid w:val="00F90865"/>
    <w:rsid w:val="00F97927"/>
    <w:rsid w:val="00FA2608"/>
    <w:rsid w:val="00FA3280"/>
    <w:rsid w:val="00FA72BC"/>
    <w:rsid w:val="00FB00F4"/>
    <w:rsid w:val="00FB0B5F"/>
    <w:rsid w:val="00FB1574"/>
    <w:rsid w:val="00FB1F44"/>
    <w:rsid w:val="00FB262C"/>
    <w:rsid w:val="00FC0F41"/>
    <w:rsid w:val="00FD43BF"/>
    <w:rsid w:val="00FD6F55"/>
    <w:rsid w:val="00FD7E3A"/>
    <w:rsid w:val="00FE1964"/>
    <w:rsid w:val="00FE59B6"/>
    <w:rsid w:val="00FF48C9"/>
    <w:rsid w:val="00FF64A3"/>
    <w:rsid w:val="034111A2"/>
    <w:rsid w:val="15863819"/>
    <w:rsid w:val="178F10EE"/>
    <w:rsid w:val="1BBC25E4"/>
    <w:rsid w:val="1E067C30"/>
    <w:rsid w:val="2A495A74"/>
    <w:rsid w:val="31CA749A"/>
    <w:rsid w:val="328A44C5"/>
    <w:rsid w:val="38B30C88"/>
    <w:rsid w:val="56446F6C"/>
    <w:rsid w:val="56FA0DC0"/>
    <w:rsid w:val="58164048"/>
    <w:rsid w:val="5BC6762F"/>
    <w:rsid w:val="5C390488"/>
    <w:rsid w:val="5E196F30"/>
    <w:rsid w:val="5E264085"/>
    <w:rsid w:val="69CD5B61"/>
    <w:rsid w:val="6ABC2AF8"/>
    <w:rsid w:val="6C841A18"/>
    <w:rsid w:val="6EBC4974"/>
    <w:rsid w:val="788A0925"/>
    <w:rsid w:val="7F0E569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uiPriority w:val="0"/>
    <w:pPr>
      <w:ind w:firstLine="617" w:firstLineChars="257"/>
    </w:pPr>
    <w:rPr>
      <w:rFonts w:ascii="仿宋_GB2312" w:hAnsi="Tahoma" w:eastAsia="仿宋_GB2312" w:cs="Arial"/>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482</Words>
  <Characters>2754</Characters>
  <Lines>22</Lines>
  <Paragraphs>6</Paragraphs>
  <TotalTime>44</TotalTime>
  <ScaleCrop>false</ScaleCrop>
  <LinksUpToDate>false</LinksUpToDate>
  <CharactersWithSpaces>3230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2021-03-18T07:49:00Z</dcterms:created>
  <dc:creator>user</dc:creator>
  <cp:lastModifiedBy>GYY</cp:lastModifiedBy>
  <cp:lastPrinted>2020-12-22T09:41:00Z</cp:lastPrinted>
  <dcterms:modified xsi:type="dcterms:W3CDTF">2022-02-09T03:38:38Z</dcterms:modified>
  <dc:title>附件2:</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B09D240D112C4E9E9571DF5F073EFFDD</vt:lpwstr>
  </property>
</Properties>
</file>