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78" w:rsidRDefault="006F0278" w:rsidP="00931FE1">
      <w:pPr>
        <w:ind w:right="85"/>
        <w:jc w:val="center"/>
        <w:rPr>
          <w:rFonts w:ascii="黑体" w:eastAsia="黑体" w:hAnsi="黑体"/>
          <w:b/>
          <w:bCs/>
          <w:sz w:val="48"/>
          <w:szCs w:val="48"/>
        </w:rPr>
      </w:pPr>
    </w:p>
    <w:p w:rsidR="005413FF" w:rsidRDefault="005413FF" w:rsidP="00931FE1">
      <w:pPr>
        <w:ind w:right="85"/>
        <w:jc w:val="center"/>
        <w:rPr>
          <w:rFonts w:ascii="黑体" w:eastAsia="黑体" w:hAnsi="黑体"/>
          <w:b/>
          <w:bCs/>
          <w:sz w:val="48"/>
          <w:szCs w:val="48"/>
        </w:rPr>
      </w:pPr>
      <w:r w:rsidRPr="005413FF">
        <w:rPr>
          <w:rFonts w:ascii="黑体" w:eastAsia="黑体" w:hAnsi="黑体" w:hint="eastAsia"/>
          <w:b/>
          <w:bCs/>
          <w:sz w:val="48"/>
          <w:szCs w:val="48"/>
        </w:rPr>
        <w:t>残疾人“阳光家园”居家托养服务</w:t>
      </w:r>
    </w:p>
    <w:p w:rsidR="00931FE1" w:rsidRDefault="00931FE1" w:rsidP="00931FE1">
      <w:pPr>
        <w:ind w:right="85"/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资金项目支出绩效自评报告</w:t>
      </w:r>
    </w:p>
    <w:p w:rsidR="00931FE1" w:rsidRDefault="00931FE1" w:rsidP="00931FE1">
      <w:pPr>
        <w:ind w:right="85"/>
        <w:jc w:val="center"/>
        <w:rPr>
          <w:rFonts w:ascii="黑体" w:eastAsia="黑体" w:hAnsi="黑体"/>
          <w:b/>
          <w:bCs/>
          <w:sz w:val="48"/>
          <w:szCs w:val="48"/>
        </w:rPr>
      </w:pPr>
    </w:p>
    <w:p w:rsidR="007B0D40" w:rsidRDefault="007B0D40" w:rsidP="00931FE1">
      <w:pPr>
        <w:spacing w:line="348" w:lineRule="auto"/>
        <w:ind w:firstLineChars="192" w:firstLine="576"/>
        <w:rPr>
          <w:rFonts w:ascii="仿宋_GB2312" w:eastAsia="仿宋_GB2312"/>
          <w:sz w:val="30"/>
          <w:szCs w:val="30"/>
        </w:rPr>
      </w:pPr>
    </w:p>
    <w:p w:rsidR="00931FE1" w:rsidRDefault="00931FE1" w:rsidP="00931FE1">
      <w:pPr>
        <w:spacing w:line="348" w:lineRule="auto"/>
        <w:ind w:firstLineChars="192" w:firstLine="576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项目名称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5413FF" w:rsidRPr="005413FF">
        <w:rPr>
          <w:rFonts w:ascii="创艺简标宋" w:eastAsia="创艺简标宋" w:hint="eastAsia"/>
          <w:bCs/>
          <w:sz w:val="32"/>
          <w:szCs w:val="32"/>
          <w:u w:val="single"/>
        </w:rPr>
        <w:t>残疾人“阳光家园”居家托养服务</w:t>
      </w:r>
      <w:r>
        <w:rPr>
          <w:rFonts w:ascii="创艺简标宋" w:eastAsia="创艺简标宋" w:hint="eastAsia"/>
          <w:bCs/>
          <w:sz w:val="32"/>
          <w:szCs w:val="32"/>
          <w:u w:val="single"/>
        </w:rPr>
        <w:t xml:space="preserve">                   </w:t>
      </w:r>
    </w:p>
    <w:p w:rsidR="00931FE1" w:rsidRDefault="00931FE1" w:rsidP="00931FE1">
      <w:pPr>
        <w:spacing w:line="348" w:lineRule="auto"/>
        <w:ind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项目单位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河池市残疾人联合会教就科        </w:t>
      </w:r>
      <w:r>
        <w:rPr>
          <w:rFonts w:ascii="创艺简标宋" w:eastAsia="创艺简标宋" w:hint="eastAsia"/>
          <w:bCs/>
          <w:sz w:val="32"/>
          <w:szCs w:val="32"/>
          <w:u w:val="single"/>
        </w:rPr>
        <w:t xml:space="preserve">            </w:t>
      </w:r>
      <w:r>
        <w:rPr>
          <w:rFonts w:ascii="创艺简标宋" w:eastAsia="创艺简标宋" w:hint="eastAsia"/>
          <w:bCs/>
          <w:sz w:val="44"/>
          <w:u w:val="single"/>
        </w:rPr>
        <w:t xml:space="preserve">        </w:t>
      </w:r>
    </w:p>
    <w:p w:rsidR="00931FE1" w:rsidRDefault="00931FE1" w:rsidP="00931FE1">
      <w:pPr>
        <w:spacing w:line="348" w:lineRule="auto"/>
        <w:ind w:firstLineChars="192" w:firstLine="576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主管部门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河池市残疾人联合会                        </w:t>
      </w:r>
      <w:r>
        <w:rPr>
          <w:rFonts w:ascii="创艺简标宋" w:eastAsia="创艺简标宋" w:hint="eastAsia"/>
          <w:bCs/>
          <w:sz w:val="44"/>
          <w:u w:val="single"/>
        </w:rPr>
        <w:t xml:space="preserve">   </w:t>
      </w:r>
    </w:p>
    <w:p w:rsidR="00931FE1" w:rsidRDefault="00931FE1" w:rsidP="00931FE1">
      <w:pPr>
        <w:spacing w:line="348" w:lineRule="auto"/>
        <w:ind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评价类型  </w:t>
      </w:r>
      <w:r>
        <w:rPr>
          <w:rFonts w:ascii="仿宋_GB2312" w:eastAsia="仿宋_GB2312" w:hint="eastAsia"/>
          <w:sz w:val="28"/>
          <w:szCs w:val="28"/>
        </w:rPr>
        <w:t>事前评价□      事中评价□     事后评价■</w:t>
      </w:r>
    </w:p>
    <w:p w:rsidR="00931FE1" w:rsidRDefault="00931FE1" w:rsidP="00931FE1">
      <w:pPr>
        <w:spacing w:line="348" w:lineRule="auto"/>
        <w:ind w:firstLineChars="192" w:firstLine="57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评价方式：</w:t>
      </w:r>
      <w:r>
        <w:rPr>
          <w:rFonts w:ascii="仿宋_GB2312" w:eastAsia="仿宋_GB2312" w:hint="eastAsia"/>
          <w:sz w:val="28"/>
          <w:szCs w:val="28"/>
        </w:rPr>
        <w:t>部门（单位）绩效自评</w:t>
      </w:r>
    </w:p>
    <w:p w:rsidR="00931FE1" w:rsidRDefault="00931FE1" w:rsidP="00931FE1">
      <w:pPr>
        <w:spacing w:line="348" w:lineRule="auto"/>
        <w:ind w:firstLineChars="192" w:firstLine="57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评价机构：</w:t>
      </w:r>
      <w:r>
        <w:rPr>
          <w:rFonts w:ascii="仿宋_GB2312" w:eastAsia="仿宋_GB2312" w:hint="eastAsia"/>
          <w:sz w:val="28"/>
          <w:szCs w:val="28"/>
        </w:rPr>
        <w:t>部门（单位）评价组</w:t>
      </w:r>
    </w:p>
    <w:p w:rsidR="00931FE1" w:rsidRDefault="00931FE1" w:rsidP="00931FE1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931FE1" w:rsidRDefault="00931FE1" w:rsidP="00931FE1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5413FF" w:rsidRDefault="005413FF" w:rsidP="00931FE1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5413FF" w:rsidRDefault="005413FF" w:rsidP="00931FE1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5413FF" w:rsidRDefault="005413FF" w:rsidP="00931FE1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5413FF" w:rsidRDefault="005413FF" w:rsidP="00931FE1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931FE1" w:rsidRDefault="00931FE1" w:rsidP="00931FE1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部门（单位）名称（盖章）：</w:t>
      </w:r>
    </w:p>
    <w:p w:rsidR="00931FE1" w:rsidRDefault="00931FE1" w:rsidP="00931FE1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</w:t>
      </w:r>
      <w:r w:rsidR="005413FF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年9月 18日</w:t>
      </w:r>
    </w:p>
    <w:p w:rsidR="00931FE1" w:rsidRDefault="00931FE1" w:rsidP="00931FE1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2"/>
          <w:szCs w:val="32"/>
        </w:rPr>
        <w:t>河池市</w:t>
      </w:r>
      <w:r>
        <w:rPr>
          <w:rFonts w:ascii="仿宋_GB2312" w:eastAsia="仿宋_GB2312" w:hint="eastAsia"/>
          <w:sz w:val="30"/>
          <w:szCs w:val="30"/>
        </w:rPr>
        <w:t>财政局（制）</w:t>
      </w:r>
    </w:p>
    <w:p w:rsidR="00931FE1" w:rsidRDefault="00931FE1" w:rsidP="00931FE1">
      <w:pPr>
        <w:spacing w:line="360" w:lineRule="auto"/>
        <w:ind w:firstLineChars="192" w:firstLine="576"/>
        <w:jc w:val="center"/>
        <w:rPr>
          <w:rFonts w:ascii="仿宋_GB2312" w:eastAsia="仿宋_GB2312"/>
          <w:sz w:val="30"/>
          <w:szCs w:val="30"/>
        </w:rPr>
      </w:pPr>
    </w:p>
    <w:p w:rsidR="00931FE1" w:rsidRDefault="00931FE1" w:rsidP="00931FE1">
      <w:pPr>
        <w:spacing w:line="360" w:lineRule="auto"/>
        <w:ind w:firstLineChars="192" w:firstLine="576"/>
        <w:jc w:val="center"/>
        <w:rPr>
          <w:rFonts w:ascii="仿宋_GB2312" w:eastAsia="仿宋_GB2312"/>
          <w:sz w:val="30"/>
          <w:szCs w:val="30"/>
        </w:rPr>
      </w:pPr>
    </w:p>
    <w:tbl>
      <w:tblPr>
        <w:tblpPr w:leftFromText="180" w:rightFromText="180" w:horzAnchor="margin" w:tblpXSpec="center" w:tblpY="315"/>
        <w:tblW w:w="9543" w:type="dxa"/>
        <w:tblLook w:val="04A0"/>
      </w:tblPr>
      <w:tblGrid>
        <w:gridCol w:w="2019"/>
        <w:gridCol w:w="580"/>
        <w:gridCol w:w="180"/>
        <w:gridCol w:w="1479"/>
        <w:gridCol w:w="280"/>
        <w:gridCol w:w="1059"/>
        <w:gridCol w:w="720"/>
        <w:gridCol w:w="1206"/>
        <w:gridCol w:w="2020"/>
      </w:tblGrid>
      <w:tr w:rsidR="00931FE1" w:rsidTr="00563896">
        <w:trPr>
          <w:trHeight w:val="705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lastRenderedPageBreak/>
              <w:t>一、项 目 基 本 概 况</w:t>
            </w: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项目负责人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丁猛</w:t>
            </w:r>
          </w:p>
        </w:tc>
        <w:tc>
          <w:tcPr>
            <w:tcW w:w="1779" w:type="dxa"/>
            <w:gridSpan w:val="2"/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0778-2295736</w:t>
            </w: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地     址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河池市金城中路435号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邮编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547000</w:t>
            </w: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项目起止时间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413F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201</w:t>
            </w:r>
            <w:r w:rsidR="005413FF">
              <w:rPr>
                <w:rFonts w:ascii="仿宋_GB2312" w:eastAsia="仿宋_GB2312" w:hAnsi="宋体" w:cs="宋体" w:hint="eastAsia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</w:rPr>
              <w:t>年1月至12月</w:t>
            </w: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计划安排资金（万元）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实际到位资金（万元）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其中：中央财政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其中：中央财政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自治区财政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自治区财政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市县财政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市县财政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其它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其它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实际支出（万元）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</w:tr>
      <w:tr w:rsidR="00931FE1" w:rsidTr="00563896">
        <w:trPr>
          <w:trHeight w:val="600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二、项目支出明细</w:t>
            </w:r>
          </w:p>
        </w:tc>
      </w:tr>
      <w:tr w:rsidR="00931FE1" w:rsidTr="00563896">
        <w:trPr>
          <w:trHeight w:val="555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支出内容</w:t>
            </w:r>
          </w:p>
        </w:tc>
        <w:tc>
          <w:tcPr>
            <w:tcW w:w="2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计划支出数</w:t>
            </w:r>
          </w:p>
        </w:tc>
        <w:tc>
          <w:tcPr>
            <w:tcW w:w="3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实际支出数</w:t>
            </w:r>
          </w:p>
        </w:tc>
      </w:tr>
      <w:tr w:rsidR="00931FE1" w:rsidTr="00563896">
        <w:trPr>
          <w:trHeight w:val="51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（按经济科目）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413FF" w:rsidTr="00563896">
        <w:trPr>
          <w:trHeight w:val="606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FF" w:rsidRPr="005413FF" w:rsidRDefault="005413FF" w:rsidP="005413FF">
            <w:pPr>
              <w:jc w:val="center"/>
              <w:rPr>
                <w:rFonts w:ascii="宋体" w:hAnsi="宋体" w:cs="宋体"/>
                <w:sz w:val="24"/>
              </w:rPr>
            </w:pPr>
            <w:r w:rsidRPr="005413FF">
              <w:rPr>
                <w:rFonts w:hint="eastAsia"/>
                <w:sz w:val="24"/>
              </w:rPr>
              <w:t>差旅费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FF" w:rsidRDefault="005413FF" w:rsidP="005413F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0.5万元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FF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0.5万元</w:t>
            </w:r>
          </w:p>
        </w:tc>
      </w:tr>
      <w:tr w:rsidR="005413FF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FF" w:rsidRPr="005413FF" w:rsidRDefault="005413FF" w:rsidP="005413FF">
            <w:pPr>
              <w:jc w:val="center"/>
              <w:rPr>
                <w:rFonts w:ascii="宋体" w:hAnsi="宋体" w:cs="宋体"/>
                <w:sz w:val="24"/>
              </w:rPr>
            </w:pPr>
            <w:r w:rsidRPr="005413FF">
              <w:rPr>
                <w:rFonts w:hint="eastAsia"/>
                <w:sz w:val="24"/>
              </w:rPr>
              <w:t>其他生活补助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FF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19.5万元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FF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19.5万元</w:t>
            </w: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31FE1" w:rsidTr="00563896">
        <w:trPr>
          <w:trHeight w:val="600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支出合计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  <w:r w:rsidR="00931FE1">
              <w:rPr>
                <w:rFonts w:ascii="仿宋_GB2312" w:eastAsia="仿宋_GB2312" w:hAnsi="宋体" w:cs="宋体" w:hint="eastAsia"/>
                <w:sz w:val="24"/>
              </w:rPr>
              <w:t>万元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5413FF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  <w:r w:rsidR="00931FE1">
              <w:rPr>
                <w:rFonts w:ascii="仿宋_GB2312" w:eastAsia="仿宋_GB2312" w:hAnsi="宋体" w:cs="宋体" w:hint="eastAsia"/>
                <w:sz w:val="24"/>
              </w:rPr>
              <w:t>万元</w:t>
            </w:r>
          </w:p>
        </w:tc>
      </w:tr>
      <w:tr w:rsidR="00931FE1" w:rsidTr="00563896">
        <w:trPr>
          <w:trHeight w:val="87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 xml:space="preserve">　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预  期（或调整后）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实  际</w:t>
            </w:r>
          </w:p>
        </w:tc>
      </w:tr>
      <w:tr w:rsidR="00931FE1" w:rsidTr="00563896">
        <w:trPr>
          <w:trHeight w:val="2522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项目绩效目标及实施计划完成情况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按照年度工作计划，项目工作3月份完成分配任务及下通知到各县（区）残联，4月份各县（区）残联完成筛查、申报、审核并上报工作，5-10月份市完成核定并下拨资金工作。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CA4957" w:rsidP="00563896">
            <w:pPr>
              <w:spacing w:line="28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11</w:t>
            </w:r>
            <w:r w:rsidR="00931FE1"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底</w:t>
            </w:r>
            <w:r w:rsidR="00931FE1">
              <w:rPr>
                <w:rFonts w:ascii="仿宋_GB2312" w:eastAsia="仿宋_GB2312" w:hAnsi="宋体" w:cs="宋体" w:hint="eastAsia"/>
                <w:sz w:val="24"/>
              </w:rPr>
              <w:t>完成年度工作计划，实际</w:t>
            </w:r>
            <w:r w:rsidR="00931FE1">
              <w:rPr>
                <w:rFonts w:ascii="仿宋_GB2312" w:eastAsia="仿宋_GB2312" w:hint="eastAsia"/>
                <w:sz w:val="24"/>
              </w:rPr>
              <w:t>使用项目扶持补助资金100％。</w:t>
            </w:r>
          </w:p>
        </w:tc>
      </w:tr>
      <w:tr w:rsidR="00931FE1" w:rsidTr="00563896">
        <w:trPr>
          <w:trHeight w:val="559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综合得分</w:t>
            </w:r>
          </w:p>
        </w:tc>
        <w:tc>
          <w:tcPr>
            <w:tcW w:w="7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</w:tr>
      <w:tr w:rsidR="00931FE1" w:rsidTr="00563896">
        <w:trPr>
          <w:trHeight w:val="559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自评等次</w:t>
            </w:r>
          </w:p>
        </w:tc>
        <w:tc>
          <w:tcPr>
            <w:tcW w:w="7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优秀</w:t>
            </w:r>
          </w:p>
        </w:tc>
      </w:tr>
      <w:tr w:rsidR="00931FE1" w:rsidTr="00563896">
        <w:trPr>
          <w:trHeight w:val="559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四、评价人员</w:t>
            </w:r>
          </w:p>
        </w:tc>
      </w:tr>
      <w:tr w:rsidR="00931FE1" w:rsidTr="00563896">
        <w:trPr>
          <w:trHeight w:val="559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职称/职务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  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签字</w:t>
            </w:r>
          </w:p>
        </w:tc>
      </w:tr>
      <w:tr w:rsidR="00931FE1" w:rsidTr="00563896">
        <w:trPr>
          <w:trHeight w:val="559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潘继龙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副理事长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潘继龙</w:t>
            </w:r>
          </w:p>
        </w:tc>
      </w:tr>
      <w:tr w:rsidR="00931FE1" w:rsidTr="00563896">
        <w:trPr>
          <w:trHeight w:val="559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丁  猛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教就科科长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丁 猛</w:t>
            </w:r>
          </w:p>
        </w:tc>
      </w:tr>
      <w:tr w:rsidR="00931FE1" w:rsidTr="00563896">
        <w:trPr>
          <w:trHeight w:val="559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潘春明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指导中心副主任兼出纳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潘春明</w:t>
            </w:r>
          </w:p>
        </w:tc>
      </w:tr>
      <w:tr w:rsidR="00931FE1" w:rsidTr="00563896">
        <w:trPr>
          <w:trHeight w:val="559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李春英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指导中心干部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李春英</w:t>
            </w:r>
          </w:p>
        </w:tc>
      </w:tr>
      <w:tr w:rsidR="00931FE1" w:rsidTr="00563896">
        <w:trPr>
          <w:trHeight w:val="559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吴波波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指导中心工作人员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吴波波</w:t>
            </w:r>
          </w:p>
        </w:tc>
      </w:tr>
      <w:tr w:rsidR="00931FE1" w:rsidTr="00563896">
        <w:trPr>
          <w:trHeight w:val="559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黄娇娜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会计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E1" w:rsidRDefault="00931FE1" w:rsidP="005638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黄娇娜</w:t>
            </w:r>
          </w:p>
        </w:tc>
      </w:tr>
      <w:tr w:rsidR="00931FE1" w:rsidTr="00563896">
        <w:trPr>
          <w:trHeight w:val="315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FE1" w:rsidRDefault="00931FE1" w:rsidP="0056389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填报人（签字）：  </w:t>
            </w:r>
            <w:r w:rsidR="00CA4957">
              <w:rPr>
                <w:rFonts w:ascii="仿宋_GB2312" w:eastAsia="仿宋_GB2312" w:hAnsi="宋体" w:cs="宋体" w:hint="eastAsia"/>
                <w:sz w:val="24"/>
              </w:rPr>
              <w:t>丁猛</w:t>
            </w:r>
          </w:p>
        </w:tc>
      </w:tr>
      <w:tr w:rsidR="00931FE1" w:rsidTr="00563896">
        <w:trPr>
          <w:trHeight w:val="600"/>
        </w:trPr>
        <w:tc>
          <w:tcPr>
            <w:tcW w:w="95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FE1" w:rsidRDefault="00931FE1" w:rsidP="0056389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931FE1" w:rsidTr="00563896">
        <w:trPr>
          <w:trHeight w:val="600"/>
        </w:trPr>
        <w:tc>
          <w:tcPr>
            <w:tcW w:w="95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FE1" w:rsidRDefault="00931FE1" w:rsidP="005413F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201</w:t>
            </w:r>
            <w:r w:rsidR="005413FF">
              <w:rPr>
                <w:rFonts w:ascii="仿宋_GB2312" w:eastAsia="仿宋_GB2312" w:hAnsi="宋体" w:cs="宋体" w:hint="eastAsia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sz w:val="24"/>
              </w:rPr>
              <w:t>年 9  月 18  日</w:t>
            </w:r>
          </w:p>
        </w:tc>
      </w:tr>
    </w:tbl>
    <w:tbl>
      <w:tblPr>
        <w:tblW w:w="9543" w:type="dxa"/>
        <w:jc w:val="center"/>
        <w:tblLook w:val="0000"/>
      </w:tblPr>
      <w:tblGrid>
        <w:gridCol w:w="9543"/>
      </w:tblGrid>
      <w:tr w:rsidR="00563896" w:rsidRPr="0035074B" w:rsidTr="00A40373">
        <w:trPr>
          <w:trHeight w:val="600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3896" w:rsidRPr="0035074B" w:rsidRDefault="00563896" w:rsidP="00A40373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评价组组长（签字）：</w:t>
            </w:r>
            <w:r>
              <w:rPr>
                <w:rFonts w:ascii="仿宋_GB2312" w:eastAsia="仿宋_GB2312" w:hAnsi="宋体" w:cs="宋体" w:hint="eastAsia"/>
                <w:sz w:val="24"/>
              </w:rPr>
              <w:t>潘继龙</w:t>
            </w:r>
          </w:p>
        </w:tc>
      </w:tr>
      <w:tr w:rsidR="00563896" w:rsidRPr="0035074B" w:rsidTr="00A40373">
        <w:trPr>
          <w:trHeight w:val="600"/>
          <w:jc w:val="center"/>
        </w:trPr>
        <w:tc>
          <w:tcPr>
            <w:tcW w:w="9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3896" w:rsidRPr="0035074B" w:rsidRDefault="00563896" w:rsidP="00A40373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63896" w:rsidRPr="0035074B" w:rsidTr="00563896">
        <w:trPr>
          <w:trHeight w:val="227"/>
          <w:jc w:val="center"/>
        </w:trPr>
        <w:tc>
          <w:tcPr>
            <w:tcW w:w="9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3896" w:rsidRPr="0035074B" w:rsidRDefault="00563896" w:rsidP="005413FF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201</w:t>
            </w:r>
            <w:r w:rsidR="005413FF">
              <w:rPr>
                <w:rFonts w:ascii="仿宋_GB2312" w:eastAsia="仿宋_GB2312" w:hAnsi="宋体" w:cs="宋体" w:hint="eastAsia"/>
                <w:sz w:val="24"/>
              </w:rPr>
              <w:t>9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 w:cs="宋体" w:hint="eastAsia"/>
                <w:sz w:val="24"/>
              </w:rPr>
              <w:t>9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 xml:space="preserve"> 月 </w:t>
            </w:r>
            <w:r>
              <w:rPr>
                <w:rFonts w:ascii="仿宋_GB2312" w:eastAsia="仿宋_GB2312" w:hAnsi="宋体" w:cs="宋体" w:hint="eastAsia"/>
                <w:sz w:val="24"/>
              </w:rPr>
              <w:t>18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 xml:space="preserve">  日</w:t>
            </w:r>
          </w:p>
        </w:tc>
      </w:tr>
      <w:tr w:rsidR="00563896" w:rsidRPr="0035074B" w:rsidTr="00A40373">
        <w:trPr>
          <w:trHeight w:val="600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3896" w:rsidRPr="0035074B" w:rsidRDefault="00563896" w:rsidP="00A40373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中介机构负责人（签字并盖章）：</w:t>
            </w:r>
          </w:p>
        </w:tc>
      </w:tr>
      <w:tr w:rsidR="00563896" w:rsidRPr="0035074B" w:rsidTr="00A40373">
        <w:trPr>
          <w:trHeight w:val="600"/>
          <w:jc w:val="center"/>
        </w:trPr>
        <w:tc>
          <w:tcPr>
            <w:tcW w:w="9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3896" w:rsidRPr="0035074B" w:rsidRDefault="00563896" w:rsidP="00A40373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63896" w:rsidRPr="0035074B" w:rsidTr="00A40373">
        <w:trPr>
          <w:trHeight w:val="80"/>
          <w:jc w:val="center"/>
        </w:trPr>
        <w:tc>
          <w:tcPr>
            <w:tcW w:w="9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96" w:rsidRPr="0035074B" w:rsidRDefault="00563896" w:rsidP="00A40373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年   月   日</w:t>
            </w:r>
          </w:p>
        </w:tc>
      </w:tr>
    </w:tbl>
    <w:p w:rsidR="005413FF" w:rsidRDefault="005413FF" w:rsidP="005413FF">
      <w:pPr>
        <w:jc w:val="center"/>
        <w:rPr>
          <w:rFonts w:ascii="黑体" w:eastAsia="黑体" w:hAnsi="黑体"/>
          <w:b/>
          <w:sz w:val="36"/>
          <w:szCs w:val="36"/>
        </w:rPr>
      </w:pPr>
      <w:r w:rsidRPr="005413FF">
        <w:rPr>
          <w:rFonts w:ascii="黑体" w:eastAsia="黑体" w:hAnsi="黑体" w:hint="eastAsia"/>
          <w:b/>
          <w:sz w:val="36"/>
          <w:szCs w:val="36"/>
        </w:rPr>
        <w:lastRenderedPageBreak/>
        <w:t>残疾人“阳光家园”居家托养服务</w:t>
      </w:r>
    </w:p>
    <w:p w:rsidR="00563896" w:rsidRPr="005413FF" w:rsidRDefault="00563896" w:rsidP="005413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项目支出绩效自评报告</w:t>
      </w:r>
    </w:p>
    <w:p w:rsidR="005413FF" w:rsidRDefault="005413FF" w:rsidP="00563896">
      <w:pPr>
        <w:spacing w:line="560" w:lineRule="exact"/>
        <w:ind w:firstLineChars="225" w:firstLine="723"/>
        <w:rPr>
          <w:rFonts w:ascii="黑体" w:eastAsia="黑体"/>
          <w:b/>
          <w:sz w:val="32"/>
          <w:szCs w:val="32"/>
        </w:rPr>
      </w:pPr>
    </w:p>
    <w:p w:rsidR="00563896" w:rsidRDefault="00563896" w:rsidP="005413FF">
      <w:pPr>
        <w:spacing w:line="560" w:lineRule="exact"/>
        <w:ind w:firstLineChars="225" w:firstLine="72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一、项目基本情况</w:t>
      </w:r>
    </w:p>
    <w:p w:rsidR="00563896" w:rsidRDefault="00563896" w:rsidP="005413FF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（一）项目概况</w:t>
      </w:r>
    </w:p>
    <w:p w:rsidR="00563896" w:rsidRDefault="00563896" w:rsidP="005413FF">
      <w:pPr>
        <w:spacing w:line="560" w:lineRule="exact"/>
        <w:ind w:firstLineChars="225" w:firstLine="7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1、项目立项背景。</w:t>
      </w:r>
      <w:r>
        <w:rPr>
          <w:rFonts w:ascii="仿宋_GB2312" w:eastAsia="仿宋_GB2312" w:hint="eastAsia"/>
          <w:sz w:val="32"/>
          <w:szCs w:val="32"/>
        </w:rPr>
        <w:t>据抽样调查统计，我市共有</w:t>
      </w:r>
      <w:r w:rsidR="005F5CE9">
        <w:rPr>
          <w:rFonts w:ascii="仿宋_GB2312" w:eastAsia="仿宋_GB2312" w:hint="eastAsia"/>
          <w:sz w:val="32"/>
          <w:szCs w:val="32"/>
        </w:rPr>
        <w:t>31万元多</w:t>
      </w:r>
      <w:r>
        <w:rPr>
          <w:rFonts w:ascii="仿宋_GB2312" w:eastAsia="仿宋_GB2312" w:hint="eastAsia"/>
          <w:sz w:val="32"/>
          <w:szCs w:val="32"/>
        </w:rPr>
        <w:t>残疾人。</w:t>
      </w:r>
      <w:r w:rsidR="000851E6">
        <w:rPr>
          <w:rFonts w:ascii="仿宋_GB2312" w:eastAsia="仿宋_GB2312" w:hint="eastAsia"/>
          <w:sz w:val="32"/>
          <w:szCs w:val="32"/>
        </w:rPr>
        <w:t>为</w:t>
      </w:r>
      <w:r w:rsidR="000851E6" w:rsidRPr="000851E6">
        <w:rPr>
          <w:rFonts w:ascii="仿宋_GB2312" w:eastAsia="仿宋_GB2312" w:hint="eastAsia"/>
          <w:sz w:val="32"/>
          <w:szCs w:val="32"/>
        </w:rPr>
        <w:t>贯彻落实《广西壮族自治区国民经济和社会发展第十三个五年规划纲要》（桂政发〔2016〕9号）、《广西壮族自治区人民政府关于加快推进残疾人小康进程的实施意见》（桂政发〔2015〕44号）和《广西“十三五”加快残疾人小康进程规划》（桂政发〔2016〕81号）文件精神，根据中国残联《“十三五”残疾人托养服务工作计划》（残联发〔2016〕29号）</w:t>
      </w:r>
      <w:r w:rsidR="000851E6">
        <w:rPr>
          <w:rFonts w:ascii="仿宋_GB2312" w:eastAsia="仿宋_GB2312" w:hint="eastAsia"/>
          <w:sz w:val="32"/>
          <w:szCs w:val="32"/>
        </w:rPr>
        <w:t>和</w:t>
      </w:r>
      <w:r w:rsidR="000851E6" w:rsidRPr="000851E6">
        <w:rPr>
          <w:rFonts w:ascii="仿宋_GB2312" w:eastAsia="仿宋_GB2312" w:hint="eastAsia"/>
          <w:sz w:val="32"/>
          <w:szCs w:val="32"/>
        </w:rPr>
        <w:t>《广西壮族自治区“十三五”残疾人托养服务工作实施方案》</w:t>
      </w:r>
      <w:r w:rsidR="000851E6">
        <w:rPr>
          <w:rFonts w:ascii="仿宋_GB2312" w:eastAsia="仿宋_GB2312" w:hint="eastAsia"/>
          <w:sz w:val="32"/>
          <w:szCs w:val="32"/>
        </w:rPr>
        <w:t>（</w:t>
      </w:r>
      <w:r w:rsidR="000851E6" w:rsidRPr="000851E6">
        <w:rPr>
          <w:rFonts w:ascii="仿宋_GB2312" w:eastAsia="仿宋_GB2312" w:hint="eastAsia"/>
          <w:sz w:val="32"/>
          <w:szCs w:val="32"/>
        </w:rPr>
        <w:t>桂残联字〔2017〕15号</w:t>
      </w:r>
      <w:r w:rsidR="000851E6">
        <w:rPr>
          <w:rFonts w:ascii="仿宋_GB2312" w:eastAsia="仿宋_GB2312" w:hint="eastAsia"/>
          <w:sz w:val="32"/>
          <w:szCs w:val="32"/>
        </w:rPr>
        <w:t>）相关规定</w:t>
      </w:r>
      <w:r w:rsidR="000851E6" w:rsidRPr="000851E6">
        <w:rPr>
          <w:rFonts w:ascii="仿宋_GB2312" w:eastAsia="仿宋_GB2312" w:hint="eastAsia"/>
          <w:sz w:val="32"/>
          <w:szCs w:val="32"/>
        </w:rPr>
        <w:t>，进一步完善我</w:t>
      </w:r>
      <w:r w:rsidR="000851E6">
        <w:rPr>
          <w:rFonts w:ascii="仿宋_GB2312" w:eastAsia="仿宋_GB2312" w:hint="eastAsia"/>
          <w:sz w:val="32"/>
          <w:szCs w:val="32"/>
        </w:rPr>
        <w:t>市</w:t>
      </w:r>
      <w:r w:rsidR="000851E6" w:rsidRPr="000851E6">
        <w:rPr>
          <w:rFonts w:ascii="仿宋_GB2312" w:eastAsia="仿宋_GB2312" w:hint="eastAsia"/>
          <w:sz w:val="32"/>
          <w:szCs w:val="32"/>
        </w:rPr>
        <w:t>残疾人托养服务体系建设，全面推进残疾人托养服务工作深入开展，提高残疾人托养服务能力，提升残疾人基本公共服务水平，</w:t>
      </w:r>
      <w:r w:rsidR="000851E6">
        <w:rPr>
          <w:rFonts w:ascii="仿宋_GB2312" w:eastAsia="仿宋_GB2312" w:hint="eastAsia"/>
          <w:sz w:val="32"/>
          <w:szCs w:val="32"/>
        </w:rPr>
        <w:t>“十三五”期间，</w:t>
      </w:r>
      <w:r>
        <w:rPr>
          <w:rFonts w:ascii="仿宋_GB2312" w:eastAsia="仿宋_GB2312" w:hint="eastAsia"/>
          <w:sz w:val="32"/>
          <w:szCs w:val="32"/>
        </w:rPr>
        <w:t>我市</w:t>
      </w:r>
      <w:r w:rsidR="000851E6">
        <w:rPr>
          <w:rFonts w:ascii="仿宋_GB2312" w:eastAsia="仿宋_GB2312" w:hint="eastAsia"/>
          <w:sz w:val="32"/>
          <w:szCs w:val="32"/>
        </w:rPr>
        <w:t>继续</w:t>
      </w:r>
      <w:r>
        <w:rPr>
          <w:rFonts w:ascii="仿宋_GB2312" w:eastAsia="仿宋_GB2312" w:hint="eastAsia"/>
          <w:sz w:val="32"/>
          <w:szCs w:val="32"/>
        </w:rPr>
        <w:t>组织实施“阳光家园计划——智力、精神和重度残疾人托养服务项目”。</w:t>
      </w:r>
    </w:p>
    <w:p w:rsidR="00563896" w:rsidRDefault="00563896" w:rsidP="005413FF">
      <w:pPr>
        <w:spacing w:line="560" w:lineRule="exact"/>
        <w:ind w:firstLineChars="225" w:firstLine="7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2、项目实施情况。</w:t>
      </w:r>
      <w:r>
        <w:rPr>
          <w:rFonts w:ascii="仿宋_GB2312" w:eastAsia="仿宋_GB2312" w:hint="eastAsia"/>
          <w:sz w:val="32"/>
          <w:szCs w:val="32"/>
        </w:rPr>
        <w:t>201</w:t>
      </w:r>
      <w:r w:rsidR="005413F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年，我市</w:t>
      </w:r>
      <w:r w:rsidR="005413FF">
        <w:rPr>
          <w:rFonts w:ascii="仿宋_GB2312" w:eastAsia="仿宋_GB2312" w:hint="eastAsia"/>
          <w:sz w:val="32"/>
          <w:szCs w:val="32"/>
        </w:rPr>
        <w:t>本级实施</w:t>
      </w:r>
      <w:r>
        <w:rPr>
          <w:rFonts w:ascii="仿宋_GB2312" w:eastAsia="仿宋_GB2312" w:hint="eastAsia"/>
          <w:sz w:val="32"/>
          <w:szCs w:val="32"/>
        </w:rPr>
        <w:t>“阳光家园计划”残疾人居家托养补助任务</w:t>
      </w:r>
      <w:r w:rsidR="005413FF">
        <w:rPr>
          <w:rFonts w:ascii="仿宋_GB2312" w:eastAsia="仿宋_GB2312" w:hint="eastAsia"/>
          <w:sz w:val="32"/>
          <w:szCs w:val="32"/>
        </w:rPr>
        <w:t>130名</w:t>
      </w:r>
      <w:r>
        <w:rPr>
          <w:rFonts w:ascii="仿宋_GB2312" w:eastAsia="仿宋_GB2312" w:hint="eastAsia"/>
          <w:sz w:val="32"/>
          <w:szCs w:val="32"/>
        </w:rPr>
        <w:t>。我会于201</w:t>
      </w:r>
      <w:r w:rsidR="002B726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年3月底前将任务下达到各县（区）残联。各县（区）残联从4月份开展残疾人居家托养宣传、需求调查、申报和审批等工作，确定</w:t>
      </w:r>
      <w:r w:rsidR="005413FF">
        <w:rPr>
          <w:rFonts w:ascii="仿宋_GB2312" w:eastAsia="仿宋_GB2312" w:hint="eastAsia"/>
          <w:sz w:val="32"/>
          <w:szCs w:val="32"/>
        </w:rPr>
        <w:t>接受</w:t>
      </w:r>
      <w:r>
        <w:rPr>
          <w:rFonts w:ascii="仿宋_GB2312" w:eastAsia="仿宋_GB2312" w:hint="eastAsia"/>
          <w:sz w:val="32"/>
          <w:szCs w:val="32"/>
        </w:rPr>
        <w:t>托养</w:t>
      </w:r>
      <w:r w:rsidR="005413FF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残疾人</w:t>
      </w:r>
      <w:r w:rsidR="005413FF">
        <w:rPr>
          <w:rFonts w:ascii="仿宋_GB2312" w:eastAsia="仿宋_GB2312" w:hint="eastAsia"/>
          <w:sz w:val="32"/>
          <w:szCs w:val="32"/>
        </w:rPr>
        <w:t>130</w:t>
      </w:r>
      <w:r>
        <w:rPr>
          <w:rFonts w:ascii="仿宋_GB2312" w:eastAsia="仿宋_GB2312" w:hint="eastAsia"/>
          <w:sz w:val="32"/>
          <w:szCs w:val="32"/>
        </w:rPr>
        <w:t>名.至11月底完成这些残</w:t>
      </w:r>
      <w:r>
        <w:rPr>
          <w:rFonts w:ascii="仿宋_GB2312" w:eastAsia="仿宋_GB2312" w:hint="eastAsia"/>
          <w:sz w:val="32"/>
          <w:szCs w:val="32"/>
        </w:rPr>
        <w:lastRenderedPageBreak/>
        <w:t>疾人的居家托养补助发放工作，发放总金额为</w:t>
      </w:r>
      <w:r w:rsidR="005413FF">
        <w:rPr>
          <w:rFonts w:ascii="仿宋_GB2312" w:eastAsia="仿宋_GB2312" w:hint="eastAsia"/>
          <w:sz w:val="32"/>
          <w:szCs w:val="32"/>
        </w:rPr>
        <w:t>19.50</w:t>
      </w:r>
      <w:r>
        <w:rPr>
          <w:rFonts w:ascii="仿宋_GB2312" w:eastAsia="仿宋_GB2312" w:hint="eastAsia"/>
          <w:sz w:val="32"/>
          <w:szCs w:val="32"/>
        </w:rPr>
        <w:t>万元，提前完成任务。</w:t>
      </w:r>
    </w:p>
    <w:p w:rsidR="00563896" w:rsidRDefault="00563896" w:rsidP="005413FF">
      <w:pPr>
        <w:spacing w:line="560" w:lineRule="exact"/>
        <w:ind w:firstLineChars="225" w:firstLine="7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3、经费来源和使用情况。</w:t>
      </w:r>
    </w:p>
    <w:p w:rsidR="005413FF" w:rsidRDefault="005413FF" w:rsidP="005413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</w:t>
      </w:r>
      <w:r w:rsidRPr="00BE1842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BE1842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16日</w:t>
      </w:r>
      <w:r w:rsidRPr="00BE1842">
        <w:rPr>
          <w:rFonts w:ascii="仿宋_GB2312" w:eastAsia="仿宋_GB2312" w:hAnsi="仿宋" w:hint="eastAsia"/>
          <w:sz w:val="32"/>
          <w:szCs w:val="32"/>
        </w:rPr>
        <w:t>市财政局印发《关于批复市本级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 w:rsidRPr="00BE1842">
        <w:rPr>
          <w:rFonts w:ascii="仿宋_GB2312" w:eastAsia="仿宋_GB2312" w:hAnsi="仿宋" w:hint="eastAsia"/>
          <w:sz w:val="32"/>
          <w:szCs w:val="32"/>
        </w:rPr>
        <w:t>年部门预算的通知》（河财预〔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 w:rsidRPr="00BE1842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BE1842">
        <w:rPr>
          <w:rFonts w:ascii="仿宋_GB2312" w:eastAsia="仿宋_GB2312" w:hAnsi="仿宋" w:hint="eastAsia"/>
          <w:sz w:val="32"/>
          <w:szCs w:val="32"/>
        </w:rPr>
        <w:t>号），批复我</w:t>
      </w:r>
      <w:r>
        <w:rPr>
          <w:rFonts w:ascii="仿宋_GB2312" w:eastAsia="仿宋_GB2312" w:hAnsi="仿宋" w:hint="eastAsia"/>
          <w:sz w:val="32"/>
          <w:szCs w:val="32"/>
        </w:rPr>
        <w:t>会2018</w:t>
      </w:r>
      <w:r w:rsidRPr="00BE1842">
        <w:rPr>
          <w:rFonts w:ascii="仿宋_GB2312" w:eastAsia="仿宋_GB2312" w:hAnsi="仿宋" w:hint="eastAsia"/>
          <w:sz w:val="32"/>
          <w:szCs w:val="32"/>
        </w:rPr>
        <w:t>年</w:t>
      </w:r>
      <w:r w:rsidRPr="005413FF">
        <w:rPr>
          <w:rFonts w:ascii="仿宋_GB2312" w:eastAsia="仿宋_GB2312" w:hAnsi="仿宋" w:hint="eastAsia"/>
          <w:sz w:val="32"/>
          <w:szCs w:val="32"/>
        </w:rPr>
        <w:t>残疾人“阳光家园”居家托养服务</w:t>
      </w:r>
      <w:r w:rsidRPr="00A9724A">
        <w:rPr>
          <w:rFonts w:ascii="仿宋_GB2312" w:eastAsia="仿宋_GB2312" w:hAnsi="仿宋" w:hint="eastAsia"/>
          <w:sz w:val="32"/>
          <w:szCs w:val="32"/>
        </w:rPr>
        <w:t>经费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7D1A35">
        <w:rPr>
          <w:rFonts w:ascii="仿宋_GB2312" w:eastAsia="仿宋_GB2312" w:hAnsi="仿宋" w:hint="eastAsia"/>
          <w:sz w:val="32"/>
          <w:szCs w:val="32"/>
        </w:rPr>
        <w:t>万元</w:t>
      </w:r>
      <w:r w:rsidRPr="00BE1842">
        <w:rPr>
          <w:rFonts w:ascii="仿宋_GB2312" w:eastAsia="仿宋_GB2312" w:hAnsi="仿宋" w:hint="eastAsia"/>
          <w:sz w:val="32"/>
          <w:szCs w:val="32"/>
        </w:rPr>
        <w:t>。</w:t>
      </w:r>
    </w:p>
    <w:p w:rsidR="00563896" w:rsidRDefault="00563896" w:rsidP="005413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资金严格遵循自治区的有关要求，按每人每年1500元的标准，采取社会化发放方式，通过银行共为符合条件的残疾人发放</w:t>
      </w:r>
      <w:r w:rsidR="005413FF">
        <w:rPr>
          <w:rFonts w:ascii="仿宋_GB2312" w:eastAsia="仿宋_GB2312" w:hint="eastAsia"/>
          <w:sz w:val="32"/>
          <w:szCs w:val="32"/>
        </w:rPr>
        <w:t>19.50</w:t>
      </w:r>
      <w:r>
        <w:rPr>
          <w:rFonts w:ascii="仿宋_GB2312" w:eastAsia="仿宋_GB2312" w:hint="eastAsia"/>
          <w:sz w:val="32"/>
          <w:szCs w:val="32"/>
        </w:rPr>
        <w:t>万元。资金支出符合要求。</w:t>
      </w:r>
    </w:p>
    <w:p w:rsidR="00563896" w:rsidRDefault="00563896" w:rsidP="005413FF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（二）项目绩效目标</w:t>
      </w:r>
    </w:p>
    <w:p w:rsidR="00563896" w:rsidRDefault="00563896" w:rsidP="005413FF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413F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年的目标是向全市</w:t>
      </w:r>
      <w:r w:rsidR="005413FF">
        <w:rPr>
          <w:rFonts w:ascii="仿宋_GB2312" w:eastAsia="仿宋_GB2312" w:hint="eastAsia"/>
          <w:sz w:val="32"/>
          <w:szCs w:val="32"/>
        </w:rPr>
        <w:t>130</w:t>
      </w:r>
      <w:r>
        <w:rPr>
          <w:rFonts w:ascii="仿宋_GB2312" w:eastAsia="仿宋_GB2312" w:hint="eastAsia"/>
          <w:sz w:val="32"/>
          <w:szCs w:val="32"/>
        </w:rPr>
        <w:t>名符合申请条件的残疾人发放托养补贴共</w:t>
      </w:r>
      <w:r w:rsidR="005413FF">
        <w:rPr>
          <w:rFonts w:ascii="仿宋_GB2312" w:eastAsia="仿宋_GB2312" w:hint="eastAsia"/>
          <w:sz w:val="32"/>
          <w:szCs w:val="32"/>
        </w:rPr>
        <w:t>19.50</w:t>
      </w:r>
      <w:r>
        <w:rPr>
          <w:rFonts w:ascii="仿宋_GB2312" w:eastAsia="仿宋_GB2312" w:hint="eastAsia"/>
          <w:sz w:val="32"/>
          <w:szCs w:val="32"/>
        </w:rPr>
        <w:t>万元</w:t>
      </w:r>
      <w:r w:rsidR="005413FF">
        <w:rPr>
          <w:rFonts w:ascii="仿宋_GB2312" w:eastAsia="仿宋_GB2312" w:hint="eastAsia"/>
          <w:sz w:val="32"/>
          <w:szCs w:val="32"/>
        </w:rPr>
        <w:t>，差旅费支出0.5万元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3896" w:rsidRDefault="00563896" w:rsidP="005413FF">
      <w:pPr>
        <w:spacing w:line="560" w:lineRule="exact"/>
        <w:ind w:firstLineChars="250" w:firstLine="80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二、绩效评价工作情况</w:t>
      </w:r>
    </w:p>
    <w:p w:rsidR="00563896" w:rsidRDefault="00563896" w:rsidP="005413FF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（一）绩效评价设计过程</w:t>
      </w:r>
    </w:p>
    <w:p w:rsidR="00563896" w:rsidRDefault="00563896" w:rsidP="005413FF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E81A22" w:rsidRPr="000851E6">
        <w:rPr>
          <w:rFonts w:ascii="仿宋_GB2312" w:eastAsia="仿宋_GB2312" w:hint="eastAsia"/>
          <w:sz w:val="32"/>
          <w:szCs w:val="32"/>
        </w:rPr>
        <w:t>中国残联《“十三五”残疾人托养服务工作计划》（残联发〔2016〕29号）</w:t>
      </w:r>
      <w:r w:rsidR="00E81A22">
        <w:rPr>
          <w:rFonts w:ascii="仿宋_GB2312" w:eastAsia="仿宋_GB2312" w:hint="eastAsia"/>
          <w:sz w:val="32"/>
          <w:szCs w:val="32"/>
        </w:rPr>
        <w:t>、</w:t>
      </w:r>
      <w:r w:rsidR="00E81A22" w:rsidRPr="000851E6">
        <w:rPr>
          <w:rFonts w:ascii="仿宋_GB2312" w:eastAsia="仿宋_GB2312" w:hint="eastAsia"/>
          <w:sz w:val="32"/>
          <w:szCs w:val="32"/>
        </w:rPr>
        <w:t>《广西壮族自治区国民经济和社会发展第十三个五年规划纲要》（桂政发〔2016〕9号）、《广西壮族自治区人民政府关于加快推进残疾人小康进程的实施意见》（桂政发〔2015〕44号）</w:t>
      </w:r>
      <w:r w:rsidR="00E81A22">
        <w:rPr>
          <w:rFonts w:ascii="仿宋_GB2312" w:eastAsia="仿宋_GB2312" w:hint="eastAsia"/>
          <w:sz w:val="32"/>
          <w:szCs w:val="32"/>
        </w:rPr>
        <w:t>、</w:t>
      </w:r>
      <w:r w:rsidR="00E81A22" w:rsidRPr="000851E6">
        <w:rPr>
          <w:rFonts w:ascii="仿宋_GB2312" w:eastAsia="仿宋_GB2312" w:hint="eastAsia"/>
          <w:sz w:val="32"/>
          <w:szCs w:val="32"/>
        </w:rPr>
        <w:t>《广西“十三五”加快残疾人小康进程规划》（桂政发〔2016〕81号）</w:t>
      </w:r>
      <w:r w:rsidR="00E81A22">
        <w:rPr>
          <w:rFonts w:ascii="仿宋_GB2312" w:eastAsia="仿宋_GB2312" w:hint="eastAsia"/>
          <w:sz w:val="32"/>
          <w:szCs w:val="32"/>
        </w:rPr>
        <w:t>和</w:t>
      </w:r>
      <w:r w:rsidR="00E81A22" w:rsidRPr="000851E6">
        <w:rPr>
          <w:rFonts w:ascii="仿宋_GB2312" w:eastAsia="仿宋_GB2312" w:hint="eastAsia"/>
          <w:sz w:val="32"/>
          <w:szCs w:val="32"/>
        </w:rPr>
        <w:t>《广西壮族自治区“十三五”残疾人托养服务工作实施方案》</w:t>
      </w:r>
      <w:r w:rsidR="00E81A22">
        <w:rPr>
          <w:rFonts w:ascii="仿宋_GB2312" w:eastAsia="仿宋_GB2312" w:hint="eastAsia"/>
          <w:sz w:val="32"/>
          <w:szCs w:val="32"/>
        </w:rPr>
        <w:t>（</w:t>
      </w:r>
      <w:r w:rsidR="00E81A22" w:rsidRPr="000851E6">
        <w:rPr>
          <w:rFonts w:ascii="仿宋_GB2312" w:eastAsia="仿宋_GB2312" w:hint="eastAsia"/>
          <w:sz w:val="32"/>
          <w:szCs w:val="32"/>
        </w:rPr>
        <w:t>桂残联字〔2017〕15号</w:t>
      </w:r>
      <w:r w:rsidR="00E81A2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相关规定，设置有关指标，从项目产出、项目绩效、服务对象满意度三个方面对“阳光家园计划”项目进行评价。</w:t>
      </w:r>
    </w:p>
    <w:p w:rsidR="00563896" w:rsidRDefault="00563896" w:rsidP="005413FF">
      <w:pPr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（二）绩效评价原则、评价指标体系、评价方法</w:t>
      </w:r>
    </w:p>
    <w:p w:rsidR="00563896" w:rsidRDefault="00563896" w:rsidP="005413FF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项目绩效评价遵循科学规范、公正公开原则，严格根据有关规定，采用定量与定性分析相结合的方法，保证数据的客观真实可靠。清晰反映项目支出与产出之间的紧密对应关系。</w:t>
      </w:r>
    </w:p>
    <w:p w:rsidR="00563896" w:rsidRDefault="00563896" w:rsidP="00541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评价指标体系共分三大项，总分值为100分。其中，细分指标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个，分别从产出数量、产出质量、产出时效、产出成本、社会效益、可持续影响和公众和服务对象满意度进行评价。</w:t>
      </w:r>
    </w:p>
    <w:p w:rsidR="00563896" w:rsidRDefault="00563896" w:rsidP="00541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评价方法本次绩效评价采用“评价指标体系”进行评价分析。定量指标采取目标、结果比较法，定性指标采取分档设定分值法。</w:t>
      </w:r>
    </w:p>
    <w:p w:rsidR="00563896" w:rsidRDefault="00563896" w:rsidP="005413FF">
      <w:pPr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（三）证据收集方法</w:t>
      </w:r>
    </w:p>
    <w:p w:rsidR="00563896" w:rsidRDefault="00563896" w:rsidP="005413FF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各县（区）残联提供的材料，实地调查及收集各项材料，并对材料进行初步核对。</w:t>
      </w:r>
    </w:p>
    <w:p w:rsidR="00563896" w:rsidRDefault="00563896" w:rsidP="005413FF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（四）绩效评价实施过程</w:t>
      </w:r>
    </w:p>
    <w:p w:rsidR="00563896" w:rsidRDefault="00563896" w:rsidP="005413FF">
      <w:pPr>
        <w:spacing w:line="560" w:lineRule="exact"/>
        <w:ind w:firstLineChars="250" w:firstLine="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1、前期准备。</w:t>
      </w:r>
      <w:r>
        <w:rPr>
          <w:rFonts w:ascii="仿宋_GB2312" w:eastAsia="仿宋_GB2312" w:hint="eastAsia"/>
          <w:sz w:val="32"/>
          <w:szCs w:val="32"/>
        </w:rPr>
        <w:t>我会按照要求组成项目工作领导小组，责任到人，收集项目的基本概况、资金使用情况以及绩效报告等材料，同时对项目实施情况进行监督检查。</w:t>
      </w:r>
    </w:p>
    <w:p w:rsidR="00563896" w:rsidRDefault="00563896" w:rsidP="005413FF">
      <w:pPr>
        <w:spacing w:line="560" w:lineRule="exact"/>
        <w:ind w:firstLineChars="250" w:firstLine="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2、组织实施。</w:t>
      </w:r>
      <w:r>
        <w:rPr>
          <w:rFonts w:ascii="仿宋_GB2312" w:eastAsia="仿宋_GB2312" w:hint="eastAsia"/>
          <w:sz w:val="32"/>
          <w:szCs w:val="32"/>
        </w:rPr>
        <w:t>对项目情况进行审查核实，并组织人员进行检查验收。</w:t>
      </w:r>
    </w:p>
    <w:p w:rsidR="00563896" w:rsidRDefault="00563896" w:rsidP="005413FF">
      <w:pPr>
        <w:spacing w:line="560" w:lineRule="exact"/>
        <w:ind w:firstLineChars="250" w:firstLine="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3、分析评价。</w:t>
      </w:r>
      <w:r>
        <w:rPr>
          <w:rFonts w:ascii="仿宋_GB2312" w:eastAsia="仿宋_GB2312" w:hint="eastAsia"/>
          <w:sz w:val="32"/>
          <w:szCs w:val="32"/>
        </w:rPr>
        <w:t>对经审查核实的材料进行分类、整理、分析，对绩效目标完成情况进行综合评价，归纳问题，提出对策，并形成绩效评价结论。</w:t>
      </w:r>
    </w:p>
    <w:p w:rsidR="00563896" w:rsidRDefault="00563896" w:rsidP="005413FF">
      <w:pPr>
        <w:spacing w:line="560" w:lineRule="exact"/>
        <w:ind w:firstLineChars="147" w:firstLine="4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（五）本次绩效评价的局限性</w:t>
      </w:r>
    </w:p>
    <w:p w:rsidR="00563896" w:rsidRDefault="00563896" w:rsidP="00541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本项目的绩效评价缺少专家评估环节，相对来说专业性不够强。</w:t>
      </w:r>
    </w:p>
    <w:p w:rsidR="00563896" w:rsidRDefault="00563896" w:rsidP="005413FF">
      <w:pPr>
        <w:spacing w:line="560" w:lineRule="exact"/>
        <w:ind w:firstLineChars="250" w:firstLine="80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三、绩效分析及评价结论</w:t>
      </w:r>
    </w:p>
    <w:p w:rsidR="00563896" w:rsidRDefault="00563896" w:rsidP="005413FF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（一）、绩效分析</w:t>
      </w:r>
    </w:p>
    <w:p w:rsidR="00563896" w:rsidRDefault="00563896" w:rsidP="005413FF">
      <w:pPr>
        <w:spacing w:line="560" w:lineRule="exact"/>
        <w:ind w:firstLineChars="250" w:firstLine="80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1、投入。</w:t>
      </w:r>
      <w:r w:rsidR="005413FF">
        <w:rPr>
          <w:rFonts w:ascii="仿宋_GB2312" w:eastAsia="仿宋_GB2312" w:hAnsi="黑体" w:hint="eastAsia"/>
          <w:sz w:val="32"/>
          <w:szCs w:val="32"/>
        </w:rPr>
        <w:t>市本级</w:t>
      </w:r>
      <w:r>
        <w:rPr>
          <w:rFonts w:ascii="仿宋_GB2312" w:eastAsia="仿宋_GB2312" w:hAnsi="黑体" w:hint="eastAsia"/>
          <w:sz w:val="32"/>
          <w:szCs w:val="32"/>
        </w:rPr>
        <w:t>投入补助资金</w:t>
      </w:r>
      <w:r w:rsidR="005413FF">
        <w:rPr>
          <w:rFonts w:ascii="仿宋_GB2312" w:eastAsia="仿宋_GB2312" w:hAnsi="黑体" w:hint="eastAsia"/>
          <w:sz w:val="32"/>
          <w:szCs w:val="32"/>
        </w:rPr>
        <w:t>19.50万元，相关业务差旅费0.5万元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63896" w:rsidRDefault="00563896" w:rsidP="005413FF">
      <w:pPr>
        <w:spacing w:line="560" w:lineRule="exact"/>
        <w:ind w:firstLineChars="250" w:firstLine="80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2、过程。</w:t>
      </w:r>
      <w:r>
        <w:rPr>
          <w:rFonts w:ascii="仿宋_GB2312" w:eastAsia="仿宋_GB2312" w:hAnsi="黑体" w:hint="eastAsia"/>
          <w:sz w:val="32"/>
          <w:szCs w:val="32"/>
        </w:rPr>
        <w:t>对符合申请条件的残疾人按每人每年1500元的标准发放，通过各级残联的筛查、审核以及公示，最后确定</w:t>
      </w:r>
      <w:r w:rsidR="005413FF">
        <w:rPr>
          <w:rFonts w:ascii="仿宋_GB2312" w:eastAsia="仿宋_GB2312" w:hAnsi="黑体" w:hint="eastAsia"/>
          <w:sz w:val="32"/>
          <w:szCs w:val="32"/>
        </w:rPr>
        <w:t>130</w:t>
      </w:r>
      <w:r>
        <w:rPr>
          <w:rFonts w:ascii="仿宋_GB2312" w:eastAsia="仿宋_GB2312" w:hAnsi="黑体" w:hint="eastAsia"/>
          <w:sz w:val="32"/>
          <w:szCs w:val="32"/>
        </w:rPr>
        <w:t>名残疾人，于201</w:t>
      </w:r>
      <w:r w:rsidR="005413FF"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年11月底前完成托养补贴的发放。</w:t>
      </w:r>
    </w:p>
    <w:p w:rsidR="00563896" w:rsidRDefault="00563896" w:rsidP="005413FF">
      <w:pPr>
        <w:spacing w:line="560" w:lineRule="exact"/>
        <w:ind w:firstLineChars="250" w:firstLine="80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3、产出。</w:t>
      </w:r>
      <w:r w:rsidR="005413FF">
        <w:rPr>
          <w:rFonts w:ascii="仿宋_GB2312" w:eastAsia="仿宋_GB2312" w:hAnsi="黑体" w:hint="eastAsia"/>
          <w:sz w:val="32"/>
          <w:szCs w:val="32"/>
        </w:rPr>
        <w:t>市本级</w:t>
      </w:r>
      <w:r>
        <w:rPr>
          <w:rFonts w:ascii="仿宋_GB2312" w:eastAsia="仿宋_GB2312" w:hAnsi="黑体" w:hint="eastAsia"/>
          <w:sz w:val="32"/>
          <w:szCs w:val="32"/>
        </w:rPr>
        <w:t>共</w:t>
      </w:r>
      <w:r w:rsidR="005413FF">
        <w:rPr>
          <w:rFonts w:ascii="仿宋_GB2312" w:eastAsia="仿宋_GB2312" w:hAnsi="黑体" w:hint="eastAsia"/>
          <w:sz w:val="32"/>
          <w:szCs w:val="32"/>
        </w:rPr>
        <w:t>130</w:t>
      </w:r>
      <w:r>
        <w:rPr>
          <w:rFonts w:ascii="仿宋_GB2312" w:eastAsia="仿宋_GB2312" w:hAnsi="黑体" w:hint="eastAsia"/>
          <w:sz w:val="32"/>
          <w:szCs w:val="32"/>
        </w:rPr>
        <w:t>名残疾人享受到托养补贴，顺利将</w:t>
      </w:r>
      <w:r w:rsidR="005413FF">
        <w:rPr>
          <w:rFonts w:ascii="仿宋_GB2312" w:eastAsia="仿宋_GB2312" w:hAnsi="黑体" w:hint="eastAsia"/>
          <w:sz w:val="32"/>
          <w:szCs w:val="32"/>
        </w:rPr>
        <w:t>19.5</w:t>
      </w:r>
      <w:r>
        <w:rPr>
          <w:rFonts w:ascii="仿宋_GB2312" w:eastAsia="仿宋_GB2312" w:hAnsi="黑体" w:hint="eastAsia"/>
          <w:sz w:val="32"/>
          <w:szCs w:val="32"/>
        </w:rPr>
        <w:t>万元补助资金发放完毕。</w:t>
      </w:r>
    </w:p>
    <w:p w:rsidR="00563896" w:rsidRDefault="00563896" w:rsidP="005413FF">
      <w:pPr>
        <w:spacing w:line="560" w:lineRule="exact"/>
        <w:ind w:firstLineChars="250" w:firstLine="80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4、效果</w:t>
      </w:r>
      <w:r>
        <w:rPr>
          <w:rFonts w:ascii="仿宋_GB2312" w:eastAsia="仿宋_GB2312" w:hint="eastAsia"/>
          <w:sz w:val="32"/>
          <w:szCs w:val="32"/>
        </w:rPr>
        <w:t>。缓解了我市贫困残疾人居家托养的困难，推进了残疾人事业的发展，体现了党和政府对残疾人的关怀。</w:t>
      </w:r>
    </w:p>
    <w:p w:rsidR="00563896" w:rsidRDefault="00563896" w:rsidP="005413FF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5、绩效目标完成情况分析。</w:t>
      </w:r>
    </w:p>
    <w:p w:rsidR="00563896" w:rsidRDefault="00563896" w:rsidP="005413FF">
      <w:pPr>
        <w:spacing w:line="560" w:lineRule="exact"/>
        <w:ind w:firstLineChars="225" w:firstLine="7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（1）资金到位分析。</w:t>
      </w:r>
      <w:r w:rsidR="005413FF" w:rsidRPr="005413FF">
        <w:rPr>
          <w:rFonts w:ascii="仿宋_GB2312" w:eastAsia="仿宋_GB2312" w:hint="eastAsia"/>
          <w:sz w:val="32"/>
          <w:szCs w:val="32"/>
        </w:rPr>
        <w:t>2018年</w:t>
      </w:r>
      <w:r w:rsidR="005413FF">
        <w:rPr>
          <w:rFonts w:ascii="仿宋_GB2312" w:eastAsia="仿宋_GB2312" w:hint="eastAsia"/>
          <w:sz w:val="32"/>
          <w:szCs w:val="32"/>
        </w:rPr>
        <w:t>5月项目资金全部到位</w:t>
      </w:r>
      <w:r>
        <w:rPr>
          <w:rFonts w:ascii="仿宋_GB2312" w:eastAsia="仿宋_GB2312" w:hint="eastAsia"/>
          <w:sz w:val="32"/>
          <w:szCs w:val="32"/>
        </w:rPr>
        <w:t>共计</w:t>
      </w:r>
      <w:r w:rsidR="005413F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0万元。</w:t>
      </w:r>
    </w:p>
    <w:p w:rsidR="00563896" w:rsidRDefault="00563896" w:rsidP="005413FF">
      <w:pPr>
        <w:spacing w:line="560" w:lineRule="exact"/>
        <w:ind w:firstLineChars="225" w:firstLine="7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（2）目标完成情况分析。</w:t>
      </w:r>
      <w:r>
        <w:rPr>
          <w:rFonts w:ascii="仿宋_GB2312" w:eastAsia="仿宋_GB2312" w:hint="eastAsia"/>
          <w:sz w:val="32"/>
          <w:szCs w:val="32"/>
        </w:rPr>
        <w:t>我市“阳光家园计划”残疾人居家托养补助任务</w:t>
      </w:r>
      <w:r w:rsidR="005413FF">
        <w:rPr>
          <w:rFonts w:ascii="仿宋_GB2312" w:eastAsia="仿宋_GB2312" w:hint="eastAsia"/>
          <w:sz w:val="32"/>
          <w:szCs w:val="32"/>
        </w:rPr>
        <w:t>130</w:t>
      </w:r>
      <w:r>
        <w:rPr>
          <w:rFonts w:ascii="仿宋_GB2312" w:eastAsia="仿宋_GB2312" w:hint="eastAsia"/>
          <w:sz w:val="32"/>
          <w:szCs w:val="32"/>
        </w:rPr>
        <w:t>名。经审查核实，完成资金发放人数为</w:t>
      </w:r>
      <w:r w:rsidR="005413FF">
        <w:rPr>
          <w:rFonts w:ascii="仿宋_GB2312" w:eastAsia="仿宋_GB2312" w:hint="eastAsia"/>
          <w:sz w:val="32"/>
          <w:szCs w:val="32"/>
        </w:rPr>
        <w:t>130</w:t>
      </w:r>
      <w:r>
        <w:rPr>
          <w:rFonts w:ascii="仿宋_GB2312" w:eastAsia="仿宋_GB2312" w:hint="eastAsia"/>
          <w:sz w:val="32"/>
          <w:szCs w:val="32"/>
        </w:rPr>
        <w:t>名，完成率100%。</w:t>
      </w:r>
    </w:p>
    <w:p w:rsidR="00563896" w:rsidRDefault="00563896" w:rsidP="005413FF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（二）评价结论</w:t>
      </w:r>
    </w:p>
    <w:p w:rsidR="00563896" w:rsidRDefault="00563896" w:rsidP="005413FF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1、评分结果。</w:t>
      </w:r>
      <w:r>
        <w:rPr>
          <w:rFonts w:ascii="仿宋_GB2312" w:eastAsia="仿宋_GB2312" w:hint="eastAsia"/>
          <w:sz w:val="32"/>
          <w:szCs w:val="32"/>
        </w:rPr>
        <w:t>总评分为100分。</w:t>
      </w:r>
    </w:p>
    <w:p w:rsidR="00563896" w:rsidRDefault="00563896" w:rsidP="005413FF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2、主要结论。</w:t>
      </w:r>
      <w:r>
        <w:rPr>
          <w:rFonts w:ascii="仿宋_GB2312" w:eastAsia="仿宋_GB2312" w:hint="eastAsia"/>
          <w:sz w:val="32"/>
          <w:szCs w:val="32"/>
        </w:rPr>
        <w:t>根据自治区“阳光家园计划”项目实施</w:t>
      </w:r>
      <w:r>
        <w:rPr>
          <w:rFonts w:ascii="仿宋_GB2312" w:eastAsia="仿宋_GB2312" w:hint="eastAsia"/>
          <w:sz w:val="32"/>
          <w:szCs w:val="32"/>
        </w:rPr>
        <w:lastRenderedPageBreak/>
        <w:t>的有关规定，我市201</w:t>
      </w:r>
      <w:r w:rsidR="005413F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 “阳光家园计划”项目按时按质按量完成了绩效任务，项目总体实施情况优良。</w:t>
      </w:r>
    </w:p>
    <w:p w:rsidR="00563896" w:rsidRDefault="00563896" w:rsidP="005413FF">
      <w:pPr>
        <w:spacing w:line="560" w:lineRule="exact"/>
        <w:ind w:firstLineChars="250" w:firstLine="80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四、主要经验及做法、存在的问题和建议</w:t>
      </w:r>
    </w:p>
    <w:p w:rsidR="00563896" w:rsidRDefault="00563896" w:rsidP="005413FF">
      <w:pPr>
        <w:spacing w:line="560" w:lineRule="exact"/>
        <w:ind w:firstLineChars="147" w:firstLine="4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（一）主要经验及做法</w:t>
      </w:r>
    </w:p>
    <w:p w:rsidR="00563896" w:rsidRDefault="00563896" w:rsidP="005413FF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一是高度重视，成立工作领导小组。</w:t>
      </w:r>
      <w:r>
        <w:rPr>
          <w:rFonts w:ascii="仿宋_GB2312" w:eastAsia="仿宋_GB2312" w:hint="eastAsia"/>
          <w:sz w:val="32"/>
          <w:szCs w:val="32"/>
        </w:rPr>
        <w:t>将“阳光家园计划”列入各级残联重要工作议程，通过成立项目领导工作小组，加强对“阳光家园”项目工作的组织领导，为项目的实施提供组织上的保障。</w:t>
      </w:r>
    </w:p>
    <w:p w:rsidR="00563896" w:rsidRDefault="00563896" w:rsidP="00541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二是责任到人，严把审核关。</w:t>
      </w:r>
      <w:r>
        <w:rPr>
          <w:rFonts w:ascii="仿宋_GB2312" w:eastAsia="仿宋_GB2312" w:hint="eastAsia"/>
          <w:sz w:val="32"/>
          <w:szCs w:val="32"/>
        </w:rPr>
        <w:t>明确各级残联分工，将责任落实到个人，严格按照自治区文件的要求严把审核关。</w:t>
      </w:r>
    </w:p>
    <w:p w:rsidR="00563896" w:rsidRDefault="00563896" w:rsidP="005413F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三是强信息报送和督查制度。</w:t>
      </w:r>
      <w:r>
        <w:rPr>
          <w:rFonts w:ascii="仿宋_GB2312" w:eastAsia="仿宋_GB2312" w:hint="eastAsia"/>
          <w:sz w:val="32"/>
          <w:szCs w:val="32"/>
        </w:rPr>
        <w:t>要求各级残联定期汇报项目进度，及时发现问题，提出对策并及时整改，同时我会不定期进行项目的督查，推进项目的进展。</w:t>
      </w:r>
    </w:p>
    <w:p w:rsidR="00563896" w:rsidRDefault="00563896" w:rsidP="005413FF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（二）建议</w:t>
      </w:r>
    </w:p>
    <w:p w:rsidR="00563896" w:rsidRDefault="00563896" w:rsidP="005413FF">
      <w:pPr>
        <w:spacing w:line="560" w:lineRule="exact"/>
        <w:ind w:firstLineChars="225" w:firstLine="7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适当提高残疾人居家托养补助标准，改善需要托养的残疾人的生活状况。</w:t>
      </w:r>
    </w:p>
    <w:p w:rsidR="00563896" w:rsidRDefault="00563896" w:rsidP="005413FF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p w:rsidR="005413FF" w:rsidRDefault="005413FF" w:rsidP="005413FF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p w:rsidR="005413FF" w:rsidRDefault="005413FF" w:rsidP="005413FF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p w:rsidR="00563896" w:rsidRDefault="00563896" w:rsidP="005413FF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河池市残疾人联合会</w:t>
      </w:r>
    </w:p>
    <w:p w:rsidR="00563896" w:rsidRDefault="00563896" w:rsidP="005413FF">
      <w:pPr>
        <w:spacing w:line="560" w:lineRule="exact"/>
        <w:ind w:firstLineChars="1775" w:firstLine="5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413F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5413F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月18日</w:t>
      </w:r>
    </w:p>
    <w:p w:rsidR="00C4002D" w:rsidRPr="005413FF" w:rsidRDefault="00C4002D" w:rsidP="005413FF">
      <w:pPr>
        <w:spacing w:line="560" w:lineRule="exact"/>
      </w:pPr>
    </w:p>
    <w:sectPr w:rsidR="00C4002D" w:rsidRPr="005413FF" w:rsidSect="00C4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9C" w:rsidRDefault="00DA4C9C" w:rsidP="00563896">
      <w:r>
        <w:separator/>
      </w:r>
    </w:p>
  </w:endnote>
  <w:endnote w:type="continuationSeparator" w:id="0">
    <w:p w:rsidR="00DA4C9C" w:rsidRDefault="00DA4C9C" w:rsidP="0056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9C" w:rsidRDefault="00DA4C9C" w:rsidP="00563896">
      <w:r>
        <w:separator/>
      </w:r>
    </w:p>
  </w:footnote>
  <w:footnote w:type="continuationSeparator" w:id="0">
    <w:p w:rsidR="00DA4C9C" w:rsidRDefault="00DA4C9C" w:rsidP="00563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E1"/>
    <w:rsid w:val="00071C8D"/>
    <w:rsid w:val="000851E6"/>
    <w:rsid w:val="000D6B5D"/>
    <w:rsid w:val="001367A7"/>
    <w:rsid w:val="002B7269"/>
    <w:rsid w:val="00343D6C"/>
    <w:rsid w:val="003606C2"/>
    <w:rsid w:val="005121D2"/>
    <w:rsid w:val="005413FF"/>
    <w:rsid w:val="00563896"/>
    <w:rsid w:val="005C5C26"/>
    <w:rsid w:val="005D2095"/>
    <w:rsid w:val="005F5CE9"/>
    <w:rsid w:val="006F0278"/>
    <w:rsid w:val="007B0D40"/>
    <w:rsid w:val="00931FE1"/>
    <w:rsid w:val="00C4002D"/>
    <w:rsid w:val="00CA4957"/>
    <w:rsid w:val="00D352E1"/>
    <w:rsid w:val="00DA4C9C"/>
    <w:rsid w:val="00E81A22"/>
    <w:rsid w:val="00E83DA0"/>
    <w:rsid w:val="00FA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8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8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522</Words>
  <Characters>2982</Characters>
  <Application>Microsoft Office Word</Application>
  <DocSecurity>0</DocSecurity>
  <Lines>24</Lines>
  <Paragraphs>6</Paragraphs>
  <ScaleCrop>false</ScaleCrop>
  <Company>GXHCSD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Administrator</cp:lastModifiedBy>
  <cp:revision>10</cp:revision>
  <dcterms:created xsi:type="dcterms:W3CDTF">2018-10-24T09:03:00Z</dcterms:created>
  <dcterms:modified xsi:type="dcterms:W3CDTF">2019-10-23T07:49:00Z</dcterms:modified>
</cp:coreProperties>
</file>