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20" w:lineRule="atLeast"/>
        <w:ind w:firstLine="645"/>
        <w:jc w:val="center"/>
        <w:rPr>
          <w:rFonts w:hint="eastAsia" w:ascii="仿宋_GB2312" w:hAnsi="宋体" w:eastAsia="仿宋_GB2312"/>
          <w:b w:val="0"/>
          <w:bCs w:val="0"/>
          <w:sz w:val="24"/>
        </w:rPr>
      </w:pPr>
      <w:r>
        <w:rPr>
          <w:rFonts w:hint="eastAsia" w:ascii="仿宋_GB2312" w:hAnsi="宋体" w:eastAsia="仿宋_GB2312" w:cs="宋体"/>
          <w:b w:val="0"/>
          <w:bCs w:val="0"/>
          <w:sz w:val="24"/>
        </w:rPr>
        <w:t>表三：支出决算表</w:t>
      </w:r>
    </w:p>
    <w:p>
      <w:pPr>
        <w:snapToGrid w:val="0"/>
        <w:spacing w:line="320" w:lineRule="atLeast"/>
        <w:ind w:firstLine="11529" w:firstLineChars="4804"/>
        <w:rPr>
          <w:rFonts w:hint="eastAsia" w:ascii="仿宋_GB2312" w:hAnsi="宋体" w:eastAsia="仿宋_GB2312"/>
          <w:b w:val="0"/>
          <w:bCs w:val="0"/>
          <w:sz w:val="24"/>
        </w:rPr>
      </w:pPr>
      <w:r>
        <w:rPr>
          <w:rFonts w:hint="eastAsia" w:ascii="仿宋_GB2312" w:hAnsi="宋体" w:eastAsia="仿宋_GB2312"/>
          <w:b w:val="0"/>
          <w:bCs w:val="0"/>
          <w:sz w:val="24"/>
        </w:rPr>
        <w:t>单位：万元</w:t>
      </w:r>
    </w:p>
    <w:tbl>
      <w:tblPr>
        <w:tblStyle w:val="3"/>
        <w:tblW w:w="11720" w:type="dxa"/>
        <w:jc w:val="center"/>
        <w:tblInd w:w="-35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3"/>
        <w:gridCol w:w="3360"/>
        <w:gridCol w:w="1659"/>
        <w:gridCol w:w="1312"/>
        <w:gridCol w:w="1388"/>
        <w:gridCol w:w="937"/>
        <w:gridCol w:w="656"/>
        <w:gridCol w:w="127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4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  <w:t>项 目</w:t>
            </w:r>
          </w:p>
        </w:tc>
        <w:tc>
          <w:tcPr>
            <w:tcW w:w="16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320" w:lineRule="atLeast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  <w:t>本年支出合计</w:t>
            </w:r>
          </w:p>
        </w:tc>
        <w:tc>
          <w:tcPr>
            <w:tcW w:w="131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320" w:lineRule="atLeast"/>
              <w:jc w:val="center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  <w:t>基本支出</w:t>
            </w:r>
          </w:p>
        </w:tc>
        <w:tc>
          <w:tcPr>
            <w:tcW w:w="13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320" w:lineRule="atLeast"/>
              <w:jc w:val="center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  <w:t>项目支出</w:t>
            </w:r>
          </w:p>
        </w:tc>
        <w:tc>
          <w:tcPr>
            <w:tcW w:w="9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320" w:lineRule="atLeast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  <w:t>上缴上级支出</w:t>
            </w:r>
          </w:p>
        </w:tc>
        <w:tc>
          <w:tcPr>
            <w:tcW w:w="65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320" w:lineRule="atLeast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  <w:t>经营支出</w:t>
            </w:r>
          </w:p>
        </w:tc>
        <w:tc>
          <w:tcPr>
            <w:tcW w:w="12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320" w:lineRule="atLeast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  <w:t>对附属单位补助支出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1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320" w:lineRule="atLeast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  <w:t>科目编码</w:t>
            </w:r>
          </w:p>
        </w:tc>
        <w:tc>
          <w:tcPr>
            <w:tcW w:w="3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  <w:t>科目名称</w:t>
            </w:r>
          </w:p>
        </w:tc>
        <w:tc>
          <w:tcPr>
            <w:tcW w:w="16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</w:p>
        </w:tc>
        <w:tc>
          <w:tcPr>
            <w:tcW w:w="13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</w:p>
        </w:tc>
        <w:tc>
          <w:tcPr>
            <w:tcW w:w="13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</w:p>
        </w:tc>
        <w:tc>
          <w:tcPr>
            <w:tcW w:w="9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</w:p>
        </w:tc>
        <w:tc>
          <w:tcPr>
            <w:tcW w:w="6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</w:p>
        </w:tc>
        <w:tc>
          <w:tcPr>
            <w:tcW w:w="12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4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jc w:val="left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  <w:t>栏次</w:t>
            </w:r>
          </w:p>
        </w:tc>
        <w:tc>
          <w:tcPr>
            <w:tcW w:w="16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jc w:val="center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  <w:t>1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jc w:val="center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  <w:t>2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jc w:val="center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  <w:t>3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  <w:t>4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4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jc w:val="left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  <w:t>合计</w:t>
            </w:r>
          </w:p>
        </w:tc>
        <w:tc>
          <w:tcPr>
            <w:tcW w:w="16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jc w:val="both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  <w:t>2513.06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jc w:val="both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  <w:t>733.07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jc w:val="center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  <w:t>1779.99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1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jc w:val="left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  <w:t>类</w:t>
            </w:r>
          </w:p>
        </w:tc>
        <w:tc>
          <w:tcPr>
            <w:tcW w:w="3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jc w:val="both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  <w:t>2513.06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jc w:val="both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  <w:t>733.07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jc w:val="center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  <w:t>1779.99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1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jc w:val="left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  <w:t>款</w:t>
            </w:r>
          </w:p>
        </w:tc>
        <w:tc>
          <w:tcPr>
            <w:tcW w:w="3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jc w:val="center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jc w:val="center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jc w:val="center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1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jc w:val="left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  <w:t>项</w:t>
            </w:r>
          </w:p>
        </w:tc>
        <w:tc>
          <w:tcPr>
            <w:tcW w:w="3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jc w:val="center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jc w:val="center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jc w:val="center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1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jc w:val="left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  <w:t>205</w:t>
            </w:r>
          </w:p>
        </w:tc>
        <w:tc>
          <w:tcPr>
            <w:tcW w:w="3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  <w:t>教育支出</w:t>
            </w:r>
          </w:p>
        </w:tc>
        <w:tc>
          <w:tcPr>
            <w:tcW w:w="16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  <w:t>1.51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jc w:val="both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  <w:t>1.51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jc w:val="center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1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  <w:t>20508</w:t>
            </w:r>
          </w:p>
        </w:tc>
        <w:tc>
          <w:tcPr>
            <w:tcW w:w="3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  <w:t>进修及培训</w:t>
            </w:r>
          </w:p>
        </w:tc>
        <w:tc>
          <w:tcPr>
            <w:tcW w:w="16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  <w:t>1.51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jc w:val="both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  <w:t>1.51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jc w:val="center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1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  <w:t>2050802</w:t>
            </w:r>
          </w:p>
        </w:tc>
        <w:tc>
          <w:tcPr>
            <w:tcW w:w="3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  <w:t>干部教育</w:t>
            </w:r>
          </w:p>
        </w:tc>
        <w:tc>
          <w:tcPr>
            <w:tcW w:w="16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  <w:t>1.51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jc w:val="both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  <w:t>1.51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jc w:val="center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1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  <w:t>208</w:t>
            </w:r>
          </w:p>
        </w:tc>
        <w:tc>
          <w:tcPr>
            <w:tcW w:w="3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  <w:t>社会保障和就业支出</w:t>
            </w:r>
          </w:p>
        </w:tc>
        <w:tc>
          <w:tcPr>
            <w:tcW w:w="16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480" w:firstLineChars="200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  <w:t>444.74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jc w:val="both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  <w:t>0.72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240" w:firstLineChars="100"/>
              <w:jc w:val="center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  <w:t>444.02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1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  <w:t>20805</w:t>
            </w:r>
          </w:p>
        </w:tc>
        <w:tc>
          <w:tcPr>
            <w:tcW w:w="3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  <w:t>行政事业单位离退休</w:t>
            </w:r>
          </w:p>
        </w:tc>
        <w:tc>
          <w:tcPr>
            <w:tcW w:w="16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480" w:firstLineChars="200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  <w:t>444.02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jc w:val="center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240" w:firstLineChars="100"/>
              <w:jc w:val="center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  <w:t>444.02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1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  <w:t>2080599</w:t>
            </w:r>
          </w:p>
        </w:tc>
        <w:tc>
          <w:tcPr>
            <w:tcW w:w="3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  <w:t>其他行政事业单位离退休支出</w:t>
            </w:r>
          </w:p>
        </w:tc>
        <w:tc>
          <w:tcPr>
            <w:tcW w:w="16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480" w:firstLineChars="200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  <w:t>444.02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jc w:val="center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240" w:firstLineChars="100"/>
              <w:jc w:val="center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  <w:t>444.02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1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  <w:t>20808</w:t>
            </w:r>
          </w:p>
        </w:tc>
        <w:tc>
          <w:tcPr>
            <w:tcW w:w="3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  <w:t>抚恤</w:t>
            </w:r>
          </w:p>
        </w:tc>
        <w:tc>
          <w:tcPr>
            <w:tcW w:w="16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  <w:t>0.72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jc w:val="both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  <w:t>0.72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jc w:val="center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1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  <w:t>2080801</w:t>
            </w:r>
          </w:p>
        </w:tc>
        <w:tc>
          <w:tcPr>
            <w:tcW w:w="3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  <w:t>死亡抚恤</w:t>
            </w:r>
          </w:p>
        </w:tc>
        <w:tc>
          <w:tcPr>
            <w:tcW w:w="16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  <w:t>0.72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jc w:val="both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  <w:t>0.72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jc w:val="center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1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  <w:t>210</w:t>
            </w:r>
          </w:p>
        </w:tc>
        <w:tc>
          <w:tcPr>
            <w:tcW w:w="3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  <w:t>医疗卫生与计划生育支出</w:t>
            </w:r>
          </w:p>
        </w:tc>
        <w:tc>
          <w:tcPr>
            <w:tcW w:w="16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jc w:val="center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  <w:t>2026.11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  <w:t>690.14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240" w:firstLineChars="100"/>
              <w:jc w:val="center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  <w:t>1335.97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1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  <w:t>21001</w:t>
            </w:r>
          </w:p>
        </w:tc>
        <w:tc>
          <w:tcPr>
            <w:tcW w:w="3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  <w:t>医疗卫生与计划生育管理事务</w:t>
            </w:r>
          </w:p>
        </w:tc>
        <w:tc>
          <w:tcPr>
            <w:tcW w:w="16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jc w:val="center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  <w:t>754.28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  <w:t>634.27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240" w:firstLineChars="100"/>
              <w:jc w:val="center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  <w:t>120.01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1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  <w:t>2100101</w:t>
            </w:r>
          </w:p>
        </w:tc>
        <w:tc>
          <w:tcPr>
            <w:tcW w:w="3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  <w:t>行政运行</w:t>
            </w:r>
          </w:p>
        </w:tc>
        <w:tc>
          <w:tcPr>
            <w:tcW w:w="16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jc w:val="center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  <w:t>454.16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  <w:t>440.88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240" w:firstLineChars="100"/>
              <w:jc w:val="center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  <w:t>13.28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1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  <w:t>2100102</w:t>
            </w:r>
          </w:p>
        </w:tc>
        <w:tc>
          <w:tcPr>
            <w:tcW w:w="3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  <w:t>一般行政管理事务</w:t>
            </w:r>
          </w:p>
        </w:tc>
        <w:tc>
          <w:tcPr>
            <w:tcW w:w="16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jc w:val="center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  <w:t>90.16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jc w:val="center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240" w:firstLineChars="100"/>
              <w:jc w:val="center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  <w:t>90.16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  <w:t>2100103</w:t>
            </w:r>
          </w:p>
        </w:tc>
        <w:tc>
          <w:tcPr>
            <w:tcW w:w="3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  <w:t>机关服务</w:t>
            </w:r>
          </w:p>
        </w:tc>
        <w:tc>
          <w:tcPr>
            <w:tcW w:w="16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jc w:val="center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  <w:t>61.64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  <w:t>61.64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jc w:val="center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  <w:bookmarkStart w:id="0" w:name="_GoBack" w:colFirst="0" w:colLast="7"/>
            <w:r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  <w:t>2100199</w:t>
            </w:r>
          </w:p>
        </w:tc>
        <w:tc>
          <w:tcPr>
            <w:tcW w:w="3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  <w:t>其他医疗卫生与计划生育管事事务支出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jc w:val="center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  <w:t>148.32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  <w:t>131.75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240" w:firstLineChars="100"/>
              <w:jc w:val="center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  <w:t>16.57</w:t>
            </w:r>
          </w:p>
        </w:tc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  <w:t>21003</w:t>
            </w:r>
          </w:p>
        </w:tc>
        <w:tc>
          <w:tcPr>
            <w:tcW w:w="3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  <w:t>基层医疗卫生机构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jc w:val="center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  <w:t>54.74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jc w:val="center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240" w:firstLineChars="100"/>
              <w:jc w:val="center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  <w:t>54.74</w:t>
            </w:r>
          </w:p>
        </w:tc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</w:p>
        </w:tc>
      </w:tr>
      <w:bookmarkEnd w:id="0"/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  <w:t>2100399</w:t>
            </w:r>
          </w:p>
        </w:tc>
        <w:tc>
          <w:tcPr>
            <w:tcW w:w="3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  <w:t>其他基层医疗卫生机构支出</w:t>
            </w:r>
          </w:p>
        </w:tc>
        <w:tc>
          <w:tcPr>
            <w:tcW w:w="16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jc w:val="center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  <w:t>54.74</w:t>
            </w:r>
          </w:p>
        </w:tc>
        <w:tc>
          <w:tcPr>
            <w:tcW w:w="13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jc w:val="center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</w:p>
        </w:tc>
        <w:tc>
          <w:tcPr>
            <w:tcW w:w="13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240" w:firstLineChars="100"/>
              <w:jc w:val="center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  <w:t>54.74</w:t>
            </w:r>
          </w:p>
        </w:tc>
        <w:tc>
          <w:tcPr>
            <w:tcW w:w="9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</w:p>
        </w:tc>
        <w:tc>
          <w:tcPr>
            <w:tcW w:w="6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1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  <w:t>21004</w:t>
            </w:r>
          </w:p>
        </w:tc>
        <w:tc>
          <w:tcPr>
            <w:tcW w:w="3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  <w:t>公共卫生</w:t>
            </w:r>
          </w:p>
        </w:tc>
        <w:tc>
          <w:tcPr>
            <w:tcW w:w="16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jc w:val="center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  <w:t>902.54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jc w:val="center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240" w:firstLineChars="100"/>
              <w:jc w:val="center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  <w:t>902.54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1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  <w:t>2100409</w:t>
            </w:r>
          </w:p>
        </w:tc>
        <w:tc>
          <w:tcPr>
            <w:tcW w:w="3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  <w:t>重大公共卫生专项</w:t>
            </w:r>
          </w:p>
        </w:tc>
        <w:tc>
          <w:tcPr>
            <w:tcW w:w="16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jc w:val="center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  <w:t>901.89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jc w:val="center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480" w:firstLineChars="200"/>
              <w:jc w:val="center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  <w:t>901.89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1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  <w:t>2100499</w:t>
            </w:r>
          </w:p>
        </w:tc>
        <w:tc>
          <w:tcPr>
            <w:tcW w:w="3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  <w:t>其他公共卫生支出</w:t>
            </w:r>
          </w:p>
        </w:tc>
        <w:tc>
          <w:tcPr>
            <w:tcW w:w="16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  <w:t>0.65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jc w:val="center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  <w:t>0.65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1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  <w:t>21005</w:t>
            </w:r>
          </w:p>
        </w:tc>
        <w:tc>
          <w:tcPr>
            <w:tcW w:w="3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  <w:t>医疗保障</w:t>
            </w:r>
          </w:p>
        </w:tc>
        <w:tc>
          <w:tcPr>
            <w:tcW w:w="16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jc w:val="center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  <w:t>35.14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480" w:firstLineChars="200"/>
              <w:jc w:val="center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  <w:t>35.14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jc w:val="center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1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  <w:t>2100501</w:t>
            </w:r>
          </w:p>
        </w:tc>
        <w:tc>
          <w:tcPr>
            <w:tcW w:w="3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  <w:t>行政单位医疗</w:t>
            </w:r>
          </w:p>
        </w:tc>
        <w:tc>
          <w:tcPr>
            <w:tcW w:w="16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jc w:val="center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  <w:t>21.25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480" w:firstLineChars="200"/>
              <w:jc w:val="center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  <w:t>21.25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jc w:val="center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1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  <w:t>2100502</w:t>
            </w:r>
          </w:p>
        </w:tc>
        <w:tc>
          <w:tcPr>
            <w:tcW w:w="3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  <w:t>事业单位医疗</w:t>
            </w:r>
          </w:p>
        </w:tc>
        <w:tc>
          <w:tcPr>
            <w:tcW w:w="16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jc w:val="center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  <w:t>13.89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480" w:firstLineChars="200"/>
              <w:jc w:val="center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  <w:t>13.89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jc w:val="center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1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  <w:t>21006</w:t>
            </w:r>
          </w:p>
        </w:tc>
        <w:tc>
          <w:tcPr>
            <w:tcW w:w="3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  <w:t>中医药</w:t>
            </w:r>
          </w:p>
        </w:tc>
        <w:tc>
          <w:tcPr>
            <w:tcW w:w="16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jc w:val="center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  <w:t>3.66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jc w:val="center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  <w:t>3.66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1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  <w:t>2100601</w:t>
            </w:r>
          </w:p>
        </w:tc>
        <w:tc>
          <w:tcPr>
            <w:tcW w:w="3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  <w:t>中医（民族区）药专款</w:t>
            </w:r>
          </w:p>
        </w:tc>
        <w:tc>
          <w:tcPr>
            <w:tcW w:w="16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jc w:val="center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  <w:t>3.66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jc w:val="center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  <w:t>3.66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1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  <w:t>21007</w:t>
            </w:r>
          </w:p>
        </w:tc>
        <w:tc>
          <w:tcPr>
            <w:tcW w:w="3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  <w:t>计划生育服务</w:t>
            </w:r>
          </w:p>
        </w:tc>
        <w:tc>
          <w:tcPr>
            <w:tcW w:w="16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jc w:val="center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  <w:t>255.02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jc w:val="center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  <w:t>255.02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1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  <w:t>2100717</w:t>
            </w:r>
          </w:p>
        </w:tc>
        <w:tc>
          <w:tcPr>
            <w:tcW w:w="3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  <w:t>计划生育服务</w:t>
            </w:r>
          </w:p>
        </w:tc>
        <w:tc>
          <w:tcPr>
            <w:tcW w:w="16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jc w:val="center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  <w:t>54.47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jc w:val="center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  <w:t>54.47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1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  <w:t>2100799</w:t>
            </w:r>
          </w:p>
        </w:tc>
        <w:tc>
          <w:tcPr>
            <w:tcW w:w="3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  <w:t>其他计划生育事务支出</w:t>
            </w:r>
          </w:p>
        </w:tc>
        <w:tc>
          <w:tcPr>
            <w:tcW w:w="16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jc w:val="center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  <w:t>200.55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jc w:val="center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480" w:firstLineChars="200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  <w:t>200.55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1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  <w:t>21010</w:t>
            </w:r>
          </w:p>
        </w:tc>
        <w:tc>
          <w:tcPr>
            <w:tcW w:w="3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  <w:t>食品和药品监督管事事务</w:t>
            </w:r>
          </w:p>
        </w:tc>
        <w:tc>
          <w:tcPr>
            <w:tcW w:w="16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jc w:val="center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  <w:t>20.73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  <w:t>20.73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jc w:val="center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1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  <w:t>2101099</w:t>
            </w:r>
          </w:p>
        </w:tc>
        <w:tc>
          <w:tcPr>
            <w:tcW w:w="3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  <w:t>其他食品和药品监督管理事务支出</w:t>
            </w:r>
          </w:p>
        </w:tc>
        <w:tc>
          <w:tcPr>
            <w:tcW w:w="16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jc w:val="center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  <w:t>20.73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  <w:t>20.73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jc w:val="center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1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  <w:t>221</w:t>
            </w:r>
          </w:p>
        </w:tc>
        <w:tc>
          <w:tcPr>
            <w:tcW w:w="3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  <w:t>住房保障支出</w:t>
            </w:r>
          </w:p>
        </w:tc>
        <w:tc>
          <w:tcPr>
            <w:tcW w:w="16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  <w:t>40.7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  <w:t>40.7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jc w:val="center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1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  <w:t>22102</w:t>
            </w:r>
          </w:p>
        </w:tc>
        <w:tc>
          <w:tcPr>
            <w:tcW w:w="3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  <w:t>住房改革支出</w:t>
            </w:r>
          </w:p>
        </w:tc>
        <w:tc>
          <w:tcPr>
            <w:tcW w:w="16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  <w:t>40.7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  <w:t>40.7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jc w:val="center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1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  <w:t>2210201</w:t>
            </w:r>
          </w:p>
        </w:tc>
        <w:tc>
          <w:tcPr>
            <w:tcW w:w="3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  <w:t>住房公积金</w:t>
            </w:r>
          </w:p>
        </w:tc>
        <w:tc>
          <w:tcPr>
            <w:tcW w:w="16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  <w:t>40.7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  <w:t>40.7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jc w:val="center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</w:p>
        </w:tc>
      </w:tr>
    </w:tbl>
    <w:p>
      <w:pPr>
        <w:snapToGrid w:val="0"/>
        <w:spacing w:line="320" w:lineRule="atLeast"/>
        <w:ind w:firstLine="645"/>
        <w:rPr>
          <w:rFonts w:hint="eastAsia" w:ascii="仿宋_GB2312" w:hAnsi="宋体" w:eastAsia="仿宋_GB2312"/>
          <w:b w:val="0"/>
          <w:bCs w:val="0"/>
          <w:sz w:val="24"/>
        </w:rPr>
      </w:pPr>
    </w:p>
    <w:p>
      <w:pPr>
        <w:rPr>
          <w:b w:val="0"/>
          <w:bCs w:val="0"/>
        </w:rPr>
      </w:pPr>
    </w:p>
    <w:sectPr>
      <w:pgSz w:w="16838" w:h="11906" w:orient="landscape"/>
      <w:pgMar w:top="1803" w:right="1440" w:bottom="1803" w:left="1440" w:header="851" w:footer="992" w:gutter="0"/>
      <w:paperSrc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小标宋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UnicodeMS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694798"/>
    <w:rsid w:val="1B694798"/>
    <w:rsid w:val="70C70AC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2017-08-05T08:42:00Z</dcterms:created>
  <dc:creator>Administrator</dc:creator>
  <cp:lastModifiedBy>Administrator</cp:lastModifiedBy>
  <dcterms:modified xsi:type="dcterms:W3CDTF">2017-08-05T08:45:59Z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2052-10.1.0.6689</vt:lpwstr>
  </property>
</Properties>
</file>