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河池</w:t>
      </w:r>
      <w:r>
        <w:rPr>
          <w:rFonts w:ascii="创艺简标宋" w:eastAsia="创艺简标宋"/>
          <w:bCs/>
          <w:sz w:val="44"/>
        </w:rPr>
        <w:t>文学</w:t>
      </w:r>
      <w:r>
        <w:rPr>
          <w:rFonts w:hint="eastAsia" w:ascii="创艺简标宋" w:eastAsia="创艺简标宋"/>
          <w:bCs/>
          <w:sz w:val="44"/>
        </w:rPr>
        <w:t>》项目支出绩效自评报告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  <w:u w:val="single"/>
        </w:rPr>
        <w:t>《河池文学》项目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 xml:space="preserve">           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河</w:t>
      </w:r>
      <w:r>
        <w:rPr>
          <w:rFonts w:ascii="仿宋_GB2312" w:eastAsia="仿宋_GB2312"/>
          <w:sz w:val="30"/>
          <w:szCs w:val="30"/>
          <w:u w:val="single"/>
        </w:rPr>
        <w:t>池市文学艺术界联合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 xml:space="preserve">  </w:t>
      </w:r>
      <w:r>
        <w:rPr>
          <w:rFonts w:hint="eastAsia" w:ascii="创艺简标宋" w:eastAsia="创艺简标宋"/>
          <w:bCs/>
          <w:sz w:val="44"/>
          <w:u w:val="single"/>
        </w:rPr>
        <w:t xml:space="preserve">     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河</w:t>
      </w:r>
      <w:r>
        <w:rPr>
          <w:rFonts w:ascii="仿宋_GB2312" w:eastAsia="仿宋_GB2312"/>
          <w:sz w:val="30"/>
          <w:szCs w:val="30"/>
          <w:u w:val="single"/>
        </w:rPr>
        <w:t>池市文学艺术界联合　　　　　　　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事后评价√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部门（单位）名称（盖章）：河</w:t>
      </w:r>
      <w:r>
        <w:rPr>
          <w:rFonts w:ascii="仿宋_GB2312" w:eastAsia="仿宋_GB2312"/>
          <w:sz w:val="30"/>
          <w:szCs w:val="30"/>
        </w:rPr>
        <w:t>池市文学</w:t>
      </w:r>
      <w:r>
        <w:rPr>
          <w:rFonts w:hint="eastAsia" w:ascii="仿宋_GB2312" w:eastAsia="仿宋_GB2312"/>
          <w:sz w:val="30"/>
          <w:szCs w:val="30"/>
        </w:rPr>
        <w:t>艺术</w:t>
      </w:r>
      <w:r>
        <w:rPr>
          <w:rFonts w:ascii="仿宋_GB2312" w:eastAsia="仿宋_GB2312"/>
          <w:sz w:val="30"/>
          <w:szCs w:val="30"/>
        </w:rPr>
        <w:t>界</w:t>
      </w:r>
      <w:r>
        <w:rPr>
          <w:rFonts w:hint="eastAsia" w:ascii="仿宋_GB2312" w:eastAsia="仿宋_GB2312"/>
          <w:sz w:val="30"/>
          <w:szCs w:val="30"/>
        </w:rPr>
        <w:t>联合</w:t>
      </w:r>
      <w:r>
        <w:rPr>
          <w:rFonts w:ascii="仿宋_GB2312" w:eastAsia="仿宋_GB2312"/>
          <w:sz w:val="30"/>
          <w:szCs w:val="30"/>
        </w:rPr>
        <w:t>会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22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8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tbl>
      <w:tblPr>
        <w:tblStyle w:val="3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580"/>
        <w:gridCol w:w="180"/>
        <w:gridCol w:w="1479"/>
        <w:gridCol w:w="280"/>
        <w:gridCol w:w="1059"/>
        <w:gridCol w:w="720"/>
        <w:gridCol w:w="1206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潘</w:t>
            </w:r>
            <w:r>
              <w:rPr>
                <w:rFonts w:ascii="仿宋_GB2312" w:hAnsi="宋体" w:eastAsia="仿宋_GB2312" w:cs="宋体"/>
                <w:sz w:val="24"/>
              </w:rPr>
              <w:t>红日</w:t>
            </w:r>
          </w:p>
        </w:tc>
        <w:tc>
          <w:tcPr>
            <w:tcW w:w="177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13737998988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35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</w:t>
            </w:r>
            <w:r>
              <w:rPr>
                <w:rFonts w:ascii="仿宋_GB2312" w:hAnsi="宋体" w:eastAsia="仿宋_GB2312" w:cs="宋体"/>
                <w:sz w:val="24"/>
              </w:rPr>
              <w:t>池市南新西路</w:t>
            </w:r>
            <w:r>
              <w:rPr>
                <w:rFonts w:hint="eastAsia" w:ascii="仿宋_GB2312" w:hAnsi="宋体" w:eastAsia="仿宋_GB2312" w:cs="宋体"/>
                <w:sz w:val="24"/>
              </w:rPr>
              <w:t>91号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547000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ascii="仿宋_GB2312" w:hAnsi="宋体" w:eastAsia="仿宋_GB2312" w:cs="宋体"/>
                <w:sz w:val="24"/>
              </w:rPr>
              <w:t>1</w:t>
            </w:r>
            <w:r>
              <w:rPr>
                <w:rFonts w:hint="eastAsia" w:ascii="仿宋_GB2312" w:hAnsi="宋体" w:eastAsia="仿宋_GB2312" w:cs="宋体"/>
                <w:sz w:val="24"/>
              </w:rPr>
              <w:t>月至</w:t>
            </w:r>
            <w:r>
              <w:rPr>
                <w:rFonts w:ascii="仿宋_GB2312" w:hAnsi="宋体" w:eastAsia="仿宋_GB2312" w:cs="宋体"/>
                <w:sz w:val="24"/>
              </w:rPr>
              <w:t>12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81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94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818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94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302商品和服务支出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30202印刷费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0.78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</w:rPr>
              <w:t>30207邮电费（邮寄费）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0.009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0.009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ind w:firstLine="240" w:firstLineChars="100"/>
              <w:jc w:val="both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30211差旅费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0.17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30201办公费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1.51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42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42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编辑</w:t>
            </w:r>
            <w:r>
              <w:rPr>
                <w:rFonts w:ascii="仿宋_GB2312" w:hAnsi="仿宋" w:eastAsia="仿宋_GB2312"/>
                <w:sz w:val="24"/>
              </w:rPr>
              <w:t>出版《</w:t>
            </w:r>
            <w:r>
              <w:rPr>
                <w:rFonts w:hint="eastAsia" w:ascii="仿宋_GB2312" w:hAnsi="仿宋" w:eastAsia="仿宋_GB2312"/>
                <w:sz w:val="24"/>
              </w:rPr>
              <w:t>河</w:t>
            </w:r>
            <w:r>
              <w:rPr>
                <w:rFonts w:ascii="仿宋_GB2312" w:hAnsi="仿宋" w:eastAsia="仿宋_GB2312"/>
                <w:sz w:val="24"/>
              </w:rPr>
              <w:t>池文学》</w:t>
            </w:r>
            <w:r>
              <w:rPr>
                <w:rFonts w:hint="eastAsia" w:ascii="仿宋_GB2312" w:hAnsi="仿宋" w:eastAsia="仿宋_GB2312"/>
                <w:sz w:val="24"/>
                <w:lang w:eastAsia="zh-CN"/>
              </w:rPr>
              <w:t>二</w:t>
            </w:r>
            <w:r>
              <w:rPr>
                <w:rFonts w:ascii="仿宋_GB2312" w:hAnsi="仿宋" w:eastAsia="仿宋_GB2312"/>
                <w:sz w:val="24"/>
              </w:rPr>
              <w:t>期</w:t>
            </w:r>
          </w:p>
        </w:tc>
        <w:tc>
          <w:tcPr>
            <w:tcW w:w="32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编辑</w:t>
            </w:r>
            <w:r>
              <w:rPr>
                <w:rFonts w:ascii="仿宋_GB2312" w:hAnsi="仿宋" w:eastAsia="仿宋_GB2312"/>
                <w:sz w:val="24"/>
              </w:rPr>
              <w:t>出版《</w:t>
            </w:r>
            <w:r>
              <w:rPr>
                <w:rFonts w:hint="eastAsia" w:ascii="仿宋_GB2312" w:hAnsi="仿宋" w:eastAsia="仿宋_GB2312"/>
                <w:sz w:val="24"/>
              </w:rPr>
              <w:t>河</w:t>
            </w:r>
            <w:r>
              <w:rPr>
                <w:rFonts w:ascii="仿宋_GB2312" w:hAnsi="仿宋" w:eastAsia="仿宋_GB2312"/>
                <w:sz w:val="24"/>
              </w:rPr>
              <w:t>池文学》</w:t>
            </w:r>
            <w:r>
              <w:rPr>
                <w:rFonts w:hint="eastAsia" w:ascii="仿宋_GB2312" w:hAnsi="仿宋" w:eastAsia="仿宋_GB2312"/>
                <w:sz w:val="24"/>
                <w:lang w:eastAsia="zh-CN"/>
              </w:rPr>
              <w:t>二</w:t>
            </w:r>
            <w:r>
              <w:rPr>
                <w:rFonts w:ascii="仿宋_GB2312" w:hAnsi="仿宋" w:eastAsia="仿宋_GB2312"/>
                <w:sz w:val="24"/>
              </w:rPr>
              <w:t>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优</w:t>
            </w:r>
            <w:r>
              <w:rPr>
                <w:rFonts w:ascii="仿宋_GB2312" w:hAnsi="宋体" w:eastAsia="仿宋_GB2312" w:cs="宋体"/>
                <w:sz w:val="24"/>
              </w:rPr>
              <w:t>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潘</w:t>
            </w:r>
            <w:r>
              <w:rPr>
                <w:rFonts w:ascii="仿宋_GB2312" w:hAnsi="宋体" w:eastAsia="仿宋_GB2312" w:cs="宋体"/>
                <w:sz w:val="24"/>
              </w:rPr>
              <w:t>红日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主席</w:t>
            </w: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</w:t>
            </w:r>
            <w:r>
              <w:rPr>
                <w:rFonts w:ascii="仿宋_GB2312" w:hAnsi="宋体" w:eastAsia="仿宋_GB2312" w:cs="宋体"/>
                <w:sz w:val="24"/>
              </w:rPr>
              <w:t>池市文联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</w:t>
            </w:r>
            <w:r>
              <w:rPr>
                <w:rFonts w:ascii="仿宋_GB2312" w:hAnsi="宋体" w:eastAsia="仿宋_GB2312" w:cs="宋体"/>
                <w:sz w:val="24"/>
              </w:rPr>
              <w:t>禹薇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副</w:t>
            </w:r>
            <w:r>
              <w:rPr>
                <w:rFonts w:ascii="仿宋_GB2312" w:hAnsi="宋体" w:eastAsia="仿宋_GB2312" w:cs="宋体"/>
                <w:sz w:val="24"/>
              </w:rPr>
              <w:t>主席</w:t>
            </w: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</w:t>
            </w:r>
            <w:r>
              <w:rPr>
                <w:rFonts w:ascii="仿宋_GB2312" w:hAnsi="宋体" w:eastAsia="仿宋_GB2312" w:cs="宋体"/>
                <w:sz w:val="24"/>
              </w:rPr>
              <w:t>池市文联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石</w:t>
            </w:r>
            <w:r>
              <w:rPr>
                <w:rFonts w:ascii="仿宋_GB2312" w:hAnsi="宋体" w:eastAsia="仿宋_GB2312" w:cs="宋体"/>
                <w:sz w:val="24"/>
              </w:rPr>
              <w:t>肖永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>《</w:t>
            </w:r>
            <w:r>
              <w:rPr>
                <w:rFonts w:hint="eastAsia" w:ascii="仿宋_GB2312" w:hAnsi="仿宋" w:eastAsia="仿宋_GB2312"/>
                <w:sz w:val="24"/>
              </w:rPr>
              <w:t>河</w:t>
            </w:r>
            <w:r>
              <w:rPr>
                <w:rFonts w:ascii="仿宋_GB2312" w:hAnsi="仿宋" w:eastAsia="仿宋_GB2312"/>
                <w:sz w:val="24"/>
              </w:rPr>
              <w:t>池文学》</w:t>
            </w:r>
            <w:r>
              <w:rPr>
                <w:rFonts w:hint="eastAsia" w:ascii="仿宋_GB2312" w:hAnsi="宋体" w:eastAsia="仿宋_GB2312" w:cs="宋体"/>
                <w:sz w:val="24"/>
              </w:rPr>
              <w:t>编辑</w:t>
            </w: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</w:t>
            </w:r>
            <w:r>
              <w:rPr>
                <w:rFonts w:ascii="仿宋_GB2312" w:hAnsi="宋体" w:eastAsia="仿宋_GB2312" w:cs="宋体"/>
                <w:sz w:val="24"/>
              </w:rPr>
              <w:t>文学编辑部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韦</w:t>
            </w:r>
            <w:r>
              <w:rPr>
                <w:rFonts w:ascii="仿宋_GB2312" w:hAnsi="宋体" w:eastAsia="仿宋_GB2312" w:cs="宋体"/>
                <w:sz w:val="24"/>
              </w:rPr>
              <w:t>艳华</w:t>
            </w: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仿宋" w:eastAsia="仿宋_GB2312"/>
                <w:sz w:val="24"/>
              </w:rPr>
              <w:t>《</w:t>
            </w:r>
            <w:r>
              <w:rPr>
                <w:rFonts w:hint="eastAsia" w:ascii="仿宋_GB2312" w:hAnsi="仿宋" w:eastAsia="仿宋_GB2312"/>
                <w:sz w:val="24"/>
              </w:rPr>
              <w:t>河</w:t>
            </w:r>
            <w:r>
              <w:rPr>
                <w:rFonts w:ascii="仿宋_GB2312" w:hAnsi="仿宋" w:eastAsia="仿宋_GB2312"/>
                <w:sz w:val="24"/>
              </w:rPr>
              <w:t>池文学》</w:t>
            </w:r>
            <w:r>
              <w:rPr>
                <w:rFonts w:hint="eastAsia" w:ascii="仿宋_GB2312" w:hAnsi="宋体" w:eastAsia="仿宋_GB2312" w:cs="宋体"/>
                <w:sz w:val="24"/>
              </w:rPr>
              <w:t>编辑</w:t>
            </w: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</w:t>
            </w:r>
            <w:r>
              <w:rPr>
                <w:rFonts w:ascii="仿宋_GB2312" w:hAnsi="宋体" w:eastAsia="仿宋_GB2312" w:cs="宋体"/>
                <w:sz w:val="24"/>
              </w:rPr>
              <w:t>池文学编辑部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5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16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2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填报人（签字）：   韦</w:t>
            </w:r>
            <w:r>
              <w:rPr>
                <w:rFonts w:ascii="仿宋_GB2312" w:hAnsi="宋体" w:eastAsia="仿宋_GB2312" w:cs="宋体"/>
                <w:sz w:val="24"/>
              </w:rPr>
              <w:t>艳华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</w:t>
            </w:r>
            <w:r>
              <w:rPr>
                <w:rFonts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年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评价组组长（签字）：潘</w:t>
            </w:r>
            <w:r>
              <w:rPr>
                <w:rFonts w:ascii="仿宋_GB2312" w:hAnsi="宋体" w:eastAsia="仿宋_GB2312" w:cs="宋体"/>
                <w:sz w:val="24"/>
              </w:rPr>
              <w:t>红日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</w:t>
            </w:r>
            <w:r>
              <w:rPr>
                <w:rFonts w:ascii="仿宋_GB2312" w:hAnsi="宋体" w:eastAsia="仿宋_GB2312" w:cs="宋体"/>
                <w:sz w:val="24"/>
              </w:rPr>
              <w:t>20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sz w:val="24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/>
    <w:p/>
    <w:p/>
    <w:p/>
    <w:p/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《河</w:t>
      </w:r>
      <w:r>
        <w:rPr>
          <w:rFonts w:ascii="方正小标宋简体" w:eastAsia="方正小标宋简体"/>
          <w:bCs/>
          <w:sz w:val="44"/>
        </w:rPr>
        <w:t>池文学</w:t>
      </w:r>
      <w:r>
        <w:rPr>
          <w:rFonts w:hint="eastAsia" w:ascii="方正小标宋简体" w:eastAsia="方正小标宋简体"/>
          <w:bCs/>
          <w:sz w:val="44"/>
        </w:rPr>
        <w:t>》项目支出绩效自评报告</w:t>
      </w:r>
    </w:p>
    <w:p>
      <w:pPr>
        <w:spacing w:line="56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4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  <w:lang w:eastAsia="zh-CN"/>
        </w:rPr>
        <w:t>中共河池市委员会河池市人民政府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ascii="仿宋_GB2312" w:eastAsia="仿宋_GB2312"/>
          <w:sz w:val="32"/>
          <w:szCs w:val="32"/>
          <w:lang w:eastAsia="zh-CN"/>
        </w:rPr>
        <w:t>印发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&lt;河池市贯彻落实全面实施预算绩效管理实施方案&gt;的通知》</w:t>
      </w:r>
      <w:r>
        <w:rPr>
          <w:rFonts w:hint="eastAsia" w:ascii="仿宋_GB2312" w:eastAsia="仿宋_GB2312"/>
          <w:sz w:val="32"/>
          <w:szCs w:val="32"/>
        </w:rPr>
        <w:t>（河</w:t>
      </w:r>
      <w:r>
        <w:rPr>
          <w:rFonts w:hint="eastAsia" w:ascii="仿宋_GB2312" w:eastAsia="仿宋_GB2312"/>
          <w:sz w:val="32"/>
          <w:szCs w:val="32"/>
          <w:lang w:eastAsia="zh-CN"/>
        </w:rPr>
        <w:t>政办发</w:t>
      </w:r>
      <w:r>
        <w:rPr>
          <w:rFonts w:hint="eastAsia" w:ascii="仿宋_GB2312" w:eastAsia="仿宋_GB2312"/>
          <w:sz w:val="32"/>
          <w:szCs w:val="32"/>
        </w:rPr>
        <w:t>〔2017〕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79</w:t>
      </w:r>
      <w:r>
        <w:rPr>
          <w:rFonts w:hint="eastAsia" w:ascii="仿宋_GB2312" w:eastAsia="仿宋_GB2312"/>
          <w:sz w:val="32"/>
          <w:szCs w:val="32"/>
        </w:rPr>
        <w:t>号）文件精神，我会组织了自评工作组对《河池文学》项目绩效开展了自查工作，形成自评报告如下：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bookmarkStart w:id="0" w:name="_Hlk496258805"/>
      <w:r>
        <w:rPr>
          <w:rFonts w:hint="eastAsia" w:ascii="仿宋_GB2312" w:hAnsi="仿宋" w:eastAsia="仿宋_GB2312"/>
          <w:sz w:val="32"/>
          <w:szCs w:val="32"/>
        </w:rPr>
        <w:t>《河池文学》</w:t>
      </w:r>
      <w:bookmarkEnd w:id="0"/>
      <w:r>
        <w:rPr>
          <w:rFonts w:hint="eastAsia" w:ascii="仿宋_GB2312" w:hAnsi="仿宋" w:eastAsia="仿宋_GB2312"/>
          <w:sz w:val="32"/>
          <w:szCs w:val="32"/>
        </w:rPr>
        <w:t>的前身是《金城》， 2003年改为《河池文学》。最初的立项目的：为繁荣和发展河池的文艺事业，搭建河池文学与中国文学沟通和交流的桥梁和平台，为广大文学爱好者提供学习、发表作品创造条件。由于年代久远，文件已丢失。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2.项目实施情况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1996年开始立项，项目的前身是编辑出版《红水河》杂志。后改</w:t>
      </w:r>
      <w:r>
        <w:rPr>
          <w:rFonts w:ascii="仿宋_GB2312" w:hAnsi="仿宋" w:eastAsia="仿宋_GB2312"/>
          <w:sz w:val="32"/>
          <w:szCs w:val="32"/>
        </w:rPr>
        <w:t>成</w:t>
      </w:r>
      <w:r>
        <w:rPr>
          <w:rFonts w:hint="eastAsia" w:ascii="仿宋_GB2312" w:hAnsi="仿宋" w:eastAsia="仿宋_GB2312"/>
          <w:sz w:val="32"/>
          <w:szCs w:val="32"/>
        </w:rPr>
        <w:t>《河池文学》，每一年都根据财政拨款相应调整出版期数，一般一年2—4期，每年都能完成上级下达的任务，影响很好，领导很满意，拨款也不断提高。2</w:t>
      </w:r>
      <w:r>
        <w:rPr>
          <w:rFonts w:ascii="仿宋_GB2312" w:hAnsi="仿宋" w:eastAsia="仿宋_GB2312"/>
          <w:sz w:val="32"/>
          <w:szCs w:val="32"/>
        </w:rPr>
        <w:t>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已</w:t>
      </w:r>
      <w:r>
        <w:rPr>
          <w:rFonts w:hint="eastAsia" w:ascii="仿宋_GB2312" w:hAnsi="仿宋" w:eastAsia="仿宋_GB2312"/>
          <w:sz w:val="32"/>
          <w:szCs w:val="32"/>
        </w:rPr>
        <w:t>出版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期。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3.经费来源和使用情况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《河池文学》编辑出版经费由市财政在20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年1月下达，共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" w:eastAsia="仿宋_GB2312"/>
          <w:sz w:val="32"/>
          <w:szCs w:val="32"/>
        </w:rPr>
        <w:t>万元。20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年出刊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期，印刷费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0.78</w:t>
      </w:r>
      <w:r>
        <w:rPr>
          <w:rFonts w:hint="eastAsia" w:ascii="仿宋_GB2312" w:hAnsi="仿宋" w:eastAsia="仿宋_GB2312"/>
          <w:sz w:val="32"/>
          <w:szCs w:val="32"/>
        </w:rPr>
        <w:t>万、邮寄费0.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009</w:t>
      </w:r>
      <w:r>
        <w:rPr>
          <w:rFonts w:hint="eastAsia" w:ascii="仿宋_GB2312" w:hAnsi="仿宋" w:eastAsia="仿宋_GB2312"/>
          <w:sz w:val="32"/>
          <w:szCs w:val="32"/>
        </w:rPr>
        <w:t>万、旅差费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0.17</w:t>
      </w:r>
      <w:r>
        <w:rPr>
          <w:rFonts w:hint="eastAsia" w:ascii="仿宋_GB2312" w:hAnsi="仿宋" w:eastAsia="仿宋_GB2312"/>
          <w:sz w:val="32"/>
          <w:szCs w:val="32"/>
        </w:rPr>
        <w:t>万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办公费1.51万</w:t>
      </w:r>
      <w:r>
        <w:rPr>
          <w:rFonts w:hint="eastAsia" w:ascii="仿宋_GB2312" w:hAnsi="仿宋" w:eastAsia="仿宋_GB2312"/>
          <w:sz w:val="32"/>
          <w:szCs w:val="32"/>
        </w:rPr>
        <w:t>。印刷单位为南宁市开源彩色印刷有限公司。</w:t>
      </w:r>
      <w:bookmarkStart w:id="1" w:name="_GoBack"/>
      <w:bookmarkEnd w:id="1"/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（二）项目绩效目标。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年初设定该项目的绩效目标。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napToGrid w:val="0"/>
          <w:kern w:val="0"/>
          <w:sz w:val="32"/>
          <w:szCs w:val="32"/>
        </w:rPr>
      </w:pP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20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年，《河池文学》已经出版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napToGrid w:val="0"/>
          <w:kern w:val="0"/>
          <w:sz w:val="32"/>
          <w:szCs w:val="32"/>
        </w:rPr>
        <w:t>期，按时完成预定的绩效目标。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日，成立《河池</w:t>
      </w:r>
      <w:r>
        <w:rPr>
          <w:rFonts w:ascii="仿宋_GB2312" w:hAnsi="仿宋" w:eastAsia="仿宋_GB2312"/>
          <w:sz w:val="32"/>
          <w:szCs w:val="32"/>
        </w:rPr>
        <w:t>文学</w:t>
      </w:r>
      <w:r>
        <w:rPr>
          <w:rFonts w:hint="eastAsia" w:ascii="仿宋_GB2312" w:hAnsi="仿宋" w:eastAsia="仿宋_GB2312"/>
          <w:sz w:val="32"/>
          <w:szCs w:val="32"/>
        </w:rPr>
        <w:t>》项目绩效评价工作组，负责绩效自评工作，工作组的主要成员及职责如下：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组  长： 潘</w:t>
      </w:r>
      <w:r>
        <w:rPr>
          <w:rFonts w:ascii="仿宋_GB2312" w:hAnsi="仿宋" w:eastAsia="仿宋_GB2312"/>
          <w:sz w:val="32"/>
          <w:szCs w:val="32"/>
        </w:rPr>
        <w:t>红日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副组长：韦</w:t>
      </w:r>
      <w:r>
        <w:rPr>
          <w:rFonts w:ascii="仿宋_GB2312" w:hAnsi="仿宋" w:eastAsia="仿宋_GB2312"/>
          <w:sz w:val="32"/>
          <w:szCs w:val="32"/>
        </w:rPr>
        <w:t>禹薇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成  员： 石肖</w:t>
      </w:r>
      <w:r>
        <w:rPr>
          <w:rFonts w:ascii="仿宋_GB2312" w:hAnsi="仿宋" w:eastAsia="仿宋_GB2312"/>
          <w:sz w:val="32"/>
          <w:szCs w:val="32"/>
        </w:rPr>
        <w:t>永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办公室设在市</w:t>
      </w:r>
      <w:r>
        <w:rPr>
          <w:rFonts w:ascii="仿宋_GB2312" w:hAnsi="仿宋" w:eastAsia="仿宋_GB2312"/>
          <w:sz w:val="32"/>
          <w:szCs w:val="32"/>
        </w:rPr>
        <w:t>文联办公室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日，考评工作组实</w:t>
      </w:r>
      <w:r>
        <w:rPr>
          <w:rFonts w:ascii="仿宋_GB2312" w:hAnsi="仿宋" w:eastAsia="仿宋_GB2312"/>
          <w:sz w:val="32"/>
          <w:szCs w:val="32"/>
        </w:rPr>
        <w:t>地核验</w:t>
      </w:r>
      <w:r>
        <w:rPr>
          <w:rFonts w:hint="eastAsia" w:ascii="仿宋_GB2312" w:hAnsi="仿宋" w:eastAsia="仿宋_GB2312"/>
          <w:sz w:val="32"/>
          <w:szCs w:val="32"/>
        </w:rPr>
        <w:t>，按照项目批复文件、合同条款、项目设计概算等，开展自评检查工作，对项目整体实施情况和质量进行评定，核实资金拨付情况等。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年河池</w:t>
      </w:r>
      <w:r>
        <w:rPr>
          <w:rFonts w:ascii="仿宋_GB2312" w:hAnsi="仿宋" w:eastAsia="仿宋_GB2312"/>
          <w:sz w:val="32"/>
          <w:szCs w:val="32"/>
        </w:rPr>
        <w:t>文学</w:t>
      </w:r>
      <w:r>
        <w:rPr>
          <w:rFonts w:hint="eastAsia" w:ascii="仿宋_GB2312" w:hAnsi="仿宋" w:eastAsia="仿宋_GB2312"/>
          <w:sz w:val="32"/>
          <w:szCs w:val="32"/>
        </w:rPr>
        <w:t>项目资金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3.6</w:t>
      </w:r>
      <w:r>
        <w:rPr>
          <w:rFonts w:hint="eastAsia" w:ascii="仿宋_GB2312" w:hAnsi="仿宋" w:eastAsia="仿宋_GB2312"/>
          <w:sz w:val="32"/>
          <w:szCs w:val="32"/>
        </w:rPr>
        <w:t>万元，全部</w:t>
      </w:r>
      <w:r>
        <w:rPr>
          <w:rFonts w:ascii="仿宋_GB2312" w:hAnsi="仿宋" w:eastAsia="仿宋_GB2312"/>
          <w:sz w:val="32"/>
          <w:szCs w:val="32"/>
        </w:rPr>
        <w:t>是</w:t>
      </w:r>
      <w:r>
        <w:rPr>
          <w:rFonts w:hint="eastAsia" w:ascii="仿宋_GB2312" w:hAnsi="仿宋" w:eastAsia="仿宋_GB2312"/>
          <w:sz w:val="32"/>
          <w:szCs w:val="32"/>
        </w:rPr>
        <w:t>市本级财政拨款，资金到位率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（二）过程</w:t>
      </w:r>
    </w:p>
    <w:p>
      <w:pPr>
        <w:spacing w:line="540" w:lineRule="exact"/>
        <w:ind w:firstLine="640" w:firstLineChars="200"/>
        <w:rPr>
          <w:rFonts w:hint="eastAsia" w:ascii="仿宋_GB2312" w:hAnsi="新宋体" w:eastAsia="仿宋_GB2312" w:cs="新宋体"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在项目实施过程中，</w:t>
      </w:r>
      <w:r>
        <w:rPr>
          <w:rFonts w:hint="eastAsia" w:ascii="仿宋_GB2312" w:hAnsi="新宋体" w:eastAsia="仿宋_GB2312" w:cs="新宋体"/>
          <w:bCs/>
          <w:sz w:val="32"/>
          <w:szCs w:val="32"/>
        </w:rPr>
        <w:t>（1）市财政资金准时到位。（2）资金支出规范合理，项目的实际支出与预算批复的用途完全相符，严格按照项目经费预算、分月用款计划、前期工作进度、合同等要求拨付资金。（3）会计信息真实，专项专核。（4）财务管理制度健全，管理行之有效，具有内部财务管理制度、内控制度、会计核算制度、项目资金管理办法，资金拨付有完整的审批程序和手续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（三）产出</w:t>
      </w:r>
    </w:p>
    <w:p>
      <w:pPr>
        <w:pStyle w:val="2"/>
        <w:spacing w:line="560" w:lineRule="exact"/>
        <w:ind w:firstLine="640" w:firstLineChars="200"/>
        <w:rPr>
          <w:rFonts w:ascii="仿宋_GB2312" w:hAnsi="楷体_GB2312" w:eastAsia="仿宋_GB2312" w:cs="宋体"/>
          <w:sz w:val="32"/>
        </w:rPr>
      </w:pPr>
      <w:r>
        <w:rPr>
          <w:rFonts w:ascii="仿宋_GB2312" w:eastAsia="仿宋_GB2312"/>
          <w:sz w:val="32"/>
          <w:szCs w:val="32"/>
        </w:rPr>
        <w:t>通过出版《河池文学》，</w:t>
      </w:r>
      <w:r>
        <w:rPr>
          <w:rFonts w:ascii="仿宋_GB2312" w:hAnsi="新宋体" w:eastAsia="仿宋_GB2312" w:cs="新宋体"/>
          <w:bCs/>
          <w:sz w:val="32"/>
          <w:szCs w:val="32"/>
        </w:rPr>
        <w:t>提高我市文学创作水平并发现和培养文学创作人才，丰富了全市人民的文艺生活，</w:t>
      </w:r>
      <w:r>
        <w:rPr>
          <w:rFonts w:ascii="仿宋_GB2312" w:eastAsia="仿宋_GB2312"/>
          <w:sz w:val="32"/>
          <w:szCs w:val="32"/>
        </w:rPr>
        <w:t>文学作者创作水平得到提高，《河池文学》获全区优秀期刊</w:t>
      </w:r>
      <w:r>
        <w:rPr>
          <w:rFonts w:ascii="仿宋_GB2312" w:hAnsi="宋体" w:eastAsia="仿宋_GB2312" w:cs="宋体"/>
          <w:sz w:val="32"/>
          <w:szCs w:val="32"/>
        </w:rPr>
        <w:t>荣誉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（四）效果</w:t>
      </w:r>
    </w:p>
    <w:p>
      <w:pPr>
        <w:pStyle w:val="2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hAnsi="仿宋" w:eastAsia="仿宋_GB2312"/>
          <w:sz w:val="32"/>
          <w:szCs w:val="32"/>
        </w:rPr>
        <w:t>1、社会效益：</w:t>
      </w:r>
      <w:r>
        <w:rPr>
          <w:rFonts w:ascii="仿宋_GB2312" w:eastAsia="仿宋_GB2312"/>
          <w:sz w:val="32"/>
          <w:szCs w:val="32"/>
        </w:rPr>
        <w:t>在《河池文学》的影响下，河池文学创作队伍日趋庞大，中国作协先后在巴马县、大化县成立《民族文学》创作基地，让更多的人得到文学的滋养。河</w:t>
      </w:r>
      <w:r>
        <w:rPr>
          <w:rFonts w:hint="default" w:ascii="仿宋_GB2312" w:eastAsia="仿宋_GB2312"/>
          <w:sz w:val="32"/>
          <w:szCs w:val="32"/>
        </w:rPr>
        <w:t>池文学创作</w:t>
      </w:r>
      <w:r>
        <w:rPr>
          <w:rFonts w:ascii="仿宋_GB2312" w:eastAsia="仿宋_GB2312"/>
          <w:sz w:val="32"/>
          <w:szCs w:val="32"/>
        </w:rPr>
        <w:t>队伍</w:t>
      </w:r>
      <w:r>
        <w:rPr>
          <w:rFonts w:hint="default" w:ascii="仿宋_GB2312" w:eastAsia="仿宋_GB2312"/>
          <w:sz w:val="32"/>
          <w:szCs w:val="32"/>
        </w:rPr>
        <w:t>日益</w:t>
      </w:r>
      <w:r>
        <w:rPr>
          <w:rFonts w:ascii="仿宋_GB2312" w:eastAsia="仿宋_GB2312"/>
          <w:sz w:val="32"/>
          <w:szCs w:val="32"/>
        </w:rPr>
        <w:t>庞</w:t>
      </w:r>
      <w:r>
        <w:rPr>
          <w:rFonts w:hint="default" w:ascii="仿宋_GB2312" w:eastAsia="仿宋_GB2312"/>
          <w:sz w:val="32"/>
          <w:szCs w:val="32"/>
        </w:rPr>
        <w:t>大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pStyle w:val="2"/>
        <w:spacing w:line="560" w:lineRule="exact"/>
        <w:ind w:firstLine="640" w:firstLineChars="200"/>
        <w:rPr>
          <w:rFonts w:ascii="仿宋_GB2312" w:hAnsi="楷体_GB2312" w:eastAsia="仿宋_GB2312" w:cs="宋体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3、社会公众满意度：未</w:t>
      </w:r>
      <w:r>
        <w:rPr>
          <w:rFonts w:hint="default" w:ascii="仿宋_GB2312" w:eastAsia="仿宋_GB2312"/>
          <w:sz w:val="32"/>
          <w:szCs w:val="32"/>
        </w:rPr>
        <w:t>收到投诉情况。</w:t>
      </w:r>
      <w:r>
        <w:rPr>
          <w:rFonts w:ascii="仿宋_GB2312" w:hAnsi="楷体_GB2312" w:eastAsia="仿宋_GB2312" w:cs="宋体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（五）评价结果和评价结论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</w:t>
      </w:r>
      <w:r>
        <w:rPr>
          <w:rFonts w:ascii="仿宋_GB2312" w:hAnsi="仿宋" w:eastAsia="仿宋_GB2312"/>
          <w:sz w:val="32"/>
          <w:szCs w:val="32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分，评价等级为优秀，达到预期绩效目标。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40" w:lineRule="exact"/>
        <w:ind w:firstLine="640" w:firstLineChars="20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1、文艺是人民群众重要的精神食粮，要奉献一顿精美的大餐，就得弘扬社会主义核心价值观，追求真善美，批判假恶丑。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2、要办一份读者喜爱的刊物，一定要处理好稿子的质量，不走关系稿、人情稿，以文学的标准衡量稿件。</w:t>
      </w:r>
    </w:p>
    <w:p>
      <w:pPr>
        <w:spacing w:line="560" w:lineRule="exact"/>
        <w:ind w:firstLine="480" w:firstLineChars="150"/>
        <w:rPr>
          <w:rFonts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（二）存在问题</w:t>
      </w:r>
    </w:p>
    <w:p>
      <w:pPr>
        <w:spacing w:line="54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随物价上涨，印刷费上涨，致可发给作者的稿费偏低，影响作者投稿积极性。</w:t>
      </w:r>
    </w:p>
    <w:p>
      <w:pPr>
        <w:pStyle w:val="2"/>
        <w:spacing w:line="560" w:lineRule="exact"/>
        <w:ind w:firstLine="640" w:firstLineChars="200"/>
        <w:rPr>
          <w:rFonts w:hint="default" w:ascii="楷体_GB2312" w:hAnsi="楷体_GB2312" w:eastAsia="楷体_GB2312"/>
          <w:sz w:val="32"/>
        </w:rPr>
      </w:pPr>
      <w:r>
        <w:rPr>
          <w:rFonts w:ascii="楷体_GB2312" w:hAnsi="楷体_GB2312" w:eastAsia="楷体_GB2312"/>
          <w:sz w:val="32"/>
        </w:rPr>
        <w:t>（三）意见或建议</w:t>
      </w:r>
    </w:p>
    <w:p>
      <w:pPr>
        <w:spacing w:line="540" w:lineRule="exact"/>
        <w:ind w:firstLine="640" w:firstLineChars="200"/>
        <w:rPr>
          <w:rFonts w:hint="eastAsia" w:ascii="仿宋_GB2312" w:hAnsi="新宋体" w:eastAsia="仿宋_GB2312" w:cs="新宋体"/>
          <w:bCs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希望进一步加大对文学期刊工作的投入，</w:t>
      </w:r>
      <w:r>
        <w:rPr>
          <w:rFonts w:hint="eastAsia" w:ascii="仿宋_GB2312" w:hAnsi="新宋体" w:eastAsia="仿宋_GB2312" w:cs="新宋体"/>
          <w:bCs/>
          <w:sz w:val="32"/>
          <w:szCs w:val="32"/>
        </w:rPr>
        <w:t>酬情增加项目资金2万元。</w:t>
      </w:r>
    </w:p>
    <w:p>
      <w:pPr>
        <w:spacing w:line="54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ind w:firstLine="3200" w:firstLineChars="10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河池市文学艺术界联合会</w:t>
      </w:r>
    </w:p>
    <w:p>
      <w:pPr>
        <w:ind w:firstLine="4480" w:firstLineChars="14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2022.2.8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630A7"/>
    <w:rsid w:val="43037702"/>
    <w:rsid w:val="58120B73"/>
    <w:rsid w:val="72401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 w:cs="Courier New"/>
      <w:szCs w:val="21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潘桂娟</cp:lastModifiedBy>
  <dcterms:modified xsi:type="dcterms:W3CDTF">2022-02-08T09:55:46Z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80CE4CA37A4148598C8D9E35EA24BD2F</vt:lpwstr>
  </property>
</Properties>
</file>